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9A5F" w14:textId="2DD56AFF" w:rsidR="00D26664" w:rsidRDefault="00D26664" w:rsidP="00D26664">
      <w:pPr>
        <w:pStyle w:val="Heading3"/>
        <w:shd w:val="clear" w:color="auto" w:fill="BFBFBF" w:themeFill="background1" w:themeFillShade="BF"/>
        <w:rPr>
          <w:rFonts w:ascii="Arial" w:hAnsi="Arial" w:cs="Arial"/>
          <w:b/>
          <w:color w:val="FF0000"/>
        </w:rPr>
      </w:pPr>
      <w:bookmarkStart w:id="0" w:name="_Toc17741788"/>
      <w:bookmarkStart w:id="1" w:name="_Toc17742060"/>
      <w:bookmarkStart w:id="2" w:name="_Toc17742331"/>
      <w:bookmarkStart w:id="3" w:name="_Toc17742431"/>
      <w:bookmarkStart w:id="4" w:name="_Toc17744305"/>
      <w:bookmarkStart w:id="5" w:name="_Toc17823387"/>
      <w:bookmarkStart w:id="6" w:name="_Toc17823439"/>
      <w:bookmarkStart w:id="7" w:name="_Toc179265283"/>
      <w:r>
        <w:rPr>
          <w:rFonts w:ascii="Arial" w:hAnsi="Arial" w:cs="Arial"/>
          <w:b/>
          <w:color w:val="auto"/>
          <w:sz w:val="28"/>
          <w:szCs w:val="28"/>
        </w:rPr>
        <w:t>OLT</w:t>
      </w:r>
      <w:r w:rsidRPr="0019276D">
        <w:rPr>
          <w:rFonts w:ascii="Arial" w:hAnsi="Arial" w:cs="Arial"/>
          <w:b/>
          <w:color w:val="auto"/>
          <w:sz w:val="28"/>
          <w:szCs w:val="28"/>
        </w:rPr>
        <w:t xml:space="preserve"> POLICIES</w:t>
      </w:r>
      <w:bookmarkEnd w:id="0"/>
      <w:bookmarkEnd w:id="1"/>
      <w:bookmarkEnd w:id="2"/>
      <w:bookmarkEnd w:id="3"/>
      <w:bookmarkEnd w:id="4"/>
      <w:bookmarkEnd w:id="5"/>
      <w:bookmarkEnd w:id="6"/>
    </w:p>
    <w:sdt>
      <w:sdtPr>
        <w:id w:val="-108589369"/>
        <w:docPartObj>
          <w:docPartGallery w:val="Table of Contents"/>
          <w:docPartUnique/>
        </w:docPartObj>
      </w:sdtPr>
      <w:sdtEndPr>
        <w:rPr>
          <w:b/>
          <w:bCs/>
          <w:noProof/>
        </w:rPr>
      </w:sdtEndPr>
      <w:sdtContent>
        <w:p w14:paraId="36A4FEE9" w14:textId="77777777" w:rsidR="00D26664" w:rsidRDefault="00D26664" w:rsidP="00D26664">
          <w:pPr>
            <w:pStyle w:val="TOC3"/>
            <w:tabs>
              <w:tab w:val="right" w:leader="dot" w:pos="9062"/>
            </w:tabs>
            <w:rPr>
              <w:rFonts w:asciiTheme="minorHAnsi" w:eastAsiaTheme="minorEastAsia" w:hAnsiTheme="minorHAnsi" w:cstheme="minorBidi"/>
              <w:noProof/>
              <w:color w:val="auto"/>
              <w:sz w:val="22"/>
            </w:rPr>
          </w:pPr>
          <w:r>
            <w:rPr>
              <w:b/>
              <w:bCs/>
              <w:noProof/>
            </w:rPr>
            <w:fldChar w:fldCharType="begin"/>
          </w:r>
          <w:r>
            <w:rPr>
              <w:b/>
              <w:bCs/>
              <w:noProof/>
            </w:rPr>
            <w:instrText xml:space="preserve"> TOC \o "1-3" \h \z \u </w:instrText>
          </w:r>
          <w:r>
            <w:rPr>
              <w:b/>
              <w:bCs/>
              <w:noProof/>
            </w:rPr>
            <w:fldChar w:fldCharType="separate"/>
          </w:r>
        </w:p>
        <w:p w14:paraId="72D406A9"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0" w:history="1">
            <w:r w:rsidRPr="00FC01A3">
              <w:rPr>
                <w:rStyle w:val="Hyperlink"/>
                <w:noProof/>
              </w:rPr>
              <w:t>1)</w:t>
            </w:r>
            <w:r>
              <w:rPr>
                <w:rFonts w:asciiTheme="minorHAnsi" w:eastAsiaTheme="minorEastAsia" w:hAnsiTheme="minorHAnsi" w:cstheme="minorBidi"/>
                <w:noProof/>
                <w:color w:val="auto"/>
                <w:sz w:val="22"/>
              </w:rPr>
              <w:tab/>
              <w:t xml:space="preserve">    </w:t>
            </w:r>
            <w:r w:rsidRPr="00FC01A3">
              <w:rPr>
                <w:rStyle w:val="Hyperlink"/>
                <w:noProof/>
              </w:rPr>
              <w:t>BUDGET AND SPENDING</w:t>
            </w:r>
            <w:r>
              <w:rPr>
                <w:noProof/>
                <w:webHidden/>
              </w:rPr>
              <w:tab/>
            </w:r>
            <w:r>
              <w:rPr>
                <w:noProof/>
                <w:webHidden/>
              </w:rPr>
              <w:fldChar w:fldCharType="begin"/>
            </w:r>
            <w:r>
              <w:rPr>
                <w:noProof/>
                <w:webHidden/>
              </w:rPr>
              <w:instrText xml:space="preserve"> PAGEREF _Toc17823440 \h </w:instrText>
            </w:r>
            <w:r>
              <w:rPr>
                <w:noProof/>
                <w:webHidden/>
              </w:rPr>
            </w:r>
            <w:r>
              <w:rPr>
                <w:noProof/>
                <w:webHidden/>
              </w:rPr>
              <w:fldChar w:fldCharType="separate"/>
            </w:r>
            <w:r>
              <w:rPr>
                <w:noProof/>
                <w:webHidden/>
              </w:rPr>
              <w:t>2</w:t>
            </w:r>
            <w:r>
              <w:rPr>
                <w:noProof/>
                <w:webHidden/>
              </w:rPr>
              <w:fldChar w:fldCharType="end"/>
            </w:r>
          </w:hyperlink>
        </w:p>
        <w:p w14:paraId="4B106F50"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1" w:history="1">
            <w:r w:rsidRPr="00FC01A3">
              <w:rPr>
                <w:rStyle w:val="Hyperlink"/>
                <w:noProof/>
              </w:rPr>
              <w:t>2)</w:t>
            </w:r>
            <w:r>
              <w:rPr>
                <w:rFonts w:asciiTheme="minorHAnsi" w:eastAsiaTheme="minorEastAsia" w:hAnsiTheme="minorHAnsi" w:cstheme="minorBidi"/>
                <w:noProof/>
                <w:color w:val="auto"/>
                <w:sz w:val="22"/>
              </w:rPr>
              <w:tab/>
              <w:t xml:space="preserve">    </w:t>
            </w:r>
            <w:r w:rsidRPr="00FC01A3">
              <w:rPr>
                <w:rStyle w:val="Hyperlink"/>
                <w:noProof/>
              </w:rPr>
              <w:t>MONETARY INVESTMENTS</w:t>
            </w:r>
            <w:r>
              <w:rPr>
                <w:noProof/>
                <w:webHidden/>
              </w:rPr>
              <w:tab/>
            </w:r>
            <w:r>
              <w:rPr>
                <w:noProof/>
                <w:webHidden/>
              </w:rPr>
              <w:fldChar w:fldCharType="begin"/>
            </w:r>
            <w:r>
              <w:rPr>
                <w:noProof/>
                <w:webHidden/>
              </w:rPr>
              <w:instrText xml:space="preserve"> PAGEREF _Toc17823441 \h </w:instrText>
            </w:r>
            <w:r>
              <w:rPr>
                <w:noProof/>
                <w:webHidden/>
              </w:rPr>
            </w:r>
            <w:r>
              <w:rPr>
                <w:noProof/>
                <w:webHidden/>
              </w:rPr>
              <w:fldChar w:fldCharType="separate"/>
            </w:r>
            <w:r>
              <w:rPr>
                <w:noProof/>
                <w:webHidden/>
              </w:rPr>
              <w:t>3</w:t>
            </w:r>
            <w:r>
              <w:rPr>
                <w:noProof/>
                <w:webHidden/>
              </w:rPr>
              <w:fldChar w:fldCharType="end"/>
            </w:r>
          </w:hyperlink>
        </w:p>
        <w:p w14:paraId="508B3BE2"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2" w:history="1">
            <w:r w:rsidRPr="00FC01A3">
              <w:rPr>
                <w:rStyle w:val="Hyperlink"/>
                <w:noProof/>
              </w:rPr>
              <w:t>3)</w:t>
            </w:r>
            <w:r>
              <w:rPr>
                <w:rFonts w:asciiTheme="minorHAnsi" w:eastAsiaTheme="minorEastAsia" w:hAnsiTheme="minorHAnsi" w:cstheme="minorBidi"/>
                <w:noProof/>
                <w:color w:val="auto"/>
                <w:sz w:val="22"/>
              </w:rPr>
              <w:tab/>
              <w:t xml:space="preserve">    </w:t>
            </w:r>
            <w:r w:rsidRPr="00FC01A3">
              <w:rPr>
                <w:rStyle w:val="Hyperlink"/>
                <w:noProof/>
              </w:rPr>
              <w:t>PRIVACY of INFORMATION</w:t>
            </w:r>
            <w:r>
              <w:rPr>
                <w:noProof/>
                <w:webHidden/>
              </w:rPr>
              <w:tab/>
            </w:r>
            <w:r>
              <w:rPr>
                <w:noProof/>
                <w:webHidden/>
              </w:rPr>
              <w:fldChar w:fldCharType="begin"/>
            </w:r>
            <w:r>
              <w:rPr>
                <w:noProof/>
                <w:webHidden/>
              </w:rPr>
              <w:instrText xml:space="preserve"> PAGEREF _Toc17823442 \h </w:instrText>
            </w:r>
            <w:r>
              <w:rPr>
                <w:noProof/>
                <w:webHidden/>
              </w:rPr>
            </w:r>
            <w:r>
              <w:rPr>
                <w:noProof/>
                <w:webHidden/>
              </w:rPr>
              <w:fldChar w:fldCharType="separate"/>
            </w:r>
            <w:r>
              <w:rPr>
                <w:noProof/>
                <w:webHidden/>
              </w:rPr>
              <w:t>5</w:t>
            </w:r>
            <w:r>
              <w:rPr>
                <w:noProof/>
                <w:webHidden/>
              </w:rPr>
              <w:fldChar w:fldCharType="end"/>
            </w:r>
          </w:hyperlink>
        </w:p>
        <w:p w14:paraId="0885358E"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3" w:history="1">
            <w:r w:rsidRPr="00FC01A3">
              <w:rPr>
                <w:rStyle w:val="Hyperlink"/>
                <w:noProof/>
              </w:rPr>
              <w:t>4)</w:t>
            </w:r>
            <w:r>
              <w:rPr>
                <w:rFonts w:asciiTheme="minorHAnsi" w:eastAsiaTheme="minorEastAsia" w:hAnsiTheme="minorHAnsi" w:cstheme="minorBidi"/>
                <w:noProof/>
                <w:color w:val="auto"/>
                <w:sz w:val="22"/>
              </w:rPr>
              <w:tab/>
              <w:t xml:space="preserve">    </w:t>
            </w:r>
            <w:r w:rsidRPr="00FC01A3">
              <w:rPr>
                <w:rStyle w:val="Hyperlink"/>
                <w:noProof/>
              </w:rPr>
              <w:t>PERSONNEL PRIVACY</w:t>
            </w:r>
            <w:r>
              <w:rPr>
                <w:noProof/>
                <w:webHidden/>
              </w:rPr>
              <w:tab/>
            </w:r>
            <w:r>
              <w:rPr>
                <w:noProof/>
                <w:webHidden/>
              </w:rPr>
              <w:fldChar w:fldCharType="begin"/>
            </w:r>
            <w:r>
              <w:rPr>
                <w:noProof/>
                <w:webHidden/>
              </w:rPr>
              <w:instrText xml:space="preserve"> PAGEREF _Toc17823443 \h </w:instrText>
            </w:r>
            <w:r>
              <w:rPr>
                <w:noProof/>
                <w:webHidden/>
              </w:rPr>
            </w:r>
            <w:r>
              <w:rPr>
                <w:noProof/>
                <w:webHidden/>
              </w:rPr>
              <w:fldChar w:fldCharType="separate"/>
            </w:r>
            <w:r>
              <w:rPr>
                <w:noProof/>
                <w:webHidden/>
              </w:rPr>
              <w:t>7</w:t>
            </w:r>
            <w:r>
              <w:rPr>
                <w:noProof/>
                <w:webHidden/>
              </w:rPr>
              <w:fldChar w:fldCharType="end"/>
            </w:r>
          </w:hyperlink>
        </w:p>
        <w:p w14:paraId="79644400"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4" w:history="1">
            <w:r w:rsidRPr="00FC01A3">
              <w:rPr>
                <w:rStyle w:val="Hyperlink"/>
                <w:noProof/>
              </w:rPr>
              <w:t>5)</w:t>
            </w:r>
            <w:r>
              <w:rPr>
                <w:rFonts w:asciiTheme="minorHAnsi" w:eastAsiaTheme="minorEastAsia" w:hAnsiTheme="minorHAnsi" w:cstheme="minorBidi"/>
                <w:noProof/>
                <w:color w:val="auto"/>
                <w:sz w:val="22"/>
              </w:rPr>
              <w:tab/>
              <w:t xml:space="preserve">    </w:t>
            </w:r>
            <w:r w:rsidRPr="00FC01A3">
              <w:rPr>
                <w:rStyle w:val="Hyperlink"/>
                <w:noProof/>
              </w:rPr>
              <w:t>RE</w:t>
            </w:r>
            <w:r w:rsidRPr="00FC01A3">
              <w:rPr>
                <w:rStyle w:val="Hyperlink"/>
                <w:noProof/>
              </w:rPr>
              <w:t>S</w:t>
            </w:r>
            <w:r w:rsidRPr="00FC01A3">
              <w:rPr>
                <w:rStyle w:val="Hyperlink"/>
                <w:noProof/>
              </w:rPr>
              <w:t>PECTFUL WORKPLACE POLICY AND PROCEDURES</w:t>
            </w:r>
            <w:r>
              <w:rPr>
                <w:noProof/>
                <w:webHidden/>
              </w:rPr>
              <w:tab/>
            </w:r>
            <w:r>
              <w:rPr>
                <w:noProof/>
                <w:webHidden/>
              </w:rPr>
              <w:fldChar w:fldCharType="begin"/>
            </w:r>
            <w:r>
              <w:rPr>
                <w:noProof/>
                <w:webHidden/>
              </w:rPr>
              <w:instrText xml:space="preserve"> PAGEREF _Toc17823444 \h </w:instrText>
            </w:r>
            <w:r>
              <w:rPr>
                <w:noProof/>
                <w:webHidden/>
              </w:rPr>
            </w:r>
            <w:r>
              <w:rPr>
                <w:noProof/>
                <w:webHidden/>
              </w:rPr>
              <w:fldChar w:fldCharType="separate"/>
            </w:r>
            <w:r>
              <w:rPr>
                <w:noProof/>
                <w:webHidden/>
              </w:rPr>
              <w:t>8</w:t>
            </w:r>
            <w:r>
              <w:rPr>
                <w:noProof/>
                <w:webHidden/>
              </w:rPr>
              <w:fldChar w:fldCharType="end"/>
            </w:r>
          </w:hyperlink>
        </w:p>
        <w:p w14:paraId="1691B5C7"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5" w:history="1">
            <w:r w:rsidRPr="00FC01A3">
              <w:rPr>
                <w:rStyle w:val="Hyperlink"/>
                <w:noProof/>
              </w:rPr>
              <w:t>6)</w:t>
            </w:r>
            <w:r>
              <w:rPr>
                <w:rFonts w:asciiTheme="minorHAnsi" w:eastAsiaTheme="minorEastAsia" w:hAnsiTheme="minorHAnsi" w:cstheme="minorBidi"/>
                <w:noProof/>
                <w:color w:val="auto"/>
                <w:sz w:val="22"/>
              </w:rPr>
              <w:tab/>
              <w:t xml:space="preserve">    </w:t>
            </w:r>
            <w:r w:rsidRPr="00FC01A3">
              <w:rPr>
                <w:rStyle w:val="Hyperlink"/>
                <w:noProof/>
              </w:rPr>
              <w:t>ACTI</w:t>
            </w:r>
            <w:r w:rsidRPr="00FC01A3">
              <w:rPr>
                <w:rStyle w:val="Hyperlink"/>
                <w:noProof/>
              </w:rPr>
              <w:t>V</w:t>
            </w:r>
            <w:r w:rsidRPr="00FC01A3">
              <w:rPr>
                <w:rStyle w:val="Hyperlink"/>
                <w:noProof/>
              </w:rPr>
              <w:t>ITIES INVOLVING CHILDREN</w:t>
            </w:r>
            <w:r>
              <w:rPr>
                <w:noProof/>
                <w:webHidden/>
              </w:rPr>
              <w:tab/>
            </w:r>
            <w:r>
              <w:rPr>
                <w:noProof/>
                <w:webHidden/>
              </w:rPr>
              <w:fldChar w:fldCharType="begin"/>
            </w:r>
            <w:r>
              <w:rPr>
                <w:noProof/>
                <w:webHidden/>
              </w:rPr>
              <w:instrText xml:space="preserve"> PAGEREF _Toc17823445 \h </w:instrText>
            </w:r>
            <w:r>
              <w:rPr>
                <w:noProof/>
                <w:webHidden/>
              </w:rPr>
            </w:r>
            <w:r>
              <w:rPr>
                <w:noProof/>
                <w:webHidden/>
              </w:rPr>
              <w:fldChar w:fldCharType="separate"/>
            </w:r>
            <w:r>
              <w:rPr>
                <w:noProof/>
                <w:webHidden/>
              </w:rPr>
              <w:t>11</w:t>
            </w:r>
            <w:r>
              <w:rPr>
                <w:noProof/>
                <w:webHidden/>
              </w:rPr>
              <w:fldChar w:fldCharType="end"/>
            </w:r>
          </w:hyperlink>
        </w:p>
        <w:p w14:paraId="6EF75DD8"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6" w:history="1">
            <w:r w:rsidRPr="00FC01A3">
              <w:rPr>
                <w:rStyle w:val="Hyperlink"/>
                <w:noProof/>
              </w:rPr>
              <w:t>7)</w:t>
            </w:r>
            <w:r>
              <w:rPr>
                <w:rFonts w:asciiTheme="minorHAnsi" w:eastAsiaTheme="minorEastAsia" w:hAnsiTheme="minorHAnsi" w:cstheme="minorBidi"/>
                <w:noProof/>
                <w:color w:val="auto"/>
                <w:sz w:val="22"/>
              </w:rPr>
              <w:tab/>
              <w:t xml:space="preserve">    </w:t>
            </w:r>
            <w:r w:rsidRPr="00FC01A3">
              <w:rPr>
                <w:rStyle w:val="Hyperlink"/>
                <w:noProof/>
              </w:rPr>
              <w:t>COMPUTER AND COMMUNICATION SYSTEM USE POLICY</w:t>
            </w:r>
            <w:r>
              <w:rPr>
                <w:noProof/>
                <w:webHidden/>
              </w:rPr>
              <w:tab/>
            </w:r>
            <w:r>
              <w:rPr>
                <w:noProof/>
                <w:webHidden/>
              </w:rPr>
              <w:fldChar w:fldCharType="begin"/>
            </w:r>
            <w:r>
              <w:rPr>
                <w:noProof/>
                <w:webHidden/>
              </w:rPr>
              <w:instrText xml:space="preserve"> PAGEREF _Toc17823446 \h </w:instrText>
            </w:r>
            <w:r>
              <w:rPr>
                <w:noProof/>
                <w:webHidden/>
              </w:rPr>
            </w:r>
            <w:r>
              <w:rPr>
                <w:noProof/>
                <w:webHidden/>
              </w:rPr>
              <w:fldChar w:fldCharType="separate"/>
            </w:r>
            <w:r>
              <w:rPr>
                <w:noProof/>
                <w:webHidden/>
              </w:rPr>
              <w:t>13</w:t>
            </w:r>
            <w:r>
              <w:rPr>
                <w:noProof/>
                <w:webHidden/>
              </w:rPr>
              <w:fldChar w:fldCharType="end"/>
            </w:r>
          </w:hyperlink>
        </w:p>
        <w:p w14:paraId="22D81D68"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7" w:history="1">
            <w:r w:rsidRPr="00FC01A3">
              <w:rPr>
                <w:rStyle w:val="Hyperlink"/>
                <w:noProof/>
              </w:rPr>
              <w:t>8)</w:t>
            </w:r>
            <w:r>
              <w:rPr>
                <w:rFonts w:asciiTheme="minorHAnsi" w:eastAsiaTheme="minorEastAsia" w:hAnsiTheme="minorHAnsi" w:cstheme="minorBidi"/>
                <w:noProof/>
                <w:color w:val="auto"/>
                <w:sz w:val="22"/>
              </w:rPr>
              <w:tab/>
              <w:t xml:space="preserve">    </w:t>
            </w:r>
            <w:r w:rsidRPr="00FC01A3">
              <w:rPr>
                <w:rStyle w:val="Hyperlink"/>
                <w:noProof/>
              </w:rPr>
              <w:t>HEALTH AND SAFETY POLICY</w:t>
            </w:r>
            <w:r>
              <w:rPr>
                <w:noProof/>
                <w:webHidden/>
              </w:rPr>
              <w:tab/>
            </w:r>
            <w:r>
              <w:rPr>
                <w:noProof/>
                <w:webHidden/>
              </w:rPr>
              <w:fldChar w:fldCharType="begin"/>
            </w:r>
            <w:r>
              <w:rPr>
                <w:noProof/>
                <w:webHidden/>
              </w:rPr>
              <w:instrText xml:space="preserve"> PAGEREF _Toc17823447 \h </w:instrText>
            </w:r>
            <w:r>
              <w:rPr>
                <w:noProof/>
                <w:webHidden/>
              </w:rPr>
            </w:r>
            <w:r>
              <w:rPr>
                <w:noProof/>
                <w:webHidden/>
              </w:rPr>
              <w:fldChar w:fldCharType="separate"/>
            </w:r>
            <w:r>
              <w:rPr>
                <w:noProof/>
                <w:webHidden/>
              </w:rPr>
              <w:t>16</w:t>
            </w:r>
            <w:r>
              <w:rPr>
                <w:noProof/>
                <w:webHidden/>
              </w:rPr>
              <w:fldChar w:fldCharType="end"/>
            </w:r>
          </w:hyperlink>
        </w:p>
        <w:p w14:paraId="57ECF506" w14:textId="77777777" w:rsidR="00D26664" w:rsidRDefault="00D26664" w:rsidP="00D26664">
          <w:pPr>
            <w:pStyle w:val="TOC1"/>
            <w:tabs>
              <w:tab w:val="left" w:pos="880"/>
              <w:tab w:val="right" w:leader="dot" w:pos="9062"/>
            </w:tabs>
            <w:rPr>
              <w:rFonts w:asciiTheme="minorHAnsi" w:eastAsiaTheme="minorEastAsia" w:hAnsiTheme="minorHAnsi" w:cstheme="minorBidi"/>
              <w:noProof/>
              <w:color w:val="auto"/>
              <w:sz w:val="22"/>
            </w:rPr>
          </w:pPr>
          <w:hyperlink w:anchor="_Toc17823448" w:history="1">
            <w:r w:rsidRPr="00FC01A3">
              <w:rPr>
                <w:rStyle w:val="Hyperlink"/>
                <w:noProof/>
              </w:rPr>
              <w:t>9)</w:t>
            </w:r>
            <w:r>
              <w:rPr>
                <w:rFonts w:asciiTheme="minorHAnsi" w:eastAsiaTheme="minorEastAsia" w:hAnsiTheme="minorHAnsi" w:cstheme="minorBidi"/>
                <w:noProof/>
                <w:color w:val="auto"/>
                <w:sz w:val="22"/>
              </w:rPr>
              <w:tab/>
              <w:t xml:space="preserve">    </w:t>
            </w:r>
            <w:r w:rsidRPr="00FC01A3">
              <w:rPr>
                <w:rStyle w:val="Hyperlink"/>
                <w:noProof/>
              </w:rPr>
              <w:t>CORNERSTONE NOMINATIONS AND RECOGNITION</w:t>
            </w:r>
            <w:r>
              <w:rPr>
                <w:noProof/>
                <w:webHidden/>
              </w:rPr>
              <w:tab/>
            </w:r>
            <w:r>
              <w:rPr>
                <w:noProof/>
                <w:webHidden/>
              </w:rPr>
              <w:fldChar w:fldCharType="begin"/>
            </w:r>
            <w:r>
              <w:rPr>
                <w:noProof/>
                <w:webHidden/>
              </w:rPr>
              <w:instrText xml:space="preserve"> PAGEREF _Toc17823448 \h </w:instrText>
            </w:r>
            <w:r>
              <w:rPr>
                <w:noProof/>
                <w:webHidden/>
              </w:rPr>
            </w:r>
            <w:r>
              <w:rPr>
                <w:noProof/>
                <w:webHidden/>
              </w:rPr>
              <w:fldChar w:fldCharType="separate"/>
            </w:r>
            <w:r>
              <w:rPr>
                <w:noProof/>
                <w:webHidden/>
              </w:rPr>
              <w:t>17</w:t>
            </w:r>
            <w:r>
              <w:rPr>
                <w:noProof/>
                <w:webHidden/>
              </w:rPr>
              <w:fldChar w:fldCharType="end"/>
            </w:r>
          </w:hyperlink>
        </w:p>
        <w:p w14:paraId="3880C3A4" w14:textId="77777777" w:rsidR="00D26664" w:rsidRDefault="00D26664" w:rsidP="00D26664">
          <w:pPr>
            <w:pStyle w:val="TOC1"/>
            <w:tabs>
              <w:tab w:val="left" w:pos="1100"/>
              <w:tab w:val="right" w:leader="dot" w:pos="9062"/>
            </w:tabs>
            <w:rPr>
              <w:rFonts w:asciiTheme="minorHAnsi" w:eastAsiaTheme="minorEastAsia" w:hAnsiTheme="minorHAnsi" w:cstheme="minorBidi"/>
              <w:noProof/>
              <w:color w:val="auto"/>
              <w:sz w:val="22"/>
            </w:rPr>
          </w:pPr>
          <w:hyperlink w:anchor="_Toc17823449" w:history="1">
            <w:r w:rsidRPr="00FC01A3">
              <w:rPr>
                <w:rStyle w:val="Hyperlink"/>
                <w:noProof/>
              </w:rPr>
              <w:t>10)</w:t>
            </w:r>
            <w:r>
              <w:rPr>
                <w:rFonts w:asciiTheme="minorHAnsi" w:eastAsiaTheme="minorEastAsia" w:hAnsiTheme="minorHAnsi" w:cstheme="minorBidi"/>
                <w:noProof/>
                <w:color w:val="auto"/>
                <w:sz w:val="22"/>
              </w:rPr>
              <w:tab/>
            </w:r>
            <w:r w:rsidRPr="00FC01A3">
              <w:rPr>
                <w:rStyle w:val="Hyperlink"/>
                <w:noProof/>
              </w:rPr>
              <w:t>BURSARIES FOR THEATRE ARTS TRAINING</w:t>
            </w:r>
            <w:r>
              <w:rPr>
                <w:noProof/>
                <w:webHidden/>
              </w:rPr>
              <w:tab/>
            </w:r>
            <w:r>
              <w:rPr>
                <w:noProof/>
                <w:webHidden/>
              </w:rPr>
              <w:fldChar w:fldCharType="begin"/>
            </w:r>
            <w:r>
              <w:rPr>
                <w:noProof/>
                <w:webHidden/>
              </w:rPr>
              <w:instrText xml:space="preserve"> PAGEREF _Toc17823449 \h </w:instrText>
            </w:r>
            <w:r>
              <w:rPr>
                <w:noProof/>
                <w:webHidden/>
              </w:rPr>
            </w:r>
            <w:r>
              <w:rPr>
                <w:noProof/>
                <w:webHidden/>
              </w:rPr>
              <w:fldChar w:fldCharType="separate"/>
            </w:r>
            <w:r>
              <w:rPr>
                <w:noProof/>
                <w:webHidden/>
              </w:rPr>
              <w:t>18</w:t>
            </w:r>
            <w:r>
              <w:rPr>
                <w:noProof/>
                <w:webHidden/>
              </w:rPr>
              <w:fldChar w:fldCharType="end"/>
            </w:r>
          </w:hyperlink>
        </w:p>
        <w:p w14:paraId="3EDE49F6" w14:textId="77777777" w:rsidR="00D26664" w:rsidRDefault="00D26664" w:rsidP="00D26664">
          <w:pPr>
            <w:pStyle w:val="TOC1"/>
            <w:tabs>
              <w:tab w:val="left" w:pos="1100"/>
              <w:tab w:val="right" w:leader="dot" w:pos="9062"/>
            </w:tabs>
            <w:rPr>
              <w:rFonts w:asciiTheme="minorHAnsi" w:eastAsiaTheme="minorEastAsia" w:hAnsiTheme="minorHAnsi" w:cstheme="minorBidi"/>
              <w:noProof/>
              <w:color w:val="auto"/>
              <w:sz w:val="22"/>
            </w:rPr>
          </w:pPr>
          <w:hyperlink w:anchor="_Toc17823450" w:history="1">
            <w:r w:rsidRPr="00FC01A3">
              <w:rPr>
                <w:rStyle w:val="Hyperlink"/>
                <w:noProof/>
              </w:rPr>
              <w:t>11)</w:t>
            </w:r>
            <w:r>
              <w:rPr>
                <w:rFonts w:asciiTheme="minorHAnsi" w:eastAsiaTheme="minorEastAsia" w:hAnsiTheme="minorHAnsi" w:cstheme="minorBidi"/>
                <w:noProof/>
                <w:color w:val="auto"/>
                <w:sz w:val="22"/>
              </w:rPr>
              <w:tab/>
            </w:r>
            <w:r w:rsidRPr="00FC01A3">
              <w:rPr>
                <w:rStyle w:val="Hyperlink"/>
                <w:noProof/>
              </w:rPr>
              <w:t>ACCESSIBILITY</w:t>
            </w:r>
            <w:r>
              <w:rPr>
                <w:noProof/>
                <w:webHidden/>
              </w:rPr>
              <w:tab/>
            </w:r>
            <w:r>
              <w:rPr>
                <w:noProof/>
                <w:webHidden/>
              </w:rPr>
              <w:fldChar w:fldCharType="begin"/>
            </w:r>
            <w:r>
              <w:rPr>
                <w:noProof/>
                <w:webHidden/>
              </w:rPr>
              <w:instrText xml:space="preserve"> PAGEREF _Toc17823450 \h </w:instrText>
            </w:r>
            <w:r>
              <w:rPr>
                <w:noProof/>
                <w:webHidden/>
              </w:rPr>
            </w:r>
            <w:r>
              <w:rPr>
                <w:noProof/>
                <w:webHidden/>
              </w:rPr>
              <w:fldChar w:fldCharType="separate"/>
            </w:r>
            <w:r>
              <w:rPr>
                <w:noProof/>
                <w:webHidden/>
              </w:rPr>
              <w:t>19</w:t>
            </w:r>
            <w:r>
              <w:rPr>
                <w:noProof/>
                <w:webHidden/>
              </w:rPr>
              <w:fldChar w:fldCharType="end"/>
            </w:r>
          </w:hyperlink>
        </w:p>
        <w:p w14:paraId="70C844F8" w14:textId="77777777" w:rsidR="00D26664" w:rsidRDefault="00D26664" w:rsidP="00D26664">
          <w:pPr>
            <w:pStyle w:val="TOC1"/>
            <w:tabs>
              <w:tab w:val="left" w:pos="1100"/>
              <w:tab w:val="right" w:leader="dot" w:pos="9062"/>
            </w:tabs>
            <w:rPr>
              <w:rFonts w:asciiTheme="minorHAnsi" w:eastAsiaTheme="minorEastAsia" w:hAnsiTheme="minorHAnsi" w:cstheme="minorBidi"/>
              <w:noProof/>
              <w:color w:val="auto"/>
              <w:sz w:val="22"/>
            </w:rPr>
          </w:pPr>
          <w:hyperlink w:anchor="_Toc17823451" w:history="1">
            <w:r w:rsidRPr="00FC01A3">
              <w:rPr>
                <w:rStyle w:val="Hyperlink"/>
                <w:noProof/>
              </w:rPr>
              <w:t>12)</w:t>
            </w:r>
            <w:r>
              <w:rPr>
                <w:rFonts w:asciiTheme="minorHAnsi" w:eastAsiaTheme="minorEastAsia" w:hAnsiTheme="minorHAnsi" w:cstheme="minorBidi"/>
                <w:noProof/>
                <w:color w:val="auto"/>
                <w:sz w:val="22"/>
              </w:rPr>
              <w:tab/>
            </w:r>
            <w:r w:rsidRPr="00FC01A3">
              <w:rPr>
                <w:rStyle w:val="Hyperlink"/>
                <w:noProof/>
              </w:rPr>
              <w:t>PROFESSIONAL ACTORS AND DIRECTORS</w:t>
            </w:r>
            <w:r>
              <w:rPr>
                <w:noProof/>
                <w:webHidden/>
              </w:rPr>
              <w:tab/>
            </w:r>
            <w:r>
              <w:rPr>
                <w:noProof/>
                <w:webHidden/>
              </w:rPr>
              <w:fldChar w:fldCharType="begin"/>
            </w:r>
            <w:r>
              <w:rPr>
                <w:noProof/>
                <w:webHidden/>
              </w:rPr>
              <w:instrText xml:space="preserve"> PAGEREF _Toc17823451 \h </w:instrText>
            </w:r>
            <w:r>
              <w:rPr>
                <w:noProof/>
                <w:webHidden/>
              </w:rPr>
            </w:r>
            <w:r>
              <w:rPr>
                <w:noProof/>
                <w:webHidden/>
              </w:rPr>
              <w:fldChar w:fldCharType="separate"/>
            </w:r>
            <w:r>
              <w:rPr>
                <w:noProof/>
                <w:webHidden/>
              </w:rPr>
              <w:t>20</w:t>
            </w:r>
            <w:r>
              <w:rPr>
                <w:noProof/>
                <w:webHidden/>
              </w:rPr>
              <w:fldChar w:fldCharType="end"/>
            </w:r>
          </w:hyperlink>
        </w:p>
        <w:p w14:paraId="4E0ADFCB" w14:textId="77777777" w:rsidR="00D26664" w:rsidRDefault="00D26664" w:rsidP="00D26664">
          <w:pPr>
            <w:pStyle w:val="TOC1"/>
            <w:tabs>
              <w:tab w:val="left" w:pos="1100"/>
              <w:tab w:val="right" w:leader="dot" w:pos="9062"/>
            </w:tabs>
            <w:rPr>
              <w:rFonts w:asciiTheme="minorHAnsi" w:eastAsiaTheme="minorEastAsia" w:hAnsiTheme="minorHAnsi" w:cstheme="minorBidi"/>
              <w:noProof/>
              <w:color w:val="auto"/>
              <w:sz w:val="22"/>
            </w:rPr>
          </w:pPr>
          <w:hyperlink w:anchor="_Toc17823452" w:history="1">
            <w:r w:rsidRPr="00FC01A3">
              <w:rPr>
                <w:rStyle w:val="Hyperlink"/>
                <w:noProof/>
              </w:rPr>
              <w:t>13)</w:t>
            </w:r>
            <w:r>
              <w:rPr>
                <w:rFonts w:asciiTheme="minorHAnsi" w:eastAsiaTheme="minorEastAsia" w:hAnsiTheme="minorHAnsi" w:cstheme="minorBidi"/>
                <w:noProof/>
                <w:color w:val="auto"/>
                <w:sz w:val="22"/>
              </w:rPr>
              <w:tab/>
            </w:r>
            <w:r w:rsidRPr="00FC01A3">
              <w:rPr>
                <w:rStyle w:val="Hyperlink"/>
                <w:noProof/>
              </w:rPr>
              <w:t>ARCHIVAL ACQUISITIONS</w:t>
            </w:r>
            <w:r>
              <w:rPr>
                <w:noProof/>
                <w:webHidden/>
              </w:rPr>
              <w:tab/>
            </w:r>
            <w:r>
              <w:rPr>
                <w:noProof/>
                <w:webHidden/>
              </w:rPr>
              <w:fldChar w:fldCharType="begin"/>
            </w:r>
            <w:r>
              <w:rPr>
                <w:noProof/>
                <w:webHidden/>
              </w:rPr>
              <w:instrText xml:space="preserve"> PAGEREF _Toc17823452 \h </w:instrText>
            </w:r>
            <w:r>
              <w:rPr>
                <w:noProof/>
                <w:webHidden/>
              </w:rPr>
            </w:r>
            <w:r>
              <w:rPr>
                <w:noProof/>
                <w:webHidden/>
              </w:rPr>
              <w:fldChar w:fldCharType="separate"/>
            </w:r>
            <w:r>
              <w:rPr>
                <w:noProof/>
                <w:webHidden/>
              </w:rPr>
              <w:t>21</w:t>
            </w:r>
            <w:r>
              <w:rPr>
                <w:noProof/>
                <w:webHidden/>
              </w:rPr>
              <w:fldChar w:fldCharType="end"/>
            </w:r>
          </w:hyperlink>
        </w:p>
        <w:p w14:paraId="123858C6" w14:textId="77777777" w:rsidR="00D26664" w:rsidRDefault="00D26664" w:rsidP="00D26664">
          <w:pPr>
            <w:pStyle w:val="TOC1"/>
            <w:tabs>
              <w:tab w:val="left" w:pos="1100"/>
              <w:tab w:val="right" w:leader="dot" w:pos="9062"/>
            </w:tabs>
            <w:rPr>
              <w:rFonts w:asciiTheme="minorHAnsi" w:eastAsiaTheme="minorEastAsia" w:hAnsiTheme="minorHAnsi" w:cstheme="minorBidi"/>
              <w:noProof/>
              <w:color w:val="auto"/>
              <w:sz w:val="22"/>
            </w:rPr>
          </w:pPr>
          <w:hyperlink w:anchor="_Toc17823453" w:history="1">
            <w:r w:rsidRPr="00FC01A3">
              <w:rPr>
                <w:rStyle w:val="Hyperlink"/>
                <w:noProof/>
              </w:rPr>
              <w:t>14)</w:t>
            </w:r>
            <w:r>
              <w:rPr>
                <w:rFonts w:asciiTheme="minorHAnsi" w:eastAsiaTheme="minorEastAsia" w:hAnsiTheme="minorHAnsi" w:cstheme="minorBidi"/>
                <w:noProof/>
                <w:color w:val="auto"/>
                <w:sz w:val="22"/>
              </w:rPr>
              <w:tab/>
            </w:r>
            <w:r w:rsidRPr="00FC01A3">
              <w:rPr>
                <w:rStyle w:val="Hyperlink"/>
                <w:noProof/>
              </w:rPr>
              <w:t>PERSONNEL CONTRACTS AND EVALUATIONS</w:t>
            </w:r>
            <w:r>
              <w:rPr>
                <w:noProof/>
                <w:webHidden/>
              </w:rPr>
              <w:tab/>
            </w:r>
            <w:r>
              <w:rPr>
                <w:noProof/>
                <w:webHidden/>
              </w:rPr>
              <w:fldChar w:fldCharType="begin"/>
            </w:r>
            <w:r>
              <w:rPr>
                <w:noProof/>
                <w:webHidden/>
              </w:rPr>
              <w:instrText xml:space="preserve"> PAGEREF _Toc17823453 \h </w:instrText>
            </w:r>
            <w:r>
              <w:rPr>
                <w:noProof/>
                <w:webHidden/>
              </w:rPr>
            </w:r>
            <w:r>
              <w:rPr>
                <w:noProof/>
                <w:webHidden/>
              </w:rPr>
              <w:fldChar w:fldCharType="separate"/>
            </w:r>
            <w:r>
              <w:rPr>
                <w:noProof/>
                <w:webHidden/>
              </w:rPr>
              <w:t>24</w:t>
            </w:r>
            <w:r>
              <w:rPr>
                <w:noProof/>
                <w:webHidden/>
              </w:rPr>
              <w:fldChar w:fldCharType="end"/>
            </w:r>
          </w:hyperlink>
        </w:p>
        <w:p w14:paraId="16B2583C" w14:textId="77777777" w:rsidR="00D26664" w:rsidRDefault="00D26664" w:rsidP="00D26664">
          <w:r>
            <w:rPr>
              <w:b/>
              <w:bCs/>
              <w:noProof/>
            </w:rPr>
            <w:fldChar w:fldCharType="end"/>
          </w:r>
        </w:p>
      </w:sdtContent>
    </w:sdt>
    <w:p w14:paraId="52EFA108" w14:textId="77777777" w:rsidR="00D26664" w:rsidRDefault="00D26664" w:rsidP="00D26664">
      <w:pPr>
        <w:spacing w:after="120"/>
        <w:ind w:left="731"/>
        <w:rPr>
          <w:rFonts w:ascii="Arial" w:hAnsi="Arial" w:cs="Arial"/>
          <w:b/>
          <w:color w:val="FF0000"/>
          <w:szCs w:val="24"/>
        </w:rPr>
      </w:pPr>
    </w:p>
    <w:p w14:paraId="4E018254" w14:textId="77777777" w:rsidR="00D26664" w:rsidRDefault="00D26664" w:rsidP="00D26664">
      <w:pPr>
        <w:spacing w:after="160"/>
        <w:ind w:left="0" w:firstLine="0"/>
        <w:rPr>
          <w:rFonts w:ascii="Arial" w:hAnsi="Arial" w:cs="Arial"/>
          <w:b/>
          <w:color w:val="FF0000"/>
          <w:szCs w:val="24"/>
        </w:rPr>
      </w:pPr>
      <w:r>
        <w:rPr>
          <w:rFonts w:ascii="Arial" w:hAnsi="Arial" w:cs="Arial"/>
          <w:b/>
          <w:color w:val="FF0000"/>
          <w:szCs w:val="24"/>
        </w:rPr>
        <w:br w:type="page"/>
      </w:r>
    </w:p>
    <w:p w14:paraId="2AF1A2DD" w14:textId="77777777" w:rsidR="00D26664" w:rsidRDefault="00D26664" w:rsidP="00D26664">
      <w:pPr>
        <w:spacing w:after="160"/>
        <w:ind w:left="0" w:firstLine="0"/>
        <w:rPr>
          <w:rFonts w:ascii="Arial" w:hAnsi="Arial" w:cs="Arial"/>
          <w:b/>
          <w:color w:val="FF0000"/>
          <w:szCs w:val="24"/>
        </w:rPr>
      </w:pPr>
    </w:p>
    <w:p w14:paraId="1301C3AB" w14:textId="77777777" w:rsidR="00D26664" w:rsidRPr="00263044" w:rsidRDefault="00D26664" w:rsidP="00D26664">
      <w:pPr>
        <w:pStyle w:val="Heading1"/>
        <w:numPr>
          <w:ilvl w:val="0"/>
          <w:numId w:val="55"/>
        </w:numPr>
        <w:spacing w:after="178"/>
        <w:ind w:left="567" w:hanging="567"/>
      </w:pPr>
      <w:bookmarkStart w:id="8" w:name="_Toc17741789"/>
      <w:bookmarkStart w:id="9" w:name="_Toc17742061"/>
      <w:bookmarkStart w:id="10" w:name="_Toc17742332"/>
      <w:bookmarkStart w:id="11" w:name="_Toc17742373"/>
      <w:bookmarkStart w:id="12" w:name="_Toc17742432"/>
      <w:bookmarkStart w:id="13" w:name="_Toc17744306"/>
      <w:bookmarkStart w:id="14" w:name="_Toc17744335"/>
      <w:bookmarkStart w:id="15" w:name="_Toc17741790"/>
      <w:bookmarkStart w:id="16" w:name="_Toc17742062"/>
      <w:bookmarkStart w:id="17" w:name="_Toc17742333"/>
      <w:bookmarkStart w:id="18" w:name="_Toc17742374"/>
      <w:bookmarkStart w:id="19" w:name="_Toc17742433"/>
      <w:bookmarkStart w:id="20" w:name="_Toc17744307"/>
      <w:bookmarkStart w:id="21" w:name="_Toc17744336"/>
      <w:bookmarkStart w:id="22" w:name="_Toc17741791"/>
      <w:bookmarkStart w:id="23" w:name="_Toc17742063"/>
      <w:bookmarkStart w:id="24" w:name="_Toc17742334"/>
      <w:bookmarkStart w:id="25" w:name="_Toc17742375"/>
      <w:bookmarkStart w:id="26" w:name="_Toc17742434"/>
      <w:bookmarkStart w:id="27" w:name="_Toc17744308"/>
      <w:bookmarkStart w:id="28" w:name="_Toc17744337"/>
      <w:bookmarkStart w:id="29" w:name="_Toc17741792"/>
      <w:bookmarkStart w:id="30" w:name="_Toc17742064"/>
      <w:bookmarkStart w:id="31" w:name="_Toc17742335"/>
      <w:bookmarkStart w:id="32" w:name="_Toc17742376"/>
      <w:bookmarkStart w:id="33" w:name="_Toc17742435"/>
      <w:bookmarkStart w:id="34" w:name="_Toc17744309"/>
      <w:bookmarkStart w:id="35" w:name="_Toc17744338"/>
      <w:bookmarkStart w:id="36" w:name="_Toc17741793"/>
      <w:bookmarkStart w:id="37" w:name="_Toc17742065"/>
      <w:bookmarkStart w:id="38" w:name="_Toc17742336"/>
      <w:bookmarkStart w:id="39" w:name="_Toc17742377"/>
      <w:bookmarkStart w:id="40" w:name="_Toc17742436"/>
      <w:bookmarkStart w:id="41" w:name="_Toc17744310"/>
      <w:bookmarkStart w:id="42" w:name="_Toc17744339"/>
      <w:bookmarkStart w:id="43" w:name="_Toc17741794"/>
      <w:bookmarkStart w:id="44" w:name="_Toc17742066"/>
      <w:bookmarkStart w:id="45" w:name="_Toc17742337"/>
      <w:bookmarkStart w:id="46" w:name="_Toc17742378"/>
      <w:bookmarkStart w:id="47" w:name="_Toc17742437"/>
      <w:bookmarkStart w:id="48" w:name="_Toc17744311"/>
      <w:bookmarkStart w:id="49" w:name="_Toc17744340"/>
      <w:bookmarkStart w:id="50" w:name="_Toc17741795"/>
      <w:bookmarkStart w:id="51" w:name="_Toc17742067"/>
      <w:bookmarkStart w:id="52" w:name="_Toc17742338"/>
      <w:bookmarkStart w:id="53" w:name="_Toc17742379"/>
      <w:bookmarkStart w:id="54" w:name="_Toc17742438"/>
      <w:bookmarkStart w:id="55" w:name="_Toc17744312"/>
      <w:bookmarkStart w:id="56" w:name="_Toc17744341"/>
      <w:bookmarkStart w:id="57" w:name="_Toc17741796"/>
      <w:bookmarkStart w:id="58" w:name="_Toc17742068"/>
      <w:bookmarkStart w:id="59" w:name="_Toc17742339"/>
      <w:bookmarkStart w:id="60" w:name="_Toc17742380"/>
      <w:bookmarkStart w:id="61" w:name="_Toc17742439"/>
      <w:bookmarkStart w:id="62" w:name="_Toc17744313"/>
      <w:bookmarkStart w:id="63" w:name="_Toc17744342"/>
      <w:bookmarkStart w:id="64" w:name="_Toc17741797"/>
      <w:bookmarkStart w:id="65" w:name="_Toc17742069"/>
      <w:bookmarkStart w:id="66" w:name="_Toc17742340"/>
      <w:bookmarkStart w:id="67" w:name="_Toc17742381"/>
      <w:bookmarkStart w:id="68" w:name="_Toc17742440"/>
      <w:bookmarkStart w:id="69" w:name="_Toc17744314"/>
      <w:bookmarkStart w:id="70" w:name="_Toc17744343"/>
      <w:bookmarkStart w:id="71" w:name="_Toc17741798"/>
      <w:bookmarkStart w:id="72" w:name="_Toc17742070"/>
      <w:bookmarkStart w:id="73" w:name="_Toc17742341"/>
      <w:bookmarkStart w:id="74" w:name="_Toc17742382"/>
      <w:bookmarkStart w:id="75" w:name="_Toc17742441"/>
      <w:bookmarkStart w:id="76" w:name="_Toc17744315"/>
      <w:bookmarkStart w:id="77" w:name="_Toc17744344"/>
      <w:bookmarkStart w:id="78" w:name="_Toc17741799"/>
      <w:bookmarkStart w:id="79" w:name="_Toc17742071"/>
      <w:bookmarkStart w:id="80" w:name="_Toc17742342"/>
      <w:bookmarkStart w:id="81" w:name="_Toc17742383"/>
      <w:bookmarkStart w:id="82" w:name="_Toc17742442"/>
      <w:bookmarkStart w:id="83" w:name="_Toc17744316"/>
      <w:bookmarkStart w:id="84" w:name="_Toc17744345"/>
      <w:bookmarkStart w:id="85" w:name="_Toc17741800"/>
      <w:bookmarkStart w:id="86" w:name="_Toc17742072"/>
      <w:bookmarkStart w:id="87" w:name="_Toc17742343"/>
      <w:bookmarkStart w:id="88" w:name="_Toc17742384"/>
      <w:bookmarkStart w:id="89" w:name="_Toc17742443"/>
      <w:bookmarkStart w:id="90" w:name="_Toc17744317"/>
      <w:bookmarkStart w:id="91" w:name="_Toc17744346"/>
      <w:bookmarkStart w:id="92" w:name="_Toc8200071"/>
      <w:bookmarkStart w:id="93" w:name="_Toc17742344"/>
      <w:bookmarkStart w:id="94" w:name="_Toc1782344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63044">
        <w:t>BUDGET AND SPENDING</w:t>
      </w:r>
      <w:bookmarkEnd w:id="92"/>
      <w:bookmarkEnd w:id="93"/>
      <w:bookmarkEnd w:id="94"/>
      <w:r w:rsidRPr="00263044">
        <w:t xml:space="preserve"> </w:t>
      </w:r>
    </w:p>
    <w:p w14:paraId="45BC2042" w14:textId="77777777" w:rsidR="00D26664" w:rsidRDefault="00D26664" w:rsidP="00D26664">
      <w:pPr>
        <w:ind w:left="578"/>
        <w:rPr>
          <w:rFonts w:ascii="Arial" w:hAnsi="Arial" w:cs="Arial"/>
          <w:b/>
          <w:i/>
          <w:szCs w:val="24"/>
        </w:rPr>
      </w:pPr>
      <w:r>
        <w:rPr>
          <w:rFonts w:ascii="Arial" w:hAnsi="Arial" w:cs="Arial"/>
          <w:b/>
          <w:i/>
          <w:szCs w:val="24"/>
        </w:rPr>
        <w:t>Purpose</w:t>
      </w:r>
    </w:p>
    <w:p w14:paraId="5D2E5319" w14:textId="77777777" w:rsidR="00D26664" w:rsidRDefault="00D26664" w:rsidP="00D26664">
      <w:pPr>
        <w:ind w:left="567" w:firstLine="0"/>
        <w:rPr>
          <w:rFonts w:ascii="Arial" w:hAnsi="Arial" w:cs="Arial"/>
          <w:szCs w:val="24"/>
        </w:rPr>
      </w:pPr>
      <w:r>
        <w:rPr>
          <w:rFonts w:ascii="Arial" w:hAnsi="Arial" w:cs="Arial"/>
          <w:szCs w:val="24"/>
        </w:rPr>
        <w:t xml:space="preserve">Each year (Spring), the Board focusses on short and long term financial and operational planning. </w:t>
      </w:r>
      <w:r w:rsidRPr="00416F73">
        <w:rPr>
          <w:rFonts w:ascii="Arial" w:hAnsi="Arial" w:cs="Arial"/>
          <w:szCs w:val="24"/>
        </w:rPr>
        <w:t>The</w:t>
      </w:r>
      <w:r>
        <w:rPr>
          <w:rFonts w:ascii="Arial" w:hAnsi="Arial" w:cs="Arial"/>
          <w:szCs w:val="24"/>
        </w:rPr>
        <w:t xml:space="preserve"> key elements: the </w:t>
      </w:r>
      <w:r w:rsidRPr="0089440D">
        <w:rPr>
          <w:rFonts w:ascii="Arial" w:hAnsi="Arial" w:cs="Arial"/>
          <w:szCs w:val="24"/>
        </w:rPr>
        <w:t xml:space="preserve">Treasurer </w:t>
      </w:r>
      <w:r>
        <w:rPr>
          <w:rFonts w:ascii="Arial" w:hAnsi="Arial" w:cs="Arial"/>
          <w:szCs w:val="24"/>
        </w:rPr>
        <w:t xml:space="preserve">drafts and </w:t>
      </w:r>
      <w:r w:rsidRPr="0089440D">
        <w:rPr>
          <w:rFonts w:ascii="Arial" w:hAnsi="Arial" w:cs="Arial"/>
          <w:szCs w:val="24"/>
        </w:rPr>
        <w:t>presents an annual Operating Budget</w:t>
      </w:r>
      <w:r>
        <w:rPr>
          <w:rFonts w:ascii="Arial" w:hAnsi="Arial" w:cs="Arial"/>
          <w:szCs w:val="24"/>
        </w:rPr>
        <w:t xml:space="preserve">; and the </w:t>
      </w:r>
      <w:r w:rsidRPr="0089440D">
        <w:rPr>
          <w:rFonts w:ascii="Arial" w:hAnsi="Arial" w:cs="Arial"/>
          <w:szCs w:val="24"/>
        </w:rPr>
        <w:t xml:space="preserve">VP Capital Assets presents a 3-year Capital Budget for the approval of the Board. </w:t>
      </w:r>
      <w:r>
        <w:rPr>
          <w:rFonts w:ascii="Arial" w:hAnsi="Arial" w:cs="Arial"/>
          <w:szCs w:val="24"/>
        </w:rPr>
        <w:t xml:space="preserve">These </w:t>
      </w:r>
      <w:r w:rsidRPr="0089440D">
        <w:rPr>
          <w:rFonts w:ascii="Arial" w:hAnsi="Arial" w:cs="Arial"/>
          <w:szCs w:val="24"/>
        </w:rPr>
        <w:t xml:space="preserve">budgets </w:t>
      </w:r>
      <w:r>
        <w:rPr>
          <w:rFonts w:ascii="Arial" w:hAnsi="Arial" w:cs="Arial"/>
          <w:szCs w:val="24"/>
        </w:rPr>
        <w:t>are reviewed periodically and can</w:t>
      </w:r>
      <w:r w:rsidRPr="0089440D">
        <w:rPr>
          <w:rFonts w:ascii="Arial" w:hAnsi="Arial" w:cs="Arial"/>
          <w:szCs w:val="24"/>
        </w:rPr>
        <w:t xml:space="preserve"> be revised as required. </w:t>
      </w:r>
    </w:p>
    <w:p w14:paraId="5536DF17" w14:textId="77777777" w:rsidR="00D26664" w:rsidRPr="0089440D" w:rsidRDefault="00D26664" w:rsidP="00D26664">
      <w:pPr>
        <w:ind w:left="567" w:firstLine="0"/>
        <w:rPr>
          <w:rFonts w:ascii="Arial" w:hAnsi="Arial" w:cs="Arial"/>
          <w:szCs w:val="24"/>
        </w:rPr>
      </w:pPr>
    </w:p>
    <w:p w14:paraId="35195C9C" w14:textId="77777777" w:rsidR="00D26664" w:rsidRPr="00EF2D97" w:rsidRDefault="00D26664" w:rsidP="00D26664">
      <w:pPr>
        <w:ind w:left="578"/>
        <w:rPr>
          <w:rFonts w:ascii="Arial" w:hAnsi="Arial" w:cs="Arial"/>
          <w:b/>
          <w:i/>
          <w:szCs w:val="24"/>
        </w:rPr>
      </w:pPr>
      <w:r w:rsidRPr="00EF2D97">
        <w:rPr>
          <w:rFonts w:ascii="Arial" w:hAnsi="Arial" w:cs="Arial"/>
          <w:b/>
          <w:i/>
          <w:szCs w:val="24"/>
        </w:rPr>
        <w:t xml:space="preserve">Production Expenditures </w:t>
      </w:r>
    </w:p>
    <w:p w14:paraId="29028BB0" w14:textId="77777777" w:rsidR="00D26664" w:rsidRDefault="00D26664" w:rsidP="00D26664">
      <w:pPr>
        <w:ind w:left="567" w:firstLine="0"/>
        <w:rPr>
          <w:rFonts w:ascii="Arial" w:hAnsi="Arial" w:cs="Arial"/>
          <w:szCs w:val="24"/>
        </w:rPr>
      </w:pPr>
      <w:r w:rsidRPr="0089440D">
        <w:rPr>
          <w:rFonts w:ascii="Arial" w:hAnsi="Arial" w:cs="Arial"/>
          <w:szCs w:val="24"/>
        </w:rPr>
        <w:t xml:space="preserve">Production expenditures will vary depending on the requirements of each play.  The Season Planning Committee and Play Directors will identify any unusual expenditure requirements to the Board. </w:t>
      </w:r>
    </w:p>
    <w:p w14:paraId="61B5AF8F" w14:textId="77777777" w:rsidR="00D26664" w:rsidRPr="0089440D" w:rsidRDefault="00D26664" w:rsidP="00D26664">
      <w:pPr>
        <w:ind w:left="567" w:firstLine="0"/>
        <w:rPr>
          <w:rFonts w:ascii="Arial" w:hAnsi="Arial" w:cs="Arial"/>
          <w:szCs w:val="24"/>
        </w:rPr>
      </w:pPr>
    </w:p>
    <w:p w14:paraId="121CEBE0" w14:textId="77777777" w:rsidR="00D26664" w:rsidRPr="00EF2D97" w:rsidRDefault="00D26664" w:rsidP="00D26664">
      <w:pPr>
        <w:ind w:left="578"/>
        <w:rPr>
          <w:rFonts w:ascii="Arial" w:hAnsi="Arial" w:cs="Arial"/>
          <w:b/>
          <w:i/>
          <w:szCs w:val="24"/>
        </w:rPr>
      </w:pPr>
      <w:r w:rsidRPr="00EF2D97">
        <w:rPr>
          <w:rFonts w:ascii="Arial" w:hAnsi="Arial" w:cs="Arial"/>
          <w:b/>
          <w:i/>
          <w:szCs w:val="24"/>
        </w:rPr>
        <w:t xml:space="preserve">Capital Expenditures </w:t>
      </w:r>
    </w:p>
    <w:p w14:paraId="7A91AB91" w14:textId="77777777" w:rsidR="00D26664" w:rsidRPr="0089440D" w:rsidRDefault="00D26664" w:rsidP="00D26664">
      <w:pPr>
        <w:ind w:left="567" w:firstLine="0"/>
        <w:rPr>
          <w:rFonts w:ascii="Arial" w:hAnsi="Arial" w:cs="Arial"/>
          <w:szCs w:val="24"/>
        </w:rPr>
      </w:pPr>
      <w:r w:rsidRPr="0089440D">
        <w:rPr>
          <w:rFonts w:ascii="Arial" w:hAnsi="Arial" w:cs="Arial"/>
          <w:szCs w:val="24"/>
        </w:rPr>
        <w:t xml:space="preserve">Capital expenditures are set at $1,500 or more for the following classes of items, to be depreciated over the following periods: </w:t>
      </w:r>
    </w:p>
    <w:p w14:paraId="416FC68C" w14:textId="77777777" w:rsidR="00D26664" w:rsidRPr="00382B7D" w:rsidRDefault="00D26664" w:rsidP="00D26664">
      <w:pPr>
        <w:pStyle w:val="ListParagraph"/>
        <w:numPr>
          <w:ilvl w:val="0"/>
          <w:numId w:val="28"/>
        </w:numPr>
        <w:spacing w:after="120" w:line="240" w:lineRule="auto"/>
        <w:ind w:left="1418" w:hanging="425"/>
        <w:rPr>
          <w:rFonts w:ascii="Arial" w:hAnsi="Arial" w:cs="Arial"/>
          <w:szCs w:val="24"/>
        </w:rPr>
      </w:pPr>
      <w:r w:rsidRPr="00382B7D">
        <w:rPr>
          <w:rFonts w:ascii="Arial" w:hAnsi="Arial" w:cs="Arial"/>
          <w:szCs w:val="24"/>
        </w:rPr>
        <w:t>buildings</w:t>
      </w:r>
      <w:r w:rsidRPr="00382B7D">
        <w:rPr>
          <w:rFonts w:ascii="Arial" w:hAnsi="Arial" w:cs="Arial"/>
          <w:szCs w:val="24"/>
        </w:rPr>
        <w:tab/>
      </w:r>
      <w:r w:rsidRPr="00382B7D">
        <w:rPr>
          <w:rFonts w:ascii="Arial" w:hAnsi="Arial" w:cs="Arial"/>
          <w:szCs w:val="24"/>
        </w:rPr>
        <w:tab/>
      </w:r>
      <w:r w:rsidRPr="00382B7D">
        <w:rPr>
          <w:rFonts w:ascii="Arial" w:hAnsi="Arial" w:cs="Arial"/>
          <w:szCs w:val="24"/>
        </w:rPr>
        <w:tab/>
      </w:r>
      <w:r w:rsidRPr="00382B7D">
        <w:rPr>
          <w:rFonts w:ascii="Arial" w:hAnsi="Arial" w:cs="Arial"/>
          <w:szCs w:val="24"/>
        </w:rPr>
        <w:tab/>
        <w:t xml:space="preserve">40 years </w:t>
      </w:r>
    </w:p>
    <w:p w14:paraId="7820BFD9" w14:textId="77777777" w:rsidR="00D26664" w:rsidRPr="00382B7D" w:rsidRDefault="00D26664" w:rsidP="00D26664">
      <w:pPr>
        <w:pStyle w:val="ListParagraph"/>
        <w:numPr>
          <w:ilvl w:val="0"/>
          <w:numId w:val="28"/>
        </w:numPr>
        <w:spacing w:after="120" w:line="240" w:lineRule="auto"/>
        <w:ind w:left="1418" w:hanging="425"/>
        <w:rPr>
          <w:rFonts w:ascii="Arial" w:hAnsi="Arial" w:cs="Arial"/>
          <w:szCs w:val="24"/>
        </w:rPr>
      </w:pPr>
      <w:r w:rsidRPr="00382B7D">
        <w:rPr>
          <w:rFonts w:ascii="Arial" w:hAnsi="Arial" w:cs="Arial"/>
          <w:szCs w:val="24"/>
        </w:rPr>
        <w:t xml:space="preserve">equipment and fixtures </w:t>
      </w:r>
      <w:r w:rsidRPr="00382B7D">
        <w:rPr>
          <w:rFonts w:ascii="Arial" w:hAnsi="Arial" w:cs="Arial"/>
          <w:szCs w:val="24"/>
        </w:rPr>
        <w:tab/>
        <w:t xml:space="preserve"> </w:t>
      </w:r>
      <w:r w:rsidRPr="00382B7D">
        <w:rPr>
          <w:rFonts w:ascii="Arial" w:hAnsi="Arial" w:cs="Arial"/>
          <w:szCs w:val="24"/>
        </w:rPr>
        <w:tab/>
        <w:t xml:space="preserve">10 years </w:t>
      </w:r>
    </w:p>
    <w:p w14:paraId="1B6CE39E" w14:textId="77777777" w:rsidR="00D26664" w:rsidRPr="00382B7D" w:rsidRDefault="00D26664" w:rsidP="00D26664">
      <w:pPr>
        <w:pStyle w:val="ListParagraph"/>
        <w:numPr>
          <w:ilvl w:val="0"/>
          <w:numId w:val="28"/>
        </w:numPr>
        <w:spacing w:after="120" w:line="240" w:lineRule="auto"/>
        <w:ind w:left="1418" w:hanging="425"/>
        <w:rPr>
          <w:rFonts w:ascii="Arial" w:hAnsi="Arial" w:cs="Arial"/>
          <w:szCs w:val="24"/>
        </w:rPr>
      </w:pPr>
      <w:r w:rsidRPr="00382B7D">
        <w:rPr>
          <w:rFonts w:ascii="Arial" w:hAnsi="Arial" w:cs="Arial"/>
          <w:szCs w:val="24"/>
        </w:rPr>
        <w:t xml:space="preserve">vehicles </w:t>
      </w:r>
      <w:r w:rsidRPr="00382B7D">
        <w:rPr>
          <w:rFonts w:ascii="Arial" w:hAnsi="Arial" w:cs="Arial"/>
          <w:szCs w:val="24"/>
        </w:rPr>
        <w:tab/>
      </w:r>
      <w:r w:rsidRPr="00382B7D">
        <w:rPr>
          <w:rFonts w:ascii="Arial" w:hAnsi="Arial" w:cs="Arial"/>
          <w:szCs w:val="24"/>
        </w:rPr>
        <w:tab/>
        <w:t xml:space="preserve"> </w:t>
      </w:r>
      <w:r w:rsidRPr="00382B7D">
        <w:rPr>
          <w:rFonts w:ascii="Arial" w:hAnsi="Arial" w:cs="Arial"/>
          <w:szCs w:val="24"/>
        </w:rPr>
        <w:tab/>
        <w:t xml:space="preserve"> </w:t>
      </w:r>
      <w:r w:rsidRPr="00382B7D">
        <w:rPr>
          <w:rFonts w:ascii="Arial" w:hAnsi="Arial" w:cs="Arial"/>
          <w:szCs w:val="24"/>
        </w:rPr>
        <w:tab/>
        <w:t xml:space="preserve">10 years. </w:t>
      </w:r>
    </w:p>
    <w:p w14:paraId="3B64DA92" w14:textId="77777777" w:rsidR="00D26664" w:rsidRPr="00382B7D" w:rsidRDefault="00D26664" w:rsidP="00D26664">
      <w:pPr>
        <w:pStyle w:val="ListParagraph"/>
        <w:numPr>
          <w:ilvl w:val="0"/>
          <w:numId w:val="28"/>
        </w:numPr>
        <w:spacing w:after="160" w:line="240" w:lineRule="auto"/>
        <w:ind w:left="1417" w:hanging="425"/>
        <w:rPr>
          <w:rFonts w:ascii="Arial" w:hAnsi="Arial" w:cs="Arial"/>
          <w:szCs w:val="24"/>
        </w:rPr>
      </w:pPr>
      <w:r w:rsidRPr="00382B7D">
        <w:rPr>
          <w:rFonts w:ascii="Arial" w:hAnsi="Arial" w:cs="Arial"/>
          <w:szCs w:val="24"/>
        </w:rPr>
        <w:t xml:space="preserve">computer equipment/software </w:t>
      </w:r>
      <w:r>
        <w:rPr>
          <w:rFonts w:ascii="Arial" w:hAnsi="Arial" w:cs="Arial"/>
          <w:szCs w:val="24"/>
        </w:rPr>
        <w:tab/>
      </w:r>
      <w:r w:rsidRPr="00382B7D">
        <w:rPr>
          <w:rFonts w:ascii="Arial" w:hAnsi="Arial" w:cs="Arial"/>
          <w:szCs w:val="24"/>
        </w:rPr>
        <w:t xml:space="preserve"> 3 years </w:t>
      </w:r>
    </w:p>
    <w:p w14:paraId="2721F965" w14:textId="77777777" w:rsidR="00D26664" w:rsidRDefault="00D26664" w:rsidP="00D26664">
      <w:pPr>
        <w:ind w:left="578"/>
        <w:rPr>
          <w:rFonts w:ascii="Arial" w:hAnsi="Arial" w:cs="Arial"/>
          <w:b/>
          <w:i/>
          <w:szCs w:val="24"/>
        </w:rPr>
      </w:pPr>
      <w:r>
        <w:rPr>
          <w:rFonts w:ascii="Arial" w:hAnsi="Arial" w:cs="Arial"/>
          <w:b/>
          <w:i/>
          <w:szCs w:val="24"/>
        </w:rPr>
        <w:t xml:space="preserve">Spending Procedures </w:t>
      </w:r>
    </w:p>
    <w:p w14:paraId="5D694FD0" w14:textId="77777777" w:rsidR="00D26664" w:rsidRPr="00496893" w:rsidRDefault="00D26664" w:rsidP="00D26664">
      <w:pPr>
        <w:pStyle w:val="ListParagraph"/>
        <w:numPr>
          <w:ilvl w:val="0"/>
          <w:numId w:val="28"/>
        </w:numPr>
        <w:spacing w:after="120" w:line="240" w:lineRule="auto"/>
        <w:ind w:left="1418" w:hanging="425"/>
        <w:rPr>
          <w:rFonts w:ascii="Arial" w:hAnsi="Arial" w:cs="Arial"/>
          <w:szCs w:val="24"/>
        </w:rPr>
      </w:pPr>
      <w:r w:rsidRPr="00496893">
        <w:rPr>
          <w:rFonts w:ascii="Arial" w:hAnsi="Arial" w:cs="Arial"/>
          <w:szCs w:val="24"/>
        </w:rPr>
        <w:t xml:space="preserve">expenditures over-budget 10% or more, must be </w:t>
      </w:r>
      <w:r>
        <w:rPr>
          <w:rFonts w:ascii="Arial" w:hAnsi="Arial" w:cs="Arial"/>
          <w:szCs w:val="24"/>
        </w:rPr>
        <w:t xml:space="preserve">approved by </w:t>
      </w:r>
      <w:r w:rsidRPr="00496893">
        <w:rPr>
          <w:rFonts w:ascii="Arial" w:hAnsi="Arial" w:cs="Arial"/>
          <w:szCs w:val="24"/>
        </w:rPr>
        <w:t xml:space="preserve">the Board </w:t>
      </w:r>
    </w:p>
    <w:p w14:paraId="2C27BA47" w14:textId="77777777" w:rsidR="00D26664" w:rsidRPr="00496893" w:rsidRDefault="00D26664" w:rsidP="00D26664">
      <w:pPr>
        <w:pStyle w:val="ListParagraph"/>
        <w:numPr>
          <w:ilvl w:val="0"/>
          <w:numId w:val="28"/>
        </w:numPr>
        <w:spacing w:after="120" w:line="240" w:lineRule="auto"/>
        <w:ind w:left="1418" w:hanging="425"/>
        <w:rPr>
          <w:rFonts w:ascii="Arial" w:hAnsi="Arial" w:cs="Arial"/>
          <w:szCs w:val="24"/>
        </w:rPr>
      </w:pPr>
      <w:r>
        <w:rPr>
          <w:rFonts w:ascii="Arial" w:hAnsi="Arial" w:cs="Arial"/>
          <w:szCs w:val="24"/>
        </w:rPr>
        <w:t>for</w:t>
      </w:r>
      <w:r w:rsidRPr="00496893">
        <w:rPr>
          <w:rFonts w:ascii="Arial" w:hAnsi="Arial" w:cs="Arial"/>
          <w:szCs w:val="24"/>
        </w:rPr>
        <w:t xml:space="preserve"> payment, invoices </w:t>
      </w:r>
      <w:r>
        <w:rPr>
          <w:rFonts w:ascii="Arial" w:hAnsi="Arial" w:cs="Arial"/>
          <w:szCs w:val="24"/>
        </w:rPr>
        <w:t>must</w:t>
      </w:r>
      <w:r w:rsidRPr="00496893">
        <w:rPr>
          <w:rFonts w:ascii="Arial" w:hAnsi="Arial" w:cs="Arial"/>
          <w:szCs w:val="24"/>
        </w:rPr>
        <w:t xml:space="preserve"> be initialled by </w:t>
      </w:r>
      <w:r>
        <w:rPr>
          <w:rFonts w:ascii="Arial" w:hAnsi="Arial" w:cs="Arial"/>
          <w:szCs w:val="24"/>
        </w:rPr>
        <w:t>Director/Chair</w:t>
      </w:r>
      <w:r w:rsidRPr="00496893">
        <w:rPr>
          <w:rFonts w:ascii="Arial" w:hAnsi="Arial" w:cs="Arial"/>
          <w:szCs w:val="24"/>
        </w:rPr>
        <w:t xml:space="preserve"> having responsibility for spending</w:t>
      </w:r>
    </w:p>
    <w:p w14:paraId="0B21F5DC" w14:textId="77777777" w:rsidR="00D26664" w:rsidRPr="00496893" w:rsidRDefault="00D26664" w:rsidP="00D26664">
      <w:pPr>
        <w:pStyle w:val="ListParagraph"/>
        <w:numPr>
          <w:ilvl w:val="0"/>
          <w:numId w:val="28"/>
        </w:numPr>
        <w:spacing w:after="120" w:line="240" w:lineRule="auto"/>
        <w:ind w:left="1418" w:hanging="425"/>
        <w:rPr>
          <w:rFonts w:ascii="Arial" w:hAnsi="Arial" w:cs="Arial"/>
          <w:szCs w:val="24"/>
        </w:rPr>
      </w:pPr>
      <w:r>
        <w:rPr>
          <w:rFonts w:ascii="Arial" w:hAnsi="Arial" w:cs="Arial"/>
          <w:szCs w:val="24"/>
        </w:rPr>
        <w:t>c</w:t>
      </w:r>
      <w:r w:rsidRPr="00496893">
        <w:rPr>
          <w:rFonts w:ascii="Arial" w:hAnsi="Arial" w:cs="Arial"/>
          <w:szCs w:val="24"/>
        </w:rPr>
        <w:t xml:space="preserve">apital expenditures require at least two quotes by suppliers </w:t>
      </w:r>
    </w:p>
    <w:p w14:paraId="30E1B803" w14:textId="77777777" w:rsidR="00D26664" w:rsidRPr="00496893" w:rsidRDefault="00D26664" w:rsidP="00D26664">
      <w:pPr>
        <w:pStyle w:val="ListParagraph"/>
        <w:numPr>
          <w:ilvl w:val="0"/>
          <w:numId w:val="61"/>
        </w:numPr>
        <w:spacing w:after="120" w:line="240" w:lineRule="auto"/>
        <w:ind w:left="1843"/>
        <w:rPr>
          <w:rFonts w:ascii="Arial" w:hAnsi="Arial" w:cs="Arial"/>
          <w:szCs w:val="24"/>
        </w:rPr>
      </w:pPr>
      <w:r>
        <w:rPr>
          <w:rFonts w:ascii="Arial" w:hAnsi="Arial" w:cs="Arial"/>
          <w:szCs w:val="24"/>
        </w:rPr>
        <w:t>e</w:t>
      </w:r>
      <w:r w:rsidRPr="00496893">
        <w:rPr>
          <w:rFonts w:ascii="Arial" w:hAnsi="Arial" w:cs="Arial"/>
          <w:szCs w:val="24"/>
        </w:rPr>
        <w:t>xpenditure</w:t>
      </w:r>
      <w:r>
        <w:rPr>
          <w:rFonts w:ascii="Arial" w:hAnsi="Arial" w:cs="Arial"/>
          <w:szCs w:val="24"/>
        </w:rPr>
        <w:t>s</w:t>
      </w:r>
      <w:r w:rsidRPr="00496893">
        <w:rPr>
          <w:rFonts w:ascii="Arial" w:hAnsi="Arial" w:cs="Arial"/>
          <w:szCs w:val="24"/>
        </w:rPr>
        <w:t xml:space="preserve"> for informatics, HVAC</w:t>
      </w:r>
      <w:r>
        <w:rPr>
          <w:rFonts w:ascii="Arial" w:hAnsi="Arial" w:cs="Arial"/>
          <w:szCs w:val="24"/>
        </w:rPr>
        <w:t xml:space="preserve">, </w:t>
      </w:r>
      <w:proofErr w:type="spellStart"/>
      <w:r>
        <w:rPr>
          <w:rFonts w:ascii="Arial" w:hAnsi="Arial" w:cs="Arial"/>
          <w:szCs w:val="24"/>
        </w:rPr>
        <w:t>etc</w:t>
      </w:r>
      <w:proofErr w:type="spellEnd"/>
      <w:r w:rsidRPr="00496893">
        <w:rPr>
          <w:rFonts w:ascii="Arial" w:hAnsi="Arial" w:cs="Arial"/>
          <w:szCs w:val="24"/>
        </w:rPr>
        <w:t xml:space="preserve"> may be made without a second quote, if supplied by a</w:t>
      </w:r>
      <w:r>
        <w:rPr>
          <w:rFonts w:ascii="Arial" w:hAnsi="Arial" w:cs="Arial"/>
          <w:szCs w:val="24"/>
        </w:rPr>
        <w:t xml:space="preserve"> current </w:t>
      </w:r>
      <w:r w:rsidRPr="00496893">
        <w:rPr>
          <w:rFonts w:ascii="Arial" w:hAnsi="Arial" w:cs="Arial"/>
          <w:szCs w:val="24"/>
        </w:rPr>
        <w:t>contractor</w:t>
      </w:r>
    </w:p>
    <w:p w14:paraId="5E5D22AE" w14:textId="77777777" w:rsidR="00D26664" w:rsidRPr="00382B7D" w:rsidRDefault="00D26664" w:rsidP="00D26664">
      <w:pPr>
        <w:ind w:left="567" w:firstLine="0"/>
        <w:rPr>
          <w:rFonts w:ascii="Arial" w:hAnsi="Arial" w:cs="Arial"/>
          <w:b/>
          <w:i/>
          <w:szCs w:val="24"/>
        </w:rPr>
      </w:pPr>
      <w:r w:rsidRPr="00382B7D">
        <w:rPr>
          <w:rFonts w:ascii="Arial" w:hAnsi="Arial" w:cs="Arial"/>
          <w:b/>
          <w:i/>
          <w:szCs w:val="24"/>
        </w:rPr>
        <w:t xml:space="preserve">Reserve Fund budgeting </w:t>
      </w:r>
    </w:p>
    <w:p w14:paraId="36085403" w14:textId="77777777" w:rsidR="00D26664" w:rsidRDefault="00D26664" w:rsidP="00D26664">
      <w:pPr>
        <w:ind w:left="567" w:firstLine="0"/>
        <w:rPr>
          <w:rFonts w:ascii="Arial" w:hAnsi="Arial" w:cs="Arial"/>
          <w:szCs w:val="24"/>
        </w:rPr>
      </w:pPr>
      <w:r w:rsidRPr="003C115F">
        <w:rPr>
          <w:rFonts w:ascii="Arial" w:hAnsi="Arial" w:cs="Arial"/>
          <w:szCs w:val="24"/>
        </w:rPr>
        <w:t xml:space="preserve">Board motion passed November </w:t>
      </w:r>
      <w:r>
        <w:rPr>
          <w:rFonts w:ascii="Arial" w:hAnsi="Arial" w:cs="Arial"/>
          <w:szCs w:val="24"/>
        </w:rPr>
        <w:t>2</w:t>
      </w:r>
      <w:r w:rsidRPr="003C115F">
        <w:rPr>
          <w:rFonts w:ascii="Arial" w:hAnsi="Arial" w:cs="Arial"/>
          <w:szCs w:val="24"/>
        </w:rPr>
        <w:t xml:space="preserve">7, </w:t>
      </w:r>
      <w:proofErr w:type="gramStart"/>
      <w:r w:rsidRPr="003C115F">
        <w:rPr>
          <w:rFonts w:ascii="Arial" w:hAnsi="Arial" w:cs="Arial"/>
          <w:szCs w:val="24"/>
        </w:rPr>
        <w:t>2017</w:t>
      </w:r>
      <w:proofErr w:type="gramEnd"/>
      <w:r w:rsidRPr="003C115F">
        <w:rPr>
          <w:rFonts w:ascii="Arial" w:hAnsi="Arial" w:cs="Arial"/>
          <w:szCs w:val="24"/>
        </w:rPr>
        <w:t xml:space="preserve"> requires the theatre to create a capital reserve fund of $150,000 per year and an operating fund of $20,000 per year.</w:t>
      </w:r>
      <w:r>
        <w:rPr>
          <w:rFonts w:ascii="Arial" w:hAnsi="Arial" w:cs="Arial"/>
          <w:szCs w:val="24"/>
        </w:rPr>
        <w:t xml:space="preserve"> </w:t>
      </w:r>
      <w:r w:rsidRPr="00B57F0C">
        <w:rPr>
          <w:rFonts w:ascii="Arial" w:hAnsi="Arial" w:cs="Arial"/>
          <w:szCs w:val="24"/>
        </w:rPr>
        <w:t xml:space="preserve">This resolution is a “proxy” for amortization of capital assets </w:t>
      </w:r>
      <w:proofErr w:type="gramStart"/>
      <w:r w:rsidRPr="00B57F0C">
        <w:rPr>
          <w:rFonts w:ascii="Arial" w:hAnsi="Arial" w:cs="Arial"/>
          <w:szCs w:val="24"/>
        </w:rPr>
        <w:t>and also</w:t>
      </w:r>
      <w:proofErr w:type="gramEnd"/>
      <w:r w:rsidRPr="00B57F0C">
        <w:rPr>
          <w:rFonts w:ascii="Arial" w:hAnsi="Arial" w:cs="Arial"/>
          <w:szCs w:val="24"/>
        </w:rPr>
        <w:t xml:space="preserve"> a contingency for unforeseen operational costs approved by the Board</w:t>
      </w:r>
    </w:p>
    <w:p w14:paraId="788BD905" w14:textId="77777777" w:rsidR="00D26664" w:rsidRDefault="00D26664" w:rsidP="00D26664">
      <w:pPr>
        <w:ind w:left="567" w:firstLine="0"/>
        <w:rPr>
          <w:rFonts w:ascii="Arial" w:hAnsi="Arial" w:cs="Arial"/>
          <w:b/>
          <w:szCs w:val="24"/>
        </w:rPr>
      </w:pPr>
    </w:p>
    <w:p w14:paraId="28117E2B" w14:textId="77777777" w:rsidR="00D26664" w:rsidRDefault="00D26664" w:rsidP="00D26664">
      <w:pPr>
        <w:ind w:left="567" w:firstLine="0"/>
        <w:rPr>
          <w:rFonts w:ascii="Arial" w:hAnsi="Arial" w:cs="Arial"/>
          <w:b/>
          <w:szCs w:val="24"/>
        </w:rPr>
      </w:pPr>
      <w:r w:rsidRPr="00F13CDC">
        <w:rPr>
          <w:rFonts w:ascii="Arial" w:hAnsi="Arial" w:cs="Arial"/>
          <w:b/>
          <w:szCs w:val="24"/>
        </w:rPr>
        <w:t>November 23, 2005</w:t>
      </w:r>
      <w:r>
        <w:rPr>
          <w:rFonts w:ascii="Arial" w:hAnsi="Arial" w:cs="Arial"/>
          <w:b/>
          <w:szCs w:val="24"/>
        </w:rPr>
        <w:t>.  Revised</w:t>
      </w:r>
      <w:r w:rsidRPr="00F13CDC">
        <w:rPr>
          <w:rFonts w:ascii="Arial" w:hAnsi="Arial" w:cs="Arial"/>
          <w:b/>
          <w:szCs w:val="24"/>
        </w:rPr>
        <w:t xml:space="preserve"> November 22, 2006, January 20, 2015</w:t>
      </w:r>
      <w:r>
        <w:rPr>
          <w:rFonts w:ascii="Arial" w:hAnsi="Arial" w:cs="Arial"/>
          <w:b/>
          <w:szCs w:val="24"/>
        </w:rPr>
        <w:t xml:space="preserve">, November 26, 2015, </w:t>
      </w:r>
      <w:r w:rsidRPr="00FA4085">
        <w:rPr>
          <w:rFonts w:ascii="Arial" w:hAnsi="Arial" w:cs="Arial"/>
          <w:b/>
          <w:szCs w:val="24"/>
        </w:rPr>
        <w:t>May 21</w:t>
      </w:r>
      <w:r>
        <w:rPr>
          <w:rFonts w:ascii="Arial" w:hAnsi="Arial" w:cs="Arial"/>
          <w:b/>
          <w:szCs w:val="24"/>
        </w:rPr>
        <w:t xml:space="preserve">, </w:t>
      </w:r>
      <w:proofErr w:type="gramStart"/>
      <w:r>
        <w:rPr>
          <w:rFonts w:ascii="Arial" w:hAnsi="Arial" w:cs="Arial"/>
          <w:b/>
          <w:szCs w:val="24"/>
        </w:rPr>
        <w:t>2019</w:t>
      </w:r>
      <w:proofErr w:type="gramEnd"/>
      <w:r w:rsidRPr="00FA4085">
        <w:rPr>
          <w:rFonts w:ascii="Arial" w:hAnsi="Arial" w:cs="Arial"/>
          <w:b/>
          <w:szCs w:val="24"/>
        </w:rPr>
        <w:t xml:space="preserve"> </w:t>
      </w:r>
      <w:r>
        <w:rPr>
          <w:rFonts w:ascii="Arial" w:hAnsi="Arial" w:cs="Arial"/>
          <w:b/>
          <w:szCs w:val="24"/>
        </w:rPr>
        <w:br w:type="page"/>
      </w:r>
    </w:p>
    <w:p w14:paraId="4221FA15" w14:textId="77777777" w:rsidR="00D26664" w:rsidRPr="006A3AC3" w:rsidRDefault="00D26664" w:rsidP="00D26664">
      <w:pPr>
        <w:pStyle w:val="Heading1"/>
        <w:numPr>
          <w:ilvl w:val="0"/>
          <w:numId w:val="55"/>
        </w:numPr>
        <w:spacing w:after="178"/>
        <w:ind w:left="567" w:hanging="567"/>
      </w:pPr>
      <w:bookmarkStart w:id="95" w:name="_Toc8200072"/>
      <w:bookmarkStart w:id="96" w:name="_Toc17742345"/>
      <w:bookmarkStart w:id="97" w:name="_Toc17823441"/>
      <w:r w:rsidRPr="006A3AC3">
        <w:lastRenderedPageBreak/>
        <w:t>MONETARY INVESTMENTS</w:t>
      </w:r>
      <w:bookmarkEnd w:id="95"/>
      <w:bookmarkEnd w:id="96"/>
      <w:bookmarkEnd w:id="97"/>
    </w:p>
    <w:p w14:paraId="2C83D5E4" w14:textId="77777777" w:rsidR="00D26664" w:rsidRPr="00EF2D97" w:rsidRDefault="00D26664" w:rsidP="00D26664">
      <w:pPr>
        <w:ind w:left="578"/>
        <w:rPr>
          <w:rFonts w:ascii="Arial" w:hAnsi="Arial" w:cs="Arial"/>
          <w:b/>
          <w:i/>
          <w:szCs w:val="24"/>
        </w:rPr>
      </w:pPr>
      <w:r w:rsidRPr="00EF2D97">
        <w:rPr>
          <w:rFonts w:ascii="Arial" w:hAnsi="Arial" w:cs="Arial"/>
          <w:b/>
          <w:i/>
          <w:szCs w:val="24"/>
        </w:rPr>
        <w:t xml:space="preserve">Purpose </w:t>
      </w:r>
    </w:p>
    <w:p w14:paraId="58B152A2" w14:textId="77777777" w:rsidR="00D26664" w:rsidRDefault="00D26664" w:rsidP="00D26664">
      <w:pPr>
        <w:ind w:left="567" w:firstLine="0"/>
        <w:rPr>
          <w:rFonts w:ascii="Arial" w:hAnsi="Arial" w:cs="Arial"/>
          <w:szCs w:val="24"/>
        </w:rPr>
      </w:pPr>
      <w:r w:rsidRPr="00B56AAE">
        <w:rPr>
          <w:rFonts w:ascii="Arial" w:hAnsi="Arial" w:cs="Arial"/>
          <w:szCs w:val="24"/>
        </w:rPr>
        <w:t xml:space="preserve">Revenue not immediately needed for annual expenditures, should be invested to </w:t>
      </w:r>
      <w:proofErr w:type="gramStart"/>
      <w:r w:rsidRPr="00B56AAE">
        <w:rPr>
          <w:rFonts w:ascii="Arial" w:hAnsi="Arial" w:cs="Arial"/>
          <w:szCs w:val="24"/>
        </w:rPr>
        <w:t>ensure:</w:t>
      </w:r>
      <w:proofErr w:type="gramEnd"/>
      <w:r w:rsidRPr="00B56AAE">
        <w:rPr>
          <w:rFonts w:ascii="Arial" w:hAnsi="Arial" w:cs="Arial"/>
          <w:szCs w:val="24"/>
        </w:rPr>
        <w:t xml:space="preserve"> reasonable return</w:t>
      </w:r>
      <w:r>
        <w:rPr>
          <w:rFonts w:ascii="Arial" w:hAnsi="Arial" w:cs="Arial"/>
          <w:szCs w:val="24"/>
        </w:rPr>
        <w:t>, and</w:t>
      </w:r>
      <w:r w:rsidRPr="00496893">
        <w:rPr>
          <w:rFonts w:ascii="Arial" w:hAnsi="Arial" w:cs="Arial"/>
          <w:szCs w:val="24"/>
        </w:rPr>
        <w:t xml:space="preserve"> </w:t>
      </w:r>
      <w:r w:rsidRPr="00B56AAE">
        <w:rPr>
          <w:rFonts w:ascii="Arial" w:hAnsi="Arial" w:cs="Arial"/>
          <w:szCs w:val="24"/>
        </w:rPr>
        <w:t>security of the money</w:t>
      </w:r>
      <w:r>
        <w:rPr>
          <w:rFonts w:ascii="Arial" w:hAnsi="Arial" w:cs="Arial"/>
          <w:szCs w:val="24"/>
        </w:rPr>
        <w:t xml:space="preserve">; and should </w:t>
      </w:r>
      <w:r w:rsidRPr="00B56AAE">
        <w:rPr>
          <w:rFonts w:ascii="Arial" w:hAnsi="Arial" w:cs="Arial"/>
          <w:szCs w:val="24"/>
        </w:rPr>
        <w:t xml:space="preserve">respect any legal constraints on investment activities. </w:t>
      </w:r>
    </w:p>
    <w:p w14:paraId="25BC03A5" w14:textId="77777777" w:rsidR="00D26664" w:rsidRPr="00B56AAE" w:rsidRDefault="00D26664" w:rsidP="00D26664">
      <w:pPr>
        <w:ind w:left="567" w:firstLine="0"/>
        <w:rPr>
          <w:rFonts w:ascii="Arial" w:hAnsi="Arial" w:cs="Arial"/>
          <w:szCs w:val="24"/>
        </w:rPr>
      </w:pPr>
    </w:p>
    <w:p w14:paraId="38E48EE8" w14:textId="77777777" w:rsidR="00D26664" w:rsidRDefault="00D26664" w:rsidP="00D26664">
      <w:pPr>
        <w:ind w:left="578"/>
        <w:rPr>
          <w:rFonts w:ascii="Arial" w:hAnsi="Arial" w:cs="Arial"/>
          <w:b/>
          <w:i/>
          <w:szCs w:val="24"/>
        </w:rPr>
      </w:pPr>
      <w:r w:rsidRPr="00C66AF3">
        <w:rPr>
          <w:rFonts w:ascii="Arial" w:hAnsi="Arial" w:cs="Arial"/>
          <w:b/>
          <w:i/>
          <w:szCs w:val="24"/>
        </w:rPr>
        <w:t xml:space="preserve">Monetary Investments </w:t>
      </w:r>
    </w:p>
    <w:p w14:paraId="334B3C70" w14:textId="77777777" w:rsidR="00D26664" w:rsidRPr="00416F73" w:rsidRDefault="00D26664" w:rsidP="00D26664">
      <w:pPr>
        <w:ind w:left="578"/>
        <w:rPr>
          <w:rFonts w:ascii="Arial" w:hAnsi="Arial" w:cs="Arial"/>
          <w:b/>
          <w:i/>
          <w:szCs w:val="24"/>
        </w:rPr>
      </w:pPr>
      <w:r>
        <w:rPr>
          <w:rFonts w:ascii="Arial" w:hAnsi="Arial" w:cs="Arial"/>
          <w:szCs w:val="24"/>
        </w:rPr>
        <w:t>M</w:t>
      </w:r>
      <w:r w:rsidRPr="0004130F">
        <w:rPr>
          <w:rFonts w:ascii="Arial" w:hAnsi="Arial" w:cs="Arial"/>
          <w:szCs w:val="24"/>
        </w:rPr>
        <w:t>onetary investments</w:t>
      </w:r>
      <w:r>
        <w:rPr>
          <w:rFonts w:ascii="Arial" w:hAnsi="Arial" w:cs="Arial"/>
          <w:szCs w:val="24"/>
        </w:rPr>
        <w:t xml:space="preserve"> exclude </w:t>
      </w:r>
      <w:r w:rsidRPr="0004130F">
        <w:rPr>
          <w:rFonts w:ascii="Arial" w:hAnsi="Arial" w:cs="Arial"/>
          <w:szCs w:val="24"/>
        </w:rPr>
        <w:t>material assets</w:t>
      </w:r>
      <w:r>
        <w:rPr>
          <w:rFonts w:ascii="Arial" w:hAnsi="Arial" w:cs="Arial"/>
          <w:szCs w:val="24"/>
        </w:rPr>
        <w:t xml:space="preserve"> and</w:t>
      </w:r>
      <w:r w:rsidRPr="0004130F">
        <w:rPr>
          <w:rFonts w:ascii="Arial" w:hAnsi="Arial" w:cs="Arial"/>
          <w:szCs w:val="24"/>
        </w:rPr>
        <w:t xml:space="preserve"> current accounts. </w:t>
      </w:r>
    </w:p>
    <w:p w14:paraId="685A6C94" w14:textId="77777777" w:rsidR="00D26664" w:rsidRPr="0004130F" w:rsidRDefault="00D26664" w:rsidP="00D26664">
      <w:pPr>
        <w:rPr>
          <w:rFonts w:ascii="Arial" w:hAnsi="Arial" w:cs="Arial"/>
          <w:szCs w:val="24"/>
        </w:rPr>
      </w:pPr>
    </w:p>
    <w:p w14:paraId="70044613" w14:textId="77777777" w:rsidR="00D26664" w:rsidRDefault="00D26664" w:rsidP="00D26664">
      <w:pPr>
        <w:ind w:left="578"/>
        <w:rPr>
          <w:rFonts w:ascii="Arial" w:hAnsi="Arial" w:cs="Arial"/>
          <w:b/>
          <w:i/>
          <w:szCs w:val="24"/>
        </w:rPr>
      </w:pPr>
      <w:r w:rsidRPr="00EF2D97">
        <w:rPr>
          <w:rFonts w:ascii="Arial" w:hAnsi="Arial" w:cs="Arial"/>
          <w:b/>
          <w:i/>
          <w:szCs w:val="24"/>
        </w:rPr>
        <w:t xml:space="preserve">Investment Objectives </w:t>
      </w:r>
    </w:p>
    <w:p w14:paraId="6F013EB6" w14:textId="77777777" w:rsidR="00D26664" w:rsidRPr="00416F73" w:rsidRDefault="00D26664" w:rsidP="00D26664">
      <w:pPr>
        <w:ind w:left="578"/>
        <w:rPr>
          <w:rFonts w:ascii="Arial" w:hAnsi="Arial" w:cs="Arial"/>
          <w:b/>
          <w:i/>
          <w:szCs w:val="24"/>
        </w:rPr>
      </w:pPr>
      <w:r>
        <w:rPr>
          <w:rFonts w:ascii="Arial" w:hAnsi="Arial" w:cs="Arial"/>
          <w:szCs w:val="24"/>
        </w:rPr>
        <w:t>P</w:t>
      </w:r>
      <w:r w:rsidRPr="0091449C">
        <w:rPr>
          <w:rFonts w:ascii="Arial" w:hAnsi="Arial" w:cs="Arial"/>
          <w:szCs w:val="24"/>
        </w:rPr>
        <w:t>reservation of capital</w:t>
      </w:r>
      <w:r>
        <w:rPr>
          <w:rFonts w:ascii="Arial" w:hAnsi="Arial" w:cs="Arial"/>
          <w:szCs w:val="24"/>
        </w:rPr>
        <w:t>,</w:t>
      </w:r>
      <w:r w:rsidRPr="0091449C">
        <w:rPr>
          <w:rFonts w:ascii="Arial" w:hAnsi="Arial" w:cs="Arial"/>
          <w:szCs w:val="24"/>
        </w:rPr>
        <w:t xml:space="preserve"> encourage donations</w:t>
      </w:r>
      <w:r>
        <w:rPr>
          <w:rFonts w:ascii="Arial" w:hAnsi="Arial" w:cs="Arial"/>
          <w:szCs w:val="24"/>
        </w:rPr>
        <w:t xml:space="preserve"> for investment and </w:t>
      </w:r>
      <w:r w:rsidRPr="0091449C">
        <w:rPr>
          <w:rFonts w:ascii="Arial" w:hAnsi="Arial" w:cs="Arial"/>
          <w:szCs w:val="24"/>
        </w:rPr>
        <w:t xml:space="preserve">do not expose investments to undue risk: </w:t>
      </w:r>
    </w:p>
    <w:p w14:paraId="1DCFB70B" w14:textId="77777777" w:rsidR="00D26664" w:rsidRPr="0004130F" w:rsidRDefault="00D26664" w:rsidP="00D26664">
      <w:pPr>
        <w:pStyle w:val="ListParagraph"/>
        <w:numPr>
          <w:ilvl w:val="0"/>
          <w:numId w:val="28"/>
        </w:numPr>
        <w:spacing w:after="120" w:line="240" w:lineRule="auto"/>
        <w:ind w:left="1418" w:hanging="426"/>
        <w:rPr>
          <w:rFonts w:ascii="Arial" w:hAnsi="Arial" w:cs="Arial"/>
          <w:szCs w:val="24"/>
        </w:rPr>
      </w:pPr>
      <w:r w:rsidRPr="0004130F">
        <w:rPr>
          <w:rFonts w:ascii="Arial" w:hAnsi="Arial" w:cs="Arial"/>
          <w:szCs w:val="24"/>
        </w:rPr>
        <w:t>income generation</w:t>
      </w:r>
      <w:r>
        <w:rPr>
          <w:rFonts w:ascii="Arial" w:hAnsi="Arial" w:cs="Arial"/>
          <w:szCs w:val="24"/>
        </w:rPr>
        <w:t xml:space="preserve"> -</w:t>
      </w:r>
      <w:r w:rsidRPr="0004130F">
        <w:rPr>
          <w:rFonts w:ascii="Arial" w:hAnsi="Arial" w:cs="Arial"/>
          <w:szCs w:val="24"/>
        </w:rPr>
        <w:t xml:space="preserve"> a portion of funds </w:t>
      </w:r>
      <w:r>
        <w:rPr>
          <w:rFonts w:ascii="Arial" w:hAnsi="Arial" w:cs="Arial"/>
          <w:szCs w:val="24"/>
        </w:rPr>
        <w:t xml:space="preserve">should be </w:t>
      </w:r>
      <w:r w:rsidRPr="0004130F">
        <w:rPr>
          <w:rFonts w:ascii="Arial" w:hAnsi="Arial" w:cs="Arial"/>
          <w:szCs w:val="24"/>
        </w:rPr>
        <w:t>invested in lower volatility fixe</w:t>
      </w:r>
      <w:r>
        <w:rPr>
          <w:rFonts w:ascii="Arial" w:hAnsi="Arial" w:cs="Arial"/>
          <w:szCs w:val="24"/>
        </w:rPr>
        <w:t>d income and equity securities</w:t>
      </w:r>
      <w:r w:rsidRPr="0004130F">
        <w:rPr>
          <w:rFonts w:ascii="Arial" w:hAnsi="Arial" w:cs="Arial"/>
          <w:szCs w:val="24"/>
        </w:rPr>
        <w:t xml:space="preserve"> </w:t>
      </w:r>
    </w:p>
    <w:p w14:paraId="44ADDC44" w14:textId="77777777" w:rsidR="00D26664" w:rsidRDefault="00D26664" w:rsidP="00D26664">
      <w:pPr>
        <w:pStyle w:val="ListParagraph"/>
        <w:numPr>
          <w:ilvl w:val="0"/>
          <w:numId w:val="28"/>
        </w:numPr>
        <w:spacing w:line="240" w:lineRule="auto"/>
        <w:ind w:left="1417" w:hanging="425"/>
        <w:rPr>
          <w:rFonts w:ascii="Arial" w:hAnsi="Arial" w:cs="Arial"/>
          <w:szCs w:val="24"/>
        </w:rPr>
      </w:pPr>
      <w:r w:rsidRPr="006B0769">
        <w:rPr>
          <w:rFonts w:ascii="Arial" w:hAnsi="Arial" w:cs="Arial"/>
          <w:szCs w:val="24"/>
        </w:rPr>
        <w:t xml:space="preserve">growth - moderate volatility </w:t>
      </w:r>
      <w:r>
        <w:rPr>
          <w:rFonts w:ascii="Arial" w:hAnsi="Arial" w:cs="Arial"/>
          <w:szCs w:val="24"/>
        </w:rPr>
        <w:t>–</w:t>
      </w:r>
      <w:r w:rsidRPr="006B0769">
        <w:rPr>
          <w:rFonts w:ascii="Arial" w:hAnsi="Arial" w:cs="Arial"/>
          <w:szCs w:val="24"/>
        </w:rPr>
        <w:t xml:space="preserve"> </w:t>
      </w:r>
      <w:r>
        <w:rPr>
          <w:rFonts w:ascii="Arial" w:hAnsi="Arial" w:cs="Arial"/>
          <w:szCs w:val="24"/>
        </w:rPr>
        <w:t>a portion in</w:t>
      </w:r>
      <w:r w:rsidRPr="006B0769">
        <w:rPr>
          <w:rFonts w:ascii="Arial" w:hAnsi="Arial" w:cs="Arial"/>
          <w:szCs w:val="24"/>
        </w:rPr>
        <w:t xml:space="preserve"> equity securities and alternative investments to achieve long term capital and guard against eroding effect of inflation. </w:t>
      </w:r>
    </w:p>
    <w:p w14:paraId="5CE7EA2D" w14:textId="77777777" w:rsidR="00D26664" w:rsidRPr="006B0769" w:rsidRDefault="00D26664" w:rsidP="00D26664">
      <w:pPr>
        <w:pStyle w:val="ListParagraph"/>
        <w:spacing w:line="240" w:lineRule="auto"/>
        <w:ind w:left="1417" w:firstLine="0"/>
        <w:rPr>
          <w:rFonts w:ascii="Arial" w:hAnsi="Arial" w:cs="Arial"/>
          <w:szCs w:val="24"/>
        </w:rPr>
      </w:pPr>
    </w:p>
    <w:p w14:paraId="480FB982" w14:textId="77777777" w:rsidR="00D26664" w:rsidRDefault="00D26664" w:rsidP="00D26664">
      <w:pPr>
        <w:ind w:left="578"/>
        <w:rPr>
          <w:rFonts w:ascii="Arial" w:hAnsi="Arial" w:cs="Arial"/>
          <w:b/>
          <w:i/>
          <w:szCs w:val="24"/>
        </w:rPr>
      </w:pPr>
      <w:r>
        <w:rPr>
          <w:rFonts w:ascii="Arial" w:hAnsi="Arial" w:cs="Arial"/>
          <w:b/>
          <w:i/>
          <w:szCs w:val="24"/>
        </w:rPr>
        <w:t xml:space="preserve">Investment Decisions </w:t>
      </w:r>
    </w:p>
    <w:p w14:paraId="1E4C7F0E" w14:textId="77777777" w:rsidR="00D26664" w:rsidRDefault="00D26664" w:rsidP="00D26664">
      <w:pPr>
        <w:ind w:left="578"/>
        <w:rPr>
          <w:rFonts w:ascii="Arial" w:hAnsi="Arial" w:cs="Arial"/>
          <w:szCs w:val="24"/>
        </w:rPr>
      </w:pPr>
      <w:r>
        <w:rPr>
          <w:rFonts w:ascii="Arial" w:hAnsi="Arial" w:cs="Arial"/>
          <w:szCs w:val="24"/>
        </w:rPr>
        <w:t>The Board will annually review and approve investment options</w:t>
      </w:r>
      <w:r w:rsidRPr="00375F01">
        <w:rPr>
          <w:rFonts w:ascii="Arial" w:hAnsi="Arial" w:cs="Arial"/>
          <w:szCs w:val="24"/>
        </w:rPr>
        <w:t xml:space="preserve">. </w:t>
      </w:r>
      <w:r>
        <w:rPr>
          <w:rFonts w:ascii="Arial" w:hAnsi="Arial" w:cs="Arial"/>
          <w:szCs w:val="24"/>
        </w:rPr>
        <w:t>I</w:t>
      </w:r>
      <w:r w:rsidRPr="0004130F">
        <w:rPr>
          <w:rFonts w:ascii="Arial" w:hAnsi="Arial" w:cs="Arial"/>
          <w:szCs w:val="24"/>
        </w:rPr>
        <w:t xml:space="preserve">nvestments must comply with </w:t>
      </w:r>
      <w:r>
        <w:rPr>
          <w:rFonts w:ascii="Arial" w:hAnsi="Arial" w:cs="Arial"/>
          <w:szCs w:val="24"/>
        </w:rPr>
        <w:t>S</w:t>
      </w:r>
      <w:r w:rsidRPr="0004130F">
        <w:rPr>
          <w:rFonts w:ascii="Arial" w:hAnsi="Arial" w:cs="Arial"/>
          <w:szCs w:val="24"/>
        </w:rPr>
        <w:t xml:space="preserve">ections 26 to 30 of the Ontario </w:t>
      </w:r>
      <w:r>
        <w:rPr>
          <w:rFonts w:ascii="Arial" w:hAnsi="Arial" w:cs="Arial"/>
          <w:szCs w:val="24"/>
        </w:rPr>
        <w:t>Trustee Act</w:t>
      </w:r>
      <w:r w:rsidRPr="00C37D54">
        <w:rPr>
          <w:rFonts w:ascii="Arial" w:hAnsi="Arial" w:cs="Arial"/>
          <w:szCs w:val="24"/>
        </w:rPr>
        <w:t xml:space="preserve"> (</w:t>
      </w:r>
      <w:r>
        <w:rPr>
          <w:rFonts w:ascii="Arial" w:hAnsi="Arial" w:cs="Arial"/>
          <w:szCs w:val="24"/>
        </w:rPr>
        <w:t>i</w:t>
      </w:r>
      <w:r w:rsidRPr="00C37D54">
        <w:rPr>
          <w:rFonts w:ascii="Arial" w:hAnsi="Arial" w:cs="Arial"/>
          <w:szCs w:val="24"/>
        </w:rPr>
        <w:t xml:space="preserve">nvestments authorized by other Acts or regulations, </w:t>
      </w:r>
      <w:r>
        <w:rPr>
          <w:rFonts w:ascii="Arial" w:hAnsi="Arial" w:cs="Arial"/>
          <w:szCs w:val="24"/>
        </w:rPr>
        <w:t>i</w:t>
      </w:r>
      <w:r w:rsidRPr="00C37D54">
        <w:rPr>
          <w:rFonts w:ascii="Arial" w:hAnsi="Arial" w:cs="Arial"/>
          <w:szCs w:val="24"/>
        </w:rPr>
        <w:t>nvestment standards, Trustee delegat</w:t>
      </w:r>
      <w:r>
        <w:rPr>
          <w:rFonts w:ascii="Arial" w:hAnsi="Arial" w:cs="Arial"/>
          <w:szCs w:val="24"/>
        </w:rPr>
        <w:t>ion</w:t>
      </w:r>
      <w:r w:rsidRPr="00C37D54">
        <w:rPr>
          <w:rFonts w:ascii="Arial" w:hAnsi="Arial" w:cs="Arial"/>
          <w:szCs w:val="24"/>
        </w:rPr>
        <w:t xml:space="preserve">, </w:t>
      </w:r>
      <w:r>
        <w:rPr>
          <w:rFonts w:ascii="Arial" w:hAnsi="Arial" w:cs="Arial"/>
          <w:szCs w:val="24"/>
        </w:rPr>
        <w:t>d</w:t>
      </w:r>
      <w:r w:rsidRPr="00C37D54">
        <w:rPr>
          <w:rFonts w:ascii="Arial" w:hAnsi="Arial" w:cs="Arial"/>
          <w:szCs w:val="24"/>
        </w:rPr>
        <w:t>uty of agent</w:t>
      </w:r>
      <w:r>
        <w:rPr>
          <w:rFonts w:ascii="Arial" w:hAnsi="Arial" w:cs="Arial"/>
          <w:szCs w:val="24"/>
        </w:rPr>
        <w:t>s</w:t>
      </w:r>
      <w:r w:rsidRPr="00C37D54">
        <w:rPr>
          <w:rFonts w:ascii="Arial" w:hAnsi="Arial" w:cs="Arial"/>
          <w:szCs w:val="24"/>
        </w:rPr>
        <w:t xml:space="preserve">, </w:t>
      </w:r>
      <w:r>
        <w:rPr>
          <w:rFonts w:ascii="Arial" w:hAnsi="Arial" w:cs="Arial"/>
          <w:szCs w:val="24"/>
        </w:rPr>
        <w:t>p</w:t>
      </w:r>
      <w:r w:rsidRPr="00C37D54">
        <w:rPr>
          <w:rFonts w:ascii="Arial" w:hAnsi="Arial" w:cs="Arial"/>
          <w:szCs w:val="24"/>
        </w:rPr>
        <w:t>rotection</w:t>
      </w:r>
      <w:r w:rsidRPr="00D9002F">
        <w:rPr>
          <w:rFonts w:ascii="Arial" w:hAnsi="Arial" w:cs="Arial"/>
          <w:szCs w:val="24"/>
        </w:rPr>
        <w:t xml:space="preserve"> from liability</w:t>
      </w:r>
      <w:r>
        <w:rPr>
          <w:rFonts w:ascii="Arial" w:hAnsi="Arial" w:cs="Arial"/>
          <w:szCs w:val="24"/>
        </w:rPr>
        <w:t>, a</w:t>
      </w:r>
      <w:r w:rsidRPr="00D9002F">
        <w:rPr>
          <w:rFonts w:ascii="Arial" w:hAnsi="Arial" w:cs="Arial"/>
          <w:szCs w:val="24"/>
        </w:rPr>
        <w:t>ssessment of damages</w:t>
      </w:r>
      <w:r>
        <w:rPr>
          <w:rFonts w:ascii="Arial" w:hAnsi="Arial" w:cs="Arial"/>
          <w:szCs w:val="24"/>
        </w:rPr>
        <w:t>, regulations)</w:t>
      </w:r>
      <w:r w:rsidRPr="0004130F">
        <w:rPr>
          <w:rFonts w:ascii="Arial" w:hAnsi="Arial" w:cs="Arial"/>
          <w:szCs w:val="24"/>
        </w:rPr>
        <w:t>.</w:t>
      </w:r>
      <w:r>
        <w:rPr>
          <w:rFonts w:ascii="Arial" w:hAnsi="Arial" w:cs="Arial"/>
          <w:szCs w:val="24"/>
        </w:rPr>
        <w:t xml:space="preserve"> The </w:t>
      </w:r>
      <w:r w:rsidRPr="002405B4">
        <w:rPr>
          <w:rFonts w:ascii="Arial" w:hAnsi="Arial" w:cs="Arial"/>
          <w:szCs w:val="24"/>
        </w:rPr>
        <w:t>nature of income (interest, dividends</w:t>
      </w:r>
      <w:r>
        <w:rPr>
          <w:rFonts w:ascii="Arial" w:hAnsi="Arial" w:cs="Arial"/>
          <w:szCs w:val="24"/>
        </w:rPr>
        <w:t>,</w:t>
      </w:r>
      <w:r w:rsidRPr="002405B4">
        <w:rPr>
          <w:rFonts w:ascii="Arial" w:hAnsi="Arial" w:cs="Arial"/>
          <w:szCs w:val="24"/>
        </w:rPr>
        <w:t xml:space="preserve"> capital gains) </w:t>
      </w:r>
      <w:r>
        <w:rPr>
          <w:rFonts w:ascii="Arial" w:hAnsi="Arial" w:cs="Arial"/>
          <w:szCs w:val="24"/>
        </w:rPr>
        <w:t>need</w:t>
      </w:r>
      <w:r w:rsidRPr="002405B4">
        <w:rPr>
          <w:rFonts w:ascii="Arial" w:hAnsi="Arial" w:cs="Arial"/>
          <w:szCs w:val="24"/>
        </w:rPr>
        <w:t xml:space="preserve"> not be a consideration </w:t>
      </w:r>
      <w:r>
        <w:rPr>
          <w:rFonts w:ascii="Arial" w:hAnsi="Arial" w:cs="Arial"/>
          <w:szCs w:val="24"/>
        </w:rPr>
        <w:t>due to OLT t</w:t>
      </w:r>
      <w:r w:rsidRPr="002405B4">
        <w:rPr>
          <w:rFonts w:ascii="Arial" w:hAnsi="Arial" w:cs="Arial"/>
          <w:szCs w:val="24"/>
        </w:rPr>
        <w:t>ax exempt status</w:t>
      </w:r>
      <w:r>
        <w:rPr>
          <w:rFonts w:ascii="Arial" w:hAnsi="Arial" w:cs="Arial"/>
          <w:szCs w:val="24"/>
        </w:rPr>
        <w:t>.</w:t>
      </w:r>
    </w:p>
    <w:p w14:paraId="77B2F2DB" w14:textId="77777777" w:rsidR="00D26664" w:rsidRPr="001870C7" w:rsidRDefault="00D26664" w:rsidP="00D26664">
      <w:pPr>
        <w:ind w:left="578"/>
        <w:rPr>
          <w:rFonts w:ascii="Arial" w:hAnsi="Arial" w:cs="Arial"/>
          <w:b/>
          <w:i/>
          <w:szCs w:val="24"/>
        </w:rPr>
      </w:pPr>
      <w:r>
        <w:rPr>
          <w:rFonts w:ascii="Arial" w:hAnsi="Arial" w:cs="Arial"/>
          <w:szCs w:val="24"/>
        </w:rPr>
        <w:t xml:space="preserve"> </w:t>
      </w:r>
    </w:p>
    <w:p w14:paraId="271BB34C" w14:textId="77777777" w:rsidR="00D26664" w:rsidRDefault="00D26664" w:rsidP="00D26664">
      <w:pPr>
        <w:ind w:left="578"/>
        <w:rPr>
          <w:rFonts w:ascii="Arial" w:hAnsi="Arial" w:cs="Arial"/>
          <w:b/>
          <w:i/>
          <w:szCs w:val="24"/>
        </w:rPr>
      </w:pPr>
      <w:r w:rsidRPr="00EF2D97">
        <w:rPr>
          <w:rFonts w:ascii="Arial" w:hAnsi="Arial" w:cs="Arial"/>
          <w:b/>
          <w:i/>
          <w:szCs w:val="24"/>
        </w:rPr>
        <w:t>Inves</w:t>
      </w:r>
      <w:r>
        <w:rPr>
          <w:rFonts w:ascii="Arial" w:hAnsi="Arial" w:cs="Arial"/>
          <w:b/>
          <w:i/>
          <w:szCs w:val="24"/>
        </w:rPr>
        <w:t xml:space="preserve">tment Support </w:t>
      </w:r>
    </w:p>
    <w:p w14:paraId="6CBA2846" w14:textId="77777777" w:rsidR="00D26664" w:rsidRPr="00416F73" w:rsidRDefault="00D26664" w:rsidP="00D26664">
      <w:pPr>
        <w:ind w:left="578"/>
        <w:rPr>
          <w:rFonts w:ascii="Arial" w:hAnsi="Arial" w:cs="Arial"/>
          <w:b/>
          <w:i/>
          <w:szCs w:val="24"/>
        </w:rPr>
      </w:pPr>
      <w:r w:rsidRPr="001803B4">
        <w:rPr>
          <w:rFonts w:ascii="Arial" w:hAnsi="Arial" w:cs="Arial"/>
          <w:szCs w:val="24"/>
        </w:rPr>
        <w:t xml:space="preserve">Board may </w:t>
      </w:r>
      <w:r>
        <w:rPr>
          <w:rFonts w:ascii="Arial" w:hAnsi="Arial" w:cs="Arial"/>
          <w:szCs w:val="24"/>
        </w:rPr>
        <w:t>empower</w:t>
      </w:r>
      <w:r w:rsidRPr="001803B4">
        <w:rPr>
          <w:rFonts w:ascii="Arial" w:hAnsi="Arial" w:cs="Arial"/>
          <w:szCs w:val="24"/>
        </w:rPr>
        <w:t xml:space="preserve"> an investment manager to exercise certain functions in accordance </w:t>
      </w:r>
      <w:r w:rsidRPr="006B0769">
        <w:rPr>
          <w:rFonts w:ascii="Arial" w:hAnsi="Arial" w:cs="Arial"/>
          <w:szCs w:val="24"/>
        </w:rPr>
        <w:t>with</w:t>
      </w:r>
      <w:r>
        <w:rPr>
          <w:rFonts w:ascii="Arial" w:hAnsi="Arial" w:cs="Arial"/>
          <w:szCs w:val="24"/>
        </w:rPr>
        <w:t xml:space="preserve"> </w:t>
      </w:r>
      <w:r w:rsidRPr="001803B4">
        <w:rPr>
          <w:rFonts w:ascii="Arial" w:hAnsi="Arial" w:cs="Arial"/>
          <w:szCs w:val="24"/>
        </w:rPr>
        <w:t>all applicable policies/ legislation:</w:t>
      </w:r>
      <w:r w:rsidRPr="001803B4">
        <w:rPr>
          <w:rFonts w:ascii="Arial" w:hAnsi="Arial" w:cs="Arial"/>
          <w:szCs w:val="24"/>
        </w:rPr>
        <w:tab/>
      </w:r>
      <w:r w:rsidRPr="001803B4">
        <w:rPr>
          <w:rFonts w:ascii="Arial" w:hAnsi="Arial" w:cs="Arial"/>
          <w:szCs w:val="24"/>
        </w:rPr>
        <w:tab/>
      </w:r>
    </w:p>
    <w:p w14:paraId="3CA7F214" w14:textId="77777777" w:rsidR="00D26664" w:rsidRPr="00070916" w:rsidRDefault="00D26664" w:rsidP="00D26664">
      <w:pPr>
        <w:pStyle w:val="ListParagraph"/>
        <w:numPr>
          <w:ilvl w:val="0"/>
          <w:numId w:val="28"/>
        </w:numPr>
        <w:spacing w:after="120" w:line="240" w:lineRule="auto"/>
        <w:ind w:left="1418" w:hanging="425"/>
        <w:rPr>
          <w:rFonts w:ascii="Arial" w:hAnsi="Arial" w:cs="Arial"/>
          <w:szCs w:val="24"/>
        </w:rPr>
      </w:pPr>
      <w:r w:rsidRPr="00070916">
        <w:rPr>
          <w:rFonts w:ascii="Arial" w:hAnsi="Arial" w:cs="Arial"/>
          <w:szCs w:val="24"/>
        </w:rPr>
        <w:t>report</w:t>
      </w:r>
      <w:r>
        <w:rPr>
          <w:rFonts w:ascii="Arial" w:hAnsi="Arial" w:cs="Arial"/>
          <w:szCs w:val="24"/>
        </w:rPr>
        <w:t>ing</w:t>
      </w:r>
      <w:r w:rsidRPr="00070916">
        <w:rPr>
          <w:rFonts w:ascii="Arial" w:hAnsi="Arial" w:cs="Arial"/>
          <w:szCs w:val="24"/>
        </w:rPr>
        <w:t xml:space="preserve"> to the Board significant issues</w:t>
      </w:r>
      <w:r>
        <w:rPr>
          <w:rFonts w:ascii="Arial" w:hAnsi="Arial" w:cs="Arial"/>
          <w:szCs w:val="24"/>
        </w:rPr>
        <w:t>/</w:t>
      </w:r>
      <w:r w:rsidRPr="00070916">
        <w:rPr>
          <w:rFonts w:ascii="Arial" w:hAnsi="Arial" w:cs="Arial"/>
          <w:szCs w:val="24"/>
        </w:rPr>
        <w:t xml:space="preserve">material changes </w:t>
      </w:r>
      <w:proofErr w:type="gramStart"/>
      <w:r>
        <w:rPr>
          <w:rFonts w:ascii="Arial" w:hAnsi="Arial" w:cs="Arial"/>
          <w:szCs w:val="24"/>
        </w:rPr>
        <w:t>to:</w:t>
      </w:r>
      <w:proofErr w:type="gramEnd"/>
      <w:r>
        <w:rPr>
          <w:rFonts w:ascii="Arial" w:hAnsi="Arial" w:cs="Arial"/>
          <w:szCs w:val="24"/>
        </w:rPr>
        <w:t xml:space="preserve"> </w:t>
      </w:r>
      <w:r w:rsidRPr="00070916">
        <w:rPr>
          <w:rFonts w:ascii="Arial" w:hAnsi="Arial" w:cs="Arial"/>
          <w:szCs w:val="24"/>
        </w:rPr>
        <w:t>structure, personnel</w:t>
      </w:r>
      <w:r>
        <w:rPr>
          <w:rFonts w:ascii="Arial" w:hAnsi="Arial" w:cs="Arial"/>
          <w:szCs w:val="24"/>
        </w:rPr>
        <w:t xml:space="preserve">, </w:t>
      </w:r>
      <w:r w:rsidRPr="00070916">
        <w:rPr>
          <w:rFonts w:ascii="Arial" w:hAnsi="Arial" w:cs="Arial"/>
          <w:szCs w:val="24"/>
        </w:rPr>
        <w:t>ownership, investment philosoph</w:t>
      </w:r>
      <w:r>
        <w:rPr>
          <w:rFonts w:ascii="Arial" w:hAnsi="Arial" w:cs="Arial"/>
          <w:szCs w:val="24"/>
        </w:rPr>
        <w:t>ies</w:t>
      </w:r>
      <w:r w:rsidRPr="00070916">
        <w:rPr>
          <w:rFonts w:ascii="Arial" w:hAnsi="Arial" w:cs="Arial"/>
          <w:szCs w:val="24"/>
        </w:rPr>
        <w:t xml:space="preserve"> and economic events</w:t>
      </w:r>
    </w:p>
    <w:p w14:paraId="11FEAB6E" w14:textId="77777777" w:rsidR="00D26664" w:rsidRPr="00070916" w:rsidRDefault="00D26664" w:rsidP="00D26664">
      <w:pPr>
        <w:pStyle w:val="ListParagraph"/>
        <w:numPr>
          <w:ilvl w:val="0"/>
          <w:numId w:val="28"/>
        </w:numPr>
        <w:spacing w:after="120" w:line="240" w:lineRule="auto"/>
        <w:ind w:left="1418" w:hanging="425"/>
        <w:rPr>
          <w:rFonts w:ascii="Arial" w:hAnsi="Arial" w:cs="Arial"/>
          <w:szCs w:val="24"/>
        </w:rPr>
      </w:pPr>
      <w:r w:rsidRPr="00070916">
        <w:rPr>
          <w:rFonts w:ascii="Arial" w:hAnsi="Arial" w:cs="Arial"/>
          <w:szCs w:val="24"/>
        </w:rPr>
        <w:t xml:space="preserve">voting and related </w:t>
      </w:r>
      <w:r>
        <w:rPr>
          <w:rFonts w:ascii="Arial" w:hAnsi="Arial" w:cs="Arial"/>
          <w:szCs w:val="24"/>
        </w:rPr>
        <w:t>duties</w:t>
      </w:r>
      <w:r w:rsidRPr="00070916">
        <w:rPr>
          <w:rFonts w:ascii="Arial" w:hAnsi="Arial" w:cs="Arial"/>
          <w:szCs w:val="24"/>
        </w:rPr>
        <w:t xml:space="preserve"> acquired </w:t>
      </w:r>
      <w:r w:rsidRPr="006B0769">
        <w:rPr>
          <w:rFonts w:ascii="Arial" w:hAnsi="Arial" w:cs="Arial"/>
          <w:szCs w:val="24"/>
        </w:rPr>
        <w:t>through</w:t>
      </w:r>
      <w:r w:rsidRPr="00070916">
        <w:rPr>
          <w:rFonts w:ascii="Arial" w:hAnsi="Arial" w:cs="Arial"/>
          <w:szCs w:val="24"/>
        </w:rPr>
        <w:t xml:space="preserve"> investment </w:t>
      </w:r>
    </w:p>
    <w:p w14:paraId="72035D58" w14:textId="77777777" w:rsidR="00D26664" w:rsidRPr="0004130F" w:rsidRDefault="00D26664" w:rsidP="00D26664">
      <w:pPr>
        <w:pStyle w:val="ListParagraph"/>
        <w:numPr>
          <w:ilvl w:val="0"/>
          <w:numId w:val="28"/>
        </w:numPr>
        <w:spacing w:after="120" w:line="240" w:lineRule="auto"/>
        <w:ind w:left="1418" w:hanging="425"/>
        <w:rPr>
          <w:rFonts w:ascii="Arial" w:hAnsi="Arial" w:cs="Arial"/>
          <w:szCs w:val="24"/>
        </w:rPr>
      </w:pPr>
      <w:r w:rsidRPr="0004130F">
        <w:rPr>
          <w:rFonts w:ascii="Arial" w:hAnsi="Arial" w:cs="Arial"/>
          <w:szCs w:val="24"/>
        </w:rPr>
        <w:t>provid</w:t>
      </w:r>
      <w:r>
        <w:rPr>
          <w:rFonts w:ascii="Arial" w:hAnsi="Arial" w:cs="Arial"/>
          <w:szCs w:val="24"/>
        </w:rPr>
        <w:t>ing</w:t>
      </w:r>
      <w:r w:rsidRPr="0004130F">
        <w:rPr>
          <w:rFonts w:ascii="Arial" w:hAnsi="Arial" w:cs="Arial"/>
          <w:szCs w:val="24"/>
        </w:rPr>
        <w:t xml:space="preserve"> </w:t>
      </w:r>
      <w:r>
        <w:rPr>
          <w:rFonts w:ascii="Arial" w:hAnsi="Arial" w:cs="Arial"/>
          <w:szCs w:val="24"/>
        </w:rPr>
        <w:t>quarterly portfolio statements</w:t>
      </w:r>
    </w:p>
    <w:p w14:paraId="0620F6A1" w14:textId="77777777" w:rsidR="00D26664" w:rsidRPr="0004130F" w:rsidRDefault="00D26664" w:rsidP="00D26664">
      <w:pPr>
        <w:pStyle w:val="ListParagraph"/>
        <w:numPr>
          <w:ilvl w:val="0"/>
          <w:numId w:val="28"/>
        </w:numPr>
        <w:spacing w:after="120" w:line="240" w:lineRule="auto"/>
        <w:ind w:left="1418" w:hanging="425"/>
        <w:rPr>
          <w:rFonts w:ascii="Arial" w:hAnsi="Arial" w:cs="Arial"/>
          <w:szCs w:val="24"/>
        </w:rPr>
      </w:pPr>
      <w:r w:rsidRPr="0004130F">
        <w:rPr>
          <w:rFonts w:ascii="Arial" w:hAnsi="Arial" w:cs="Arial"/>
          <w:szCs w:val="24"/>
        </w:rPr>
        <w:t>provid</w:t>
      </w:r>
      <w:r>
        <w:rPr>
          <w:rFonts w:ascii="Arial" w:hAnsi="Arial" w:cs="Arial"/>
          <w:szCs w:val="24"/>
        </w:rPr>
        <w:t>ing</w:t>
      </w:r>
      <w:r w:rsidRPr="0004130F">
        <w:rPr>
          <w:rFonts w:ascii="Arial" w:hAnsi="Arial" w:cs="Arial"/>
          <w:szCs w:val="24"/>
        </w:rPr>
        <w:t xml:space="preserve"> quarterly </w:t>
      </w:r>
      <w:r>
        <w:rPr>
          <w:rFonts w:ascii="Arial" w:hAnsi="Arial" w:cs="Arial"/>
          <w:szCs w:val="24"/>
        </w:rPr>
        <w:t>compliance</w:t>
      </w:r>
      <w:r w:rsidRPr="0004130F">
        <w:rPr>
          <w:rFonts w:ascii="Arial" w:hAnsi="Arial" w:cs="Arial"/>
          <w:szCs w:val="24"/>
        </w:rPr>
        <w:t xml:space="preserve"> certificates </w:t>
      </w:r>
      <w:r>
        <w:rPr>
          <w:rFonts w:ascii="Arial" w:hAnsi="Arial" w:cs="Arial"/>
          <w:szCs w:val="24"/>
        </w:rPr>
        <w:t>re investment policy</w:t>
      </w:r>
    </w:p>
    <w:p w14:paraId="39A22321" w14:textId="77777777" w:rsidR="00D26664" w:rsidRPr="0004130F" w:rsidRDefault="00D26664" w:rsidP="00D26664">
      <w:pPr>
        <w:pStyle w:val="ListParagraph"/>
        <w:numPr>
          <w:ilvl w:val="0"/>
          <w:numId w:val="28"/>
        </w:numPr>
        <w:spacing w:after="120" w:line="240" w:lineRule="auto"/>
        <w:ind w:left="1418" w:hanging="425"/>
        <w:rPr>
          <w:rFonts w:ascii="Arial" w:hAnsi="Arial" w:cs="Arial"/>
          <w:szCs w:val="24"/>
        </w:rPr>
      </w:pPr>
      <w:r>
        <w:rPr>
          <w:rFonts w:ascii="Arial" w:hAnsi="Arial" w:cs="Arial"/>
          <w:szCs w:val="24"/>
        </w:rPr>
        <w:t>participating in annual reviews</w:t>
      </w:r>
    </w:p>
    <w:p w14:paraId="1C2A7C03" w14:textId="77777777" w:rsidR="00D26664" w:rsidRPr="00EB5E83" w:rsidRDefault="00D26664" w:rsidP="00D26664">
      <w:pPr>
        <w:pStyle w:val="ListParagraph"/>
        <w:numPr>
          <w:ilvl w:val="0"/>
          <w:numId w:val="28"/>
        </w:numPr>
        <w:spacing w:after="120" w:line="240" w:lineRule="auto"/>
        <w:ind w:left="1418" w:hanging="425"/>
        <w:rPr>
          <w:rFonts w:ascii="Arial" w:hAnsi="Arial" w:cs="Arial"/>
          <w:szCs w:val="24"/>
        </w:rPr>
      </w:pPr>
      <w:r>
        <w:rPr>
          <w:rFonts w:ascii="Arial" w:hAnsi="Arial" w:cs="Arial"/>
          <w:szCs w:val="24"/>
        </w:rPr>
        <w:t>determining</w:t>
      </w:r>
      <w:r w:rsidRPr="00EB5E83">
        <w:rPr>
          <w:rFonts w:ascii="Arial" w:hAnsi="Arial" w:cs="Arial"/>
          <w:szCs w:val="24"/>
        </w:rPr>
        <w:t xml:space="preserve"> both the appropriate level of asset diversification and percentage of the funds to be invested outside of Canada </w:t>
      </w:r>
    </w:p>
    <w:p w14:paraId="24E43C75" w14:textId="77777777" w:rsidR="00D26664" w:rsidRPr="00EB5E83" w:rsidRDefault="00D26664" w:rsidP="00D26664">
      <w:pPr>
        <w:pStyle w:val="ListParagraph"/>
        <w:numPr>
          <w:ilvl w:val="0"/>
          <w:numId w:val="28"/>
        </w:numPr>
        <w:spacing w:after="120" w:line="240" w:lineRule="auto"/>
        <w:ind w:left="1418" w:hanging="425"/>
        <w:rPr>
          <w:rFonts w:ascii="Arial" w:hAnsi="Arial" w:cs="Arial"/>
          <w:szCs w:val="24"/>
        </w:rPr>
      </w:pPr>
      <w:r>
        <w:rPr>
          <w:rFonts w:ascii="Arial" w:hAnsi="Arial" w:cs="Arial"/>
          <w:szCs w:val="24"/>
        </w:rPr>
        <w:t>evaluating</w:t>
      </w:r>
      <w:r w:rsidRPr="00EB5E83">
        <w:rPr>
          <w:rFonts w:ascii="Arial" w:hAnsi="Arial" w:cs="Arial"/>
          <w:szCs w:val="24"/>
        </w:rPr>
        <w:t xml:space="preserve"> </w:t>
      </w:r>
      <w:r>
        <w:rPr>
          <w:rFonts w:ascii="Arial" w:hAnsi="Arial" w:cs="Arial"/>
          <w:szCs w:val="24"/>
        </w:rPr>
        <w:t>against</w:t>
      </w:r>
      <w:r w:rsidRPr="00EB5E83">
        <w:rPr>
          <w:rFonts w:ascii="Arial" w:hAnsi="Arial" w:cs="Arial"/>
          <w:szCs w:val="24"/>
        </w:rPr>
        <w:t xml:space="preserve"> industry </w:t>
      </w:r>
      <w:proofErr w:type="gramStart"/>
      <w:r w:rsidRPr="00EB5E83">
        <w:rPr>
          <w:rFonts w:ascii="Arial" w:hAnsi="Arial" w:cs="Arial"/>
          <w:szCs w:val="24"/>
        </w:rPr>
        <w:t>bench-marks</w:t>
      </w:r>
      <w:proofErr w:type="gramEnd"/>
      <w:r w:rsidRPr="00EB5E83">
        <w:rPr>
          <w:rFonts w:ascii="Arial" w:hAnsi="Arial" w:cs="Arial"/>
          <w:szCs w:val="24"/>
        </w:rPr>
        <w:t xml:space="preserve"> over a </w:t>
      </w:r>
      <w:proofErr w:type="gramStart"/>
      <w:r w:rsidRPr="00EB5E83">
        <w:rPr>
          <w:rFonts w:ascii="Arial" w:hAnsi="Arial" w:cs="Arial"/>
          <w:szCs w:val="24"/>
        </w:rPr>
        <w:t>four year</w:t>
      </w:r>
      <w:proofErr w:type="gramEnd"/>
      <w:r w:rsidRPr="00EB5E83">
        <w:rPr>
          <w:rFonts w:ascii="Arial" w:hAnsi="Arial" w:cs="Arial"/>
          <w:szCs w:val="24"/>
        </w:rPr>
        <w:t xml:space="preserve"> period: </w:t>
      </w:r>
    </w:p>
    <w:p w14:paraId="62F02546" w14:textId="77777777" w:rsidR="00D26664" w:rsidRPr="00070916" w:rsidRDefault="00D26664" w:rsidP="00D26664">
      <w:pPr>
        <w:pStyle w:val="ListParagraph"/>
        <w:numPr>
          <w:ilvl w:val="0"/>
          <w:numId w:val="31"/>
        </w:numPr>
        <w:spacing w:after="60" w:line="240" w:lineRule="auto"/>
        <w:ind w:left="1985" w:hanging="284"/>
        <w:rPr>
          <w:rFonts w:ascii="Arial" w:hAnsi="Arial" w:cs="Arial"/>
          <w:szCs w:val="24"/>
        </w:rPr>
      </w:pPr>
      <w:r w:rsidRPr="00070916">
        <w:rPr>
          <w:rFonts w:ascii="Arial" w:hAnsi="Arial" w:cs="Arial"/>
          <w:szCs w:val="24"/>
        </w:rPr>
        <w:t>U.S an</w:t>
      </w:r>
      <w:r>
        <w:rPr>
          <w:rFonts w:ascii="Arial" w:hAnsi="Arial" w:cs="Arial"/>
          <w:szCs w:val="24"/>
        </w:rPr>
        <w:t>d International Equity: S&amp;P 500</w:t>
      </w:r>
      <w:r w:rsidRPr="00070916">
        <w:rPr>
          <w:rFonts w:ascii="Arial" w:hAnsi="Arial" w:cs="Arial"/>
          <w:szCs w:val="24"/>
        </w:rPr>
        <w:t xml:space="preserve"> </w:t>
      </w:r>
    </w:p>
    <w:p w14:paraId="31D2E74A" w14:textId="77777777" w:rsidR="00D26664" w:rsidRPr="0004130F" w:rsidRDefault="00D26664" w:rsidP="00D26664">
      <w:pPr>
        <w:pStyle w:val="ListParagraph"/>
        <w:numPr>
          <w:ilvl w:val="0"/>
          <w:numId w:val="31"/>
        </w:numPr>
        <w:spacing w:after="60" w:line="240" w:lineRule="auto"/>
        <w:ind w:left="1985" w:hanging="284"/>
        <w:rPr>
          <w:rFonts w:ascii="Arial" w:hAnsi="Arial" w:cs="Arial"/>
          <w:szCs w:val="24"/>
        </w:rPr>
      </w:pPr>
      <w:r w:rsidRPr="0004130F">
        <w:rPr>
          <w:rFonts w:ascii="Arial" w:hAnsi="Arial" w:cs="Arial"/>
          <w:szCs w:val="24"/>
        </w:rPr>
        <w:lastRenderedPageBreak/>
        <w:t>L</w:t>
      </w:r>
      <w:r>
        <w:rPr>
          <w:rFonts w:ascii="Arial" w:hAnsi="Arial" w:cs="Arial"/>
          <w:szCs w:val="24"/>
        </w:rPr>
        <w:t>iquid assets: PC 91-day T-Bills</w:t>
      </w:r>
      <w:r w:rsidRPr="0004130F">
        <w:rPr>
          <w:rFonts w:ascii="Arial" w:hAnsi="Arial" w:cs="Arial"/>
          <w:szCs w:val="24"/>
        </w:rPr>
        <w:t xml:space="preserve"> </w:t>
      </w:r>
    </w:p>
    <w:p w14:paraId="02FFDB34" w14:textId="77777777" w:rsidR="00D26664" w:rsidRDefault="00D26664" w:rsidP="00D26664">
      <w:pPr>
        <w:pStyle w:val="ListParagraph"/>
        <w:numPr>
          <w:ilvl w:val="0"/>
          <w:numId w:val="31"/>
        </w:numPr>
        <w:spacing w:line="240" w:lineRule="auto"/>
        <w:ind w:left="1985" w:hanging="284"/>
        <w:rPr>
          <w:rFonts w:ascii="Arial" w:hAnsi="Arial" w:cs="Arial"/>
          <w:szCs w:val="24"/>
        </w:rPr>
      </w:pPr>
      <w:r w:rsidRPr="0004130F">
        <w:rPr>
          <w:rFonts w:ascii="Arial" w:hAnsi="Arial" w:cs="Arial"/>
          <w:szCs w:val="24"/>
        </w:rPr>
        <w:t xml:space="preserve">Fixed income: PC Short-Term (1-5 </w:t>
      </w:r>
      <w:r>
        <w:rPr>
          <w:rFonts w:ascii="Arial" w:hAnsi="Arial" w:cs="Arial"/>
          <w:szCs w:val="24"/>
        </w:rPr>
        <w:t>yrs.) / PC Mid-Term (5-10 yrs.).</w:t>
      </w:r>
    </w:p>
    <w:p w14:paraId="2C88FAC9" w14:textId="77777777" w:rsidR="00D26664" w:rsidRDefault="00D26664" w:rsidP="00D26664">
      <w:pPr>
        <w:pStyle w:val="ListParagraph"/>
        <w:spacing w:line="240" w:lineRule="auto"/>
        <w:ind w:left="1985" w:firstLine="0"/>
        <w:rPr>
          <w:rFonts w:ascii="Arial" w:hAnsi="Arial" w:cs="Arial"/>
          <w:szCs w:val="24"/>
        </w:rPr>
      </w:pPr>
    </w:p>
    <w:p w14:paraId="1E09C0E6" w14:textId="77777777" w:rsidR="00D26664" w:rsidRDefault="00D26664" w:rsidP="00D26664">
      <w:pPr>
        <w:ind w:left="578"/>
        <w:rPr>
          <w:rFonts w:ascii="Arial" w:hAnsi="Arial" w:cs="Arial"/>
          <w:b/>
          <w:i/>
          <w:szCs w:val="24"/>
        </w:rPr>
      </w:pPr>
      <w:r w:rsidRPr="00EF2D97">
        <w:rPr>
          <w:rFonts w:ascii="Arial" w:hAnsi="Arial" w:cs="Arial"/>
          <w:b/>
          <w:i/>
          <w:szCs w:val="24"/>
        </w:rPr>
        <w:t>Liqui</w:t>
      </w:r>
      <w:r>
        <w:rPr>
          <w:rFonts w:ascii="Arial" w:hAnsi="Arial" w:cs="Arial"/>
          <w:b/>
          <w:i/>
          <w:szCs w:val="24"/>
        </w:rPr>
        <w:t xml:space="preserve">dity Considerations </w:t>
      </w:r>
    </w:p>
    <w:p w14:paraId="7739F3CB" w14:textId="77777777" w:rsidR="00D26664" w:rsidRDefault="00D26664" w:rsidP="00D26664">
      <w:pPr>
        <w:ind w:left="578"/>
        <w:rPr>
          <w:rFonts w:ascii="Arial" w:hAnsi="Arial" w:cs="Arial"/>
          <w:szCs w:val="24"/>
        </w:rPr>
      </w:pPr>
      <w:r>
        <w:rPr>
          <w:rFonts w:ascii="Arial" w:hAnsi="Arial" w:cs="Arial"/>
          <w:szCs w:val="24"/>
        </w:rPr>
        <w:t>A</w:t>
      </w:r>
      <w:r w:rsidRPr="0004130F">
        <w:rPr>
          <w:rFonts w:ascii="Arial" w:hAnsi="Arial" w:cs="Arial"/>
          <w:szCs w:val="24"/>
        </w:rPr>
        <w:t>ccounts balance</w:t>
      </w:r>
      <w:r>
        <w:rPr>
          <w:rFonts w:ascii="Arial" w:hAnsi="Arial" w:cs="Arial"/>
          <w:szCs w:val="24"/>
        </w:rPr>
        <w:t>s</w:t>
      </w:r>
      <w:r w:rsidRPr="0004130F">
        <w:rPr>
          <w:rFonts w:ascii="Arial" w:hAnsi="Arial" w:cs="Arial"/>
          <w:szCs w:val="24"/>
        </w:rPr>
        <w:t xml:space="preserve"> </w:t>
      </w:r>
      <w:r>
        <w:rPr>
          <w:rFonts w:ascii="Arial" w:hAnsi="Arial" w:cs="Arial"/>
          <w:szCs w:val="24"/>
        </w:rPr>
        <w:t>should</w:t>
      </w:r>
      <w:r w:rsidRPr="0004130F">
        <w:rPr>
          <w:rFonts w:ascii="Arial" w:hAnsi="Arial" w:cs="Arial"/>
          <w:szCs w:val="24"/>
        </w:rPr>
        <w:t xml:space="preserve"> not </w:t>
      </w:r>
      <w:r>
        <w:rPr>
          <w:rFonts w:ascii="Arial" w:hAnsi="Arial" w:cs="Arial"/>
          <w:szCs w:val="24"/>
        </w:rPr>
        <w:t>exceed</w:t>
      </w:r>
      <w:r w:rsidRPr="0004130F">
        <w:rPr>
          <w:rFonts w:ascii="Arial" w:hAnsi="Arial" w:cs="Arial"/>
          <w:szCs w:val="24"/>
        </w:rPr>
        <w:t xml:space="preserve"> monthly expenses</w:t>
      </w:r>
      <w:r>
        <w:rPr>
          <w:rFonts w:ascii="Arial" w:hAnsi="Arial" w:cs="Arial"/>
          <w:szCs w:val="24"/>
        </w:rPr>
        <w:t xml:space="preserve">, </w:t>
      </w:r>
      <w:r w:rsidRPr="0004130F">
        <w:rPr>
          <w:rFonts w:ascii="Arial" w:hAnsi="Arial" w:cs="Arial"/>
          <w:szCs w:val="24"/>
        </w:rPr>
        <w:t>consider</w:t>
      </w:r>
      <w:r>
        <w:rPr>
          <w:rFonts w:ascii="Arial" w:hAnsi="Arial" w:cs="Arial"/>
          <w:szCs w:val="24"/>
        </w:rPr>
        <w:t>ing</w:t>
      </w:r>
      <w:r w:rsidRPr="0004130F">
        <w:rPr>
          <w:rFonts w:ascii="Arial" w:hAnsi="Arial" w:cs="Arial"/>
          <w:szCs w:val="24"/>
        </w:rPr>
        <w:t xml:space="preserve"> projected short-te</w:t>
      </w:r>
      <w:r>
        <w:rPr>
          <w:rFonts w:ascii="Arial" w:hAnsi="Arial" w:cs="Arial"/>
          <w:szCs w:val="24"/>
        </w:rPr>
        <w:t xml:space="preserve">rm and long-term expenditure forecasts. </w:t>
      </w:r>
    </w:p>
    <w:p w14:paraId="054AB473" w14:textId="77777777" w:rsidR="00D26664" w:rsidRDefault="00D26664" w:rsidP="00D26664">
      <w:pPr>
        <w:ind w:left="578"/>
        <w:rPr>
          <w:rFonts w:ascii="Arial" w:hAnsi="Arial" w:cs="Arial"/>
          <w:szCs w:val="24"/>
        </w:rPr>
      </w:pPr>
    </w:p>
    <w:p w14:paraId="1DF96371" w14:textId="77777777" w:rsidR="00D26664" w:rsidRDefault="00D26664" w:rsidP="00D26664">
      <w:pPr>
        <w:ind w:left="578"/>
        <w:rPr>
          <w:rFonts w:ascii="Arial" w:hAnsi="Arial" w:cs="Arial"/>
          <w:b/>
          <w:i/>
          <w:szCs w:val="24"/>
        </w:rPr>
      </w:pPr>
      <w:r>
        <w:rPr>
          <w:rFonts w:ascii="Arial" w:hAnsi="Arial" w:cs="Arial"/>
          <w:b/>
          <w:i/>
          <w:szCs w:val="24"/>
        </w:rPr>
        <w:t>Debt Investments Guidelines</w:t>
      </w:r>
    </w:p>
    <w:p w14:paraId="03689A5B" w14:textId="77777777" w:rsidR="00D26664" w:rsidRPr="00EC2D1F" w:rsidRDefault="00D26664" w:rsidP="00D26664">
      <w:pPr>
        <w:pStyle w:val="ListParagraph"/>
        <w:numPr>
          <w:ilvl w:val="0"/>
          <w:numId w:val="62"/>
        </w:numPr>
        <w:ind w:left="1080"/>
        <w:rPr>
          <w:rFonts w:ascii="Arial" w:hAnsi="Arial" w:cs="Arial"/>
          <w:szCs w:val="24"/>
        </w:rPr>
      </w:pPr>
      <w:r>
        <w:rPr>
          <w:rFonts w:ascii="Arial" w:hAnsi="Arial" w:cs="Arial"/>
          <w:szCs w:val="24"/>
        </w:rPr>
        <w:t>a</w:t>
      </w:r>
      <w:r w:rsidRPr="00EC2D1F">
        <w:rPr>
          <w:rFonts w:ascii="Arial" w:hAnsi="Arial" w:cs="Arial"/>
          <w:szCs w:val="24"/>
        </w:rPr>
        <w:t>t least 45%, not more than 75%</w:t>
      </w:r>
      <w:r>
        <w:rPr>
          <w:rFonts w:ascii="Arial" w:hAnsi="Arial" w:cs="Arial"/>
          <w:szCs w:val="24"/>
        </w:rPr>
        <w:t>,</w:t>
      </w:r>
      <w:r w:rsidRPr="00EC2D1F">
        <w:rPr>
          <w:rFonts w:ascii="Arial" w:hAnsi="Arial" w:cs="Arial"/>
          <w:szCs w:val="24"/>
        </w:rPr>
        <w:t xml:space="preserve"> should be in debt instruments. No more than 40% may be in the debt instruments of the Government of Canada or Ontario - no more than 25% in a single other provincial government </w:t>
      </w:r>
    </w:p>
    <w:p w14:paraId="5EF6404A" w14:textId="77777777" w:rsidR="00D26664" w:rsidRPr="00EC2D1F" w:rsidRDefault="00D26664" w:rsidP="00D26664">
      <w:pPr>
        <w:pStyle w:val="ListParagraph"/>
        <w:numPr>
          <w:ilvl w:val="0"/>
          <w:numId w:val="62"/>
        </w:numPr>
        <w:ind w:left="1080"/>
        <w:rPr>
          <w:rFonts w:ascii="Arial" w:hAnsi="Arial" w:cs="Arial"/>
          <w:szCs w:val="24"/>
        </w:rPr>
      </w:pPr>
      <w:r>
        <w:rPr>
          <w:rFonts w:ascii="Arial" w:hAnsi="Arial" w:cs="Arial"/>
          <w:szCs w:val="24"/>
        </w:rPr>
        <w:t>s</w:t>
      </w:r>
      <w:r w:rsidRPr="00EC2D1F">
        <w:rPr>
          <w:rFonts w:ascii="Arial" w:hAnsi="Arial" w:cs="Arial"/>
          <w:szCs w:val="24"/>
        </w:rPr>
        <w:t>hort-term debt instruments issued by corporations and financial institutions should be at investment grade quality rating (R1)</w:t>
      </w:r>
    </w:p>
    <w:p w14:paraId="280D4FAB" w14:textId="77777777" w:rsidR="00D26664" w:rsidRPr="00EC2D1F" w:rsidRDefault="00D26664" w:rsidP="00D26664">
      <w:pPr>
        <w:pStyle w:val="ListParagraph"/>
        <w:numPr>
          <w:ilvl w:val="0"/>
          <w:numId w:val="62"/>
        </w:numPr>
        <w:ind w:left="1080"/>
        <w:rPr>
          <w:rFonts w:ascii="Arial" w:hAnsi="Arial" w:cs="Arial"/>
          <w:szCs w:val="24"/>
        </w:rPr>
      </w:pPr>
      <w:r>
        <w:rPr>
          <w:rFonts w:ascii="Arial" w:hAnsi="Arial" w:cs="Arial"/>
          <w:szCs w:val="24"/>
        </w:rPr>
        <w:t>f</w:t>
      </w:r>
      <w:r w:rsidRPr="00EC2D1F">
        <w:rPr>
          <w:rFonts w:ascii="Arial" w:hAnsi="Arial" w:cs="Arial"/>
          <w:szCs w:val="24"/>
        </w:rPr>
        <w:t xml:space="preserve">ixed income debt instruments restricted to a minimum rating of BBB  </w:t>
      </w:r>
    </w:p>
    <w:p w14:paraId="21B62578" w14:textId="77777777" w:rsidR="00D26664" w:rsidRPr="00EC2D1F" w:rsidRDefault="00D26664" w:rsidP="00D26664">
      <w:pPr>
        <w:pStyle w:val="ListParagraph"/>
        <w:numPr>
          <w:ilvl w:val="0"/>
          <w:numId w:val="62"/>
        </w:numPr>
        <w:ind w:left="1080"/>
        <w:rPr>
          <w:rFonts w:ascii="Arial" w:hAnsi="Arial" w:cs="Arial"/>
          <w:szCs w:val="24"/>
        </w:rPr>
      </w:pPr>
      <w:r>
        <w:rPr>
          <w:rFonts w:ascii="Arial" w:hAnsi="Arial" w:cs="Arial"/>
          <w:szCs w:val="24"/>
        </w:rPr>
        <w:t>n</w:t>
      </w:r>
      <w:r w:rsidRPr="00EC2D1F">
        <w:rPr>
          <w:rFonts w:ascii="Arial" w:hAnsi="Arial" w:cs="Arial"/>
          <w:szCs w:val="24"/>
        </w:rPr>
        <w:t>o more than 15% may be with a single financial institution/corporation</w:t>
      </w:r>
    </w:p>
    <w:p w14:paraId="63C837F8" w14:textId="77777777" w:rsidR="00D26664" w:rsidRDefault="00D26664" w:rsidP="00D26664">
      <w:pPr>
        <w:pStyle w:val="ListParagraph"/>
        <w:numPr>
          <w:ilvl w:val="0"/>
          <w:numId w:val="62"/>
        </w:numPr>
        <w:ind w:left="1080"/>
        <w:rPr>
          <w:rFonts w:ascii="Arial" w:hAnsi="Arial" w:cs="Arial"/>
          <w:szCs w:val="24"/>
        </w:rPr>
      </w:pPr>
      <w:r w:rsidRPr="00EC2D1F">
        <w:rPr>
          <w:rFonts w:ascii="Arial" w:hAnsi="Arial" w:cs="Arial"/>
          <w:szCs w:val="24"/>
        </w:rPr>
        <w:t>exception - up to 25% may be a short-term instrument (not more than 60 days) with the major</w:t>
      </w:r>
      <w:r>
        <w:rPr>
          <w:rFonts w:ascii="Arial" w:hAnsi="Arial" w:cs="Arial"/>
          <w:szCs w:val="24"/>
        </w:rPr>
        <w:t xml:space="preserve"> banks</w:t>
      </w:r>
    </w:p>
    <w:p w14:paraId="13181AF6" w14:textId="77777777" w:rsidR="00D26664" w:rsidRPr="00EC2D1F" w:rsidRDefault="00D26664" w:rsidP="00D26664">
      <w:pPr>
        <w:pStyle w:val="ListParagraph"/>
        <w:numPr>
          <w:ilvl w:val="0"/>
          <w:numId w:val="62"/>
        </w:numPr>
        <w:ind w:left="1080"/>
        <w:rPr>
          <w:rFonts w:ascii="Arial" w:hAnsi="Arial" w:cs="Arial"/>
          <w:szCs w:val="24"/>
        </w:rPr>
      </w:pPr>
      <w:r w:rsidRPr="00EC2D1F">
        <w:rPr>
          <w:rFonts w:ascii="Arial" w:hAnsi="Arial" w:cs="Arial"/>
          <w:szCs w:val="24"/>
        </w:rPr>
        <w:t xml:space="preserve">long-term instruments should not be more than 10 </w:t>
      </w:r>
      <w:proofErr w:type="gramStart"/>
      <w:r w:rsidRPr="00EC2D1F">
        <w:rPr>
          <w:rFonts w:ascii="Arial" w:hAnsi="Arial" w:cs="Arial"/>
          <w:szCs w:val="24"/>
        </w:rPr>
        <w:t>yrs.</w:t>
      </w:r>
      <w:proofErr w:type="gramEnd"/>
      <w:r w:rsidRPr="00EC2D1F">
        <w:rPr>
          <w:rFonts w:ascii="Arial" w:hAnsi="Arial" w:cs="Arial"/>
          <w:szCs w:val="24"/>
        </w:rPr>
        <w:t xml:space="preserve"> and the weighted average term should be 3 to 5 yrs</w:t>
      </w:r>
      <w:r>
        <w:rPr>
          <w:rFonts w:ascii="Arial" w:hAnsi="Arial" w:cs="Arial"/>
          <w:szCs w:val="24"/>
        </w:rPr>
        <w:t xml:space="preserve"> </w:t>
      </w:r>
      <w:proofErr w:type="gramStart"/>
      <w:r>
        <w:rPr>
          <w:rFonts w:ascii="Arial" w:hAnsi="Arial" w:cs="Arial"/>
          <w:szCs w:val="24"/>
        </w:rPr>
        <w:t xml:space="preserve">- </w:t>
      </w:r>
      <w:r w:rsidRPr="00EC2D1F">
        <w:rPr>
          <w:rFonts w:ascii="Arial" w:hAnsi="Arial" w:cs="Arial"/>
          <w:szCs w:val="24"/>
        </w:rPr>
        <w:t xml:space="preserve"> subject</w:t>
      </w:r>
      <w:proofErr w:type="gramEnd"/>
      <w:r w:rsidRPr="00EC2D1F">
        <w:rPr>
          <w:rFonts w:ascii="Arial" w:hAnsi="Arial" w:cs="Arial"/>
          <w:szCs w:val="24"/>
        </w:rPr>
        <w:t xml:space="preserve"> to </w:t>
      </w:r>
      <w:r>
        <w:rPr>
          <w:rFonts w:ascii="Arial" w:hAnsi="Arial" w:cs="Arial"/>
          <w:szCs w:val="24"/>
        </w:rPr>
        <w:t>expenditure requirements</w:t>
      </w:r>
    </w:p>
    <w:p w14:paraId="1ECEF821" w14:textId="77777777" w:rsidR="00D26664" w:rsidRPr="008163A8" w:rsidRDefault="00D26664" w:rsidP="00D26664">
      <w:pPr>
        <w:ind w:left="567" w:firstLine="0"/>
        <w:rPr>
          <w:rFonts w:ascii="Arial" w:hAnsi="Arial" w:cs="Arial"/>
          <w:b/>
          <w:i/>
          <w:szCs w:val="24"/>
        </w:rPr>
      </w:pPr>
    </w:p>
    <w:p w14:paraId="0511DCA3" w14:textId="77777777" w:rsidR="00D26664" w:rsidRDefault="00D26664" w:rsidP="00D26664">
      <w:pPr>
        <w:ind w:left="578"/>
        <w:rPr>
          <w:rFonts w:ascii="Arial" w:hAnsi="Arial" w:cs="Arial"/>
          <w:b/>
          <w:i/>
          <w:szCs w:val="24"/>
        </w:rPr>
      </w:pPr>
      <w:r w:rsidRPr="0009293E">
        <w:rPr>
          <w:rFonts w:ascii="Arial" w:hAnsi="Arial" w:cs="Arial"/>
          <w:b/>
          <w:i/>
          <w:szCs w:val="24"/>
        </w:rPr>
        <w:tab/>
      </w:r>
      <w:r w:rsidRPr="00EF2D97">
        <w:rPr>
          <w:rFonts w:ascii="Arial" w:hAnsi="Arial" w:cs="Arial"/>
          <w:b/>
          <w:i/>
          <w:szCs w:val="24"/>
        </w:rPr>
        <w:t xml:space="preserve">Equity Instruments and Mutual Funds </w:t>
      </w:r>
    </w:p>
    <w:p w14:paraId="194A1A1B" w14:textId="77777777" w:rsidR="00D26664" w:rsidRPr="00EC2D1F" w:rsidRDefault="00D26664" w:rsidP="00D26664">
      <w:pPr>
        <w:pStyle w:val="ListParagraph"/>
        <w:numPr>
          <w:ilvl w:val="0"/>
          <w:numId w:val="63"/>
        </w:numPr>
        <w:rPr>
          <w:rFonts w:ascii="Arial" w:hAnsi="Arial" w:cs="Arial"/>
          <w:szCs w:val="24"/>
        </w:rPr>
      </w:pPr>
      <w:r>
        <w:rPr>
          <w:rFonts w:ascii="Arial" w:hAnsi="Arial" w:cs="Arial"/>
          <w:szCs w:val="24"/>
        </w:rPr>
        <w:t>a</w:t>
      </w:r>
      <w:r w:rsidRPr="00EC2D1F">
        <w:rPr>
          <w:rFonts w:ascii="Arial" w:hAnsi="Arial" w:cs="Arial"/>
          <w:szCs w:val="24"/>
        </w:rPr>
        <w:t xml:space="preserve">t least 25%, but not </w:t>
      </w:r>
      <w:proofErr w:type="gramStart"/>
      <w:r w:rsidRPr="00EC2D1F">
        <w:rPr>
          <w:rFonts w:ascii="Arial" w:hAnsi="Arial" w:cs="Arial"/>
          <w:szCs w:val="24"/>
        </w:rPr>
        <w:t>more than 45%,</w:t>
      </w:r>
      <w:proofErr w:type="gramEnd"/>
      <w:r w:rsidRPr="00EC2D1F">
        <w:rPr>
          <w:rFonts w:ascii="Arial" w:hAnsi="Arial" w:cs="Arial"/>
          <w:szCs w:val="24"/>
        </w:rPr>
        <w:t xml:space="preserve"> of investments must be in equity instruments or mutual funds </w:t>
      </w:r>
    </w:p>
    <w:p w14:paraId="4AD83CD3" w14:textId="77777777" w:rsidR="00D26664" w:rsidRPr="00EC2D1F" w:rsidRDefault="00D26664" w:rsidP="00D26664">
      <w:pPr>
        <w:pStyle w:val="ListParagraph"/>
        <w:numPr>
          <w:ilvl w:val="0"/>
          <w:numId w:val="63"/>
        </w:numPr>
        <w:rPr>
          <w:rFonts w:ascii="Arial" w:hAnsi="Arial" w:cs="Arial"/>
          <w:szCs w:val="24"/>
        </w:rPr>
      </w:pPr>
      <w:r>
        <w:rPr>
          <w:rFonts w:ascii="Arial" w:hAnsi="Arial" w:cs="Arial"/>
          <w:szCs w:val="24"/>
        </w:rPr>
        <w:t>n</w:t>
      </w:r>
      <w:r w:rsidRPr="00EC2D1F">
        <w:rPr>
          <w:rFonts w:ascii="Arial" w:hAnsi="Arial" w:cs="Arial"/>
          <w:szCs w:val="24"/>
        </w:rPr>
        <w:t xml:space="preserve">o more than 5% may be in the equity instruments of a single corporation or a single mutual fund.  </w:t>
      </w:r>
    </w:p>
    <w:p w14:paraId="64A23B46" w14:textId="77777777" w:rsidR="00D26664" w:rsidRPr="00EA46E2" w:rsidRDefault="00D26664" w:rsidP="00D26664">
      <w:pPr>
        <w:ind w:left="578"/>
        <w:rPr>
          <w:rFonts w:ascii="Arial" w:hAnsi="Arial" w:cs="Arial"/>
          <w:b/>
          <w:i/>
          <w:szCs w:val="24"/>
        </w:rPr>
      </w:pPr>
    </w:p>
    <w:p w14:paraId="3EC8D75A" w14:textId="77777777" w:rsidR="00D26664" w:rsidRDefault="00D26664" w:rsidP="00D26664">
      <w:pPr>
        <w:ind w:left="578"/>
        <w:rPr>
          <w:rFonts w:ascii="Arial" w:hAnsi="Arial" w:cs="Arial"/>
          <w:b/>
          <w:i/>
          <w:szCs w:val="24"/>
        </w:rPr>
      </w:pPr>
      <w:r w:rsidRPr="00EF2D97">
        <w:rPr>
          <w:rFonts w:ascii="Arial" w:hAnsi="Arial" w:cs="Arial"/>
          <w:b/>
          <w:i/>
          <w:szCs w:val="24"/>
        </w:rPr>
        <w:t xml:space="preserve">Reporting </w:t>
      </w:r>
    </w:p>
    <w:p w14:paraId="39FA7941" w14:textId="77777777" w:rsidR="00D26664" w:rsidRDefault="00D26664" w:rsidP="00D26664">
      <w:pPr>
        <w:ind w:left="578"/>
        <w:rPr>
          <w:rFonts w:ascii="Arial" w:hAnsi="Arial" w:cs="Arial"/>
          <w:szCs w:val="24"/>
        </w:rPr>
      </w:pPr>
      <w:r w:rsidRPr="00EA46E2">
        <w:rPr>
          <w:rFonts w:ascii="Arial" w:hAnsi="Arial" w:cs="Arial"/>
          <w:szCs w:val="24"/>
        </w:rPr>
        <w:t>The Treasurer report</w:t>
      </w:r>
      <w:r>
        <w:rPr>
          <w:rFonts w:ascii="Arial" w:hAnsi="Arial" w:cs="Arial"/>
          <w:szCs w:val="24"/>
        </w:rPr>
        <w:t>s</w:t>
      </w:r>
      <w:r w:rsidRPr="00EA46E2">
        <w:rPr>
          <w:rFonts w:ascii="Arial" w:hAnsi="Arial" w:cs="Arial"/>
          <w:szCs w:val="24"/>
        </w:rPr>
        <w:t xml:space="preserve"> to the Board semi-annually on the investment portfolio.</w:t>
      </w:r>
    </w:p>
    <w:p w14:paraId="590A791F" w14:textId="77777777" w:rsidR="00D26664" w:rsidRPr="00EC350C" w:rsidRDefault="00D26664" w:rsidP="00D26664">
      <w:pPr>
        <w:ind w:left="578"/>
        <w:rPr>
          <w:rFonts w:ascii="Arial" w:hAnsi="Arial" w:cs="Arial"/>
          <w:b/>
          <w:i/>
          <w:szCs w:val="24"/>
        </w:rPr>
      </w:pPr>
      <w:r w:rsidRPr="00EA46E2">
        <w:rPr>
          <w:rFonts w:ascii="Arial" w:hAnsi="Arial" w:cs="Arial"/>
          <w:szCs w:val="24"/>
        </w:rPr>
        <w:t xml:space="preserve"> </w:t>
      </w:r>
    </w:p>
    <w:p w14:paraId="01D5712F" w14:textId="77777777" w:rsidR="00D26664" w:rsidRDefault="00D26664" w:rsidP="00D26664">
      <w:pPr>
        <w:ind w:left="578"/>
        <w:rPr>
          <w:rFonts w:ascii="Arial" w:hAnsi="Arial" w:cs="Arial"/>
          <w:b/>
          <w:i/>
          <w:szCs w:val="24"/>
        </w:rPr>
      </w:pPr>
      <w:r w:rsidRPr="00E95917">
        <w:rPr>
          <w:rFonts w:ascii="Arial" w:hAnsi="Arial" w:cs="Arial"/>
          <w:b/>
          <w:i/>
          <w:szCs w:val="24"/>
        </w:rPr>
        <w:t xml:space="preserve">Conflict of Interest </w:t>
      </w:r>
    </w:p>
    <w:p w14:paraId="7463C028" w14:textId="77777777" w:rsidR="00D26664" w:rsidRPr="00DC37B0" w:rsidRDefault="00D26664" w:rsidP="00D26664">
      <w:pPr>
        <w:ind w:left="578"/>
        <w:rPr>
          <w:rFonts w:ascii="Arial" w:hAnsi="Arial" w:cs="Arial"/>
          <w:szCs w:val="24"/>
        </w:rPr>
      </w:pPr>
      <w:r>
        <w:rPr>
          <w:rFonts w:ascii="Arial" w:hAnsi="Arial" w:cs="Arial"/>
          <w:szCs w:val="24"/>
        </w:rPr>
        <w:t xml:space="preserve">Board members </w:t>
      </w:r>
      <w:r w:rsidRPr="0004130F">
        <w:rPr>
          <w:rFonts w:ascii="Arial" w:hAnsi="Arial" w:cs="Arial"/>
          <w:szCs w:val="24"/>
        </w:rPr>
        <w:t>must</w:t>
      </w:r>
      <w:r>
        <w:rPr>
          <w:rFonts w:ascii="Arial" w:hAnsi="Arial" w:cs="Arial"/>
          <w:szCs w:val="24"/>
        </w:rPr>
        <w:t xml:space="preserve"> </w:t>
      </w:r>
      <w:r w:rsidRPr="0004130F">
        <w:rPr>
          <w:rFonts w:ascii="Arial" w:hAnsi="Arial" w:cs="Arial"/>
          <w:szCs w:val="24"/>
        </w:rPr>
        <w:t>comply with</w:t>
      </w:r>
      <w:r>
        <w:rPr>
          <w:rFonts w:ascii="Arial" w:hAnsi="Arial" w:cs="Arial"/>
          <w:szCs w:val="24"/>
        </w:rPr>
        <w:t xml:space="preserve"> S</w:t>
      </w:r>
      <w:r w:rsidRPr="0004130F">
        <w:rPr>
          <w:rFonts w:ascii="Arial" w:hAnsi="Arial" w:cs="Arial"/>
          <w:szCs w:val="24"/>
        </w:rPr>
        <w:t xml:space="preserve">ection 71 </w:t>
      </w:r>
      <w:r>
        <w:rPr>
          <w:rFonts w:ascii="Arial" w:hAnsi="Arial" w:cs="Arial"/>
          <w:szCs w:val="24"/>
        </w:rPr>
        <w:t>(</w:t>
      </w:r>
      <w:r w:rsidRPr="0004130F">
        <w:rPr>
          <w:rFonts w:ascii="Arial" w:hAnsi="Arial" w:cs="Arial"/>
          <w:szCs w:val="24"/>
        </w:rPr>
        <w:t>disclosure of interests</w:t>
      </w:r>
      <w:r>
        <w:rPr>
          <w:rFonts w:ascii="Arial" w:hAnsi="Arial" w:cs="Arial"/>
          <w:szCs w:val="24"/>
        </w:rPr>
        <w:t xml:space="preserve">) </w:t>
      </w:r>
      <w:r w:rsidRPr="0004130F">
        <w:rPr>
          <w:rFonts w:ascii="Arial" w:hAnsi="Arial" w:cs="Arial"/>
          <w:szCs w:val="24"/>
        </w:rPr>
        <w:t>of the Corporations Act</w:t>
      </w:r>
      <w:r>
        <w:rPr>
          <w:rFonts w:ascii="Arial" w:hAnsi="Arial" w:cs="Arial"/>
          <w:szCs w:val="24"/>
        </w:rPr>
        <w:t>. They could</w:t>
      </w:r>
      <w:r w:rsidRPr="00EC350C">
        <w:rPr>
          <w:rFonts w:ascii="Arial" w:hAnsi="Arial" w:cs="Arial"/>
          <w:szCs w:val="24"/>
        </w:rPr>
        <w:t xml:space="preserve"> be</w:t>
      </w:r>
      <w:r>
        <w:rPr>
          <w:rFonts w:ascii="Arial" w:hAnsi="Arial" w:cs="Arial"/>
          <w:szCs w:val="24"/>
        </w:rPr>
        <w:t xml:space="preserve"> in a conflict of interest if they </w:t>
      </w:r>
      <w:r w:rsidRPr="00DC37B0">
        <w:rPr>
          <w:rFonts w:ascii="Arial" w:hAnsi="Arial" w:cs="Arial"/>
          <w:szCs w:val="24"/>
        </w:rPr>
        <w:t>gain any financial or other advantage</w:t>
      </w:r>
      <w:r>
        <w:rPr>
          <w:rFonts w:ascii="Arial" w:hAnsi="Arial" w:cs="Arial"/>
          <w:szCs w:val="24"/>
        </w:rPr>
        <w:t xml:space="preserve">; or if they cannot </w:t>
      </w:r>
      <w:r w:rsidRPr="0009293E">
        <w:rPr>
          <w:rFonts w:ascii="Arial" w:hAnsi="Arial" w:cs="Arial"/>
          <w:szCs w:val="24"/>
        </w:rPr>
        <w:t>give objective, unbiased advice, or otherwise fulfill their responsibilities as a trustee</w:t>
      </w:r>
      <w:r w:rsidRPr="00DC37B0">
        <w:rPr>
          <w:rFonts w:ascii="Arial" w:hAnsi="Arial" w:cs="Arial"/>
          <w:szCs w:val="24"/>
        </w:rPr>
        <w:t>.</w:t>
      </w:r>
    </w:p>
    <w:p w14:paraId="31CFC58E" w14:textId="77777777" w:rsidR="00D26664" w:rsidRDefault="00D26664" w:rsidP="00D26664">
      <w:pPr>
        <w:rPr>
          <w:rFonts w:ascii="Arial" w:hAnsi="Arial" w:cs="Arial"/>
          <w:b/>
          <w:szCs w:val="24"/>
        </w:rPr>
      </w:pPr>
    </w:p>
    <w:p w14:paraId="0ADAAF48" w14:textId="77777777" w:rsidR="00D26664" w:rsidRDefault="00D26664" w:rsidP="00D26664">
      <w:pPr>
        <w:ind w:left="578"/>
        <w:rPr>
          <w:rFonts w:ascii="Arial" w:hAnsi="Arial" w:cs="Arial"/>
          <w:b/>
          <w:szCs w:val="24"/>
        </w:rPr>
      </w:pPr>
      <w:r w:rsidRPr="00F13CDC">
        <w:rPr>
          <w:rFonts w:ascii="Arial" w:hAnsi="Arial" w:cs="Arial"/>
          <w:b/>
          <w:szCs w:val="24"/>
        </w:rPr>
        <w:lastRenderedPageBreak/>
        <w:t>Adopted on March 17, 2004</w:t>
      </w:r>
      <w:r>
        <w:rPr>
          <w:rFonts w:ascii="Arial" w:hAnsi="Arial" w:cs="Arial"/>
          <w:b/>
          <w:szCs w:val="24"/>
        </w:rPr>
        <w:t>.  Revised</w:t>
      </w:r>
      <w:r w:rsidRPr="00F13CDC">
        <w:rPr>
          <w:rFonts w:ascii="Arial" w:hAnsi="Arial" w:cs="Arial"/>
          <w:b/>
          <w:szCs w:val="24"/>
        </w:rPr>
        <w:t xml:space="preserve"> May 26, 2004, January 11, 2006,</w:t>
      </w:r>
      <w:r>
        <w:rPr>
          <w:rFonts w:ascii="Arial" w:hAnsi="Arial" w:cs="Arial"/>
          <w:b/>
          <w:szCs w:val="24"/>
        </w:rPr>
        <w:t xml:space="preserve"> May 31, 2006, January 14, 2008, </w:t>
      </w:r>
      <w:r w:rsidRPr="00F13CDC">
        <w:rPr>
          <w:rFonts w:ascii="Arial" w:hAnsi="Arial" w:cs="Arial"/>
          <w:b/>
          <w:szCs w:val="24"/>
        </w:rPr>
        <w:t>January 24, 2012</w:t>
      </w:r>
      <w:r>
        <w:rPr>
          <w:rFonts w:ascii="Arial" w:hAnsi="Arial" w:cs="Arial"/>
          <w:b/>
          <w:szCs w:val="24"/>
        </w:rPr>
        <w:t xml:space="preserve">, </w:t>
      </w:r>
      <w:r w:rsidRPr="00F13CDC">
        <w:rPr>
          <w:rFonts w:ascii="Arial" w:hAnsi="Arial" w:cs="Arial"/>
          <w:b/>
          <w:szCs w:val="24"/>
        </w:rPr>
        <w:t>April 2, 2013</w:t>
      </w:r>
      <w:r>
        <w:rPr>
          <w:rFonts w:ascii="Arial" w:hAnsi="Arial" w:cs="Arial"/>
          <w:b/>
          <w:szCs w:val="24"/>
        </w:rPr>
        <w:t xml:space="preserve">, </w:t>
      </w:r>
      <w:r w:rsidRPr="00FA4085">
        <w:rPr>
          <w:rFonts w:ascii="Arial" w:hAnsi="Arial" w:cs="Arial"/>
          <w:b/>
          <w:szCs w:val="24"/>
        </w:rPr>
        <w:t>May 21</w:t>
      </w:r>
      <w:r>
        <w:rPr>
          <w:rFonts w:ascii="Arial" w:hAnsi="Arial" w:cs="Arial"/>
          <w:b/>
          <w:szCs w:val="24"/>
        </w:rPr>
        <w:t>, 2019</w:t>
      </w:r>
    </w:p>
    <w:p w14:paraId="028316B5" w14:textId="0B49D8B0" w:rsidR="00D26664" w:rsidRDefault="00D26664" w:rsidP="00D26664">
      <w:pPr>
        <w:ind w:left="578"/>
        <w:rPr>
          <w:rFonts w:ascii="Arial" w:hAnsi="Arial" w:cs="Arial"/>
          <w:b/>
          <w:szCs w:val="24"/>
        </w:rPr>
      </w:pPr>
      <w:r w:rsidRPr="00F13CDC">
        <w:rPr>
          <w:rFonts w:ascii="Arial" w:hAnsi="Arial" w:cs="Arial"/>
          <w:b/>
          <w:szCs w:val="24"/>
        </w:rPr>
        <w:t xml:space="preserve"> </w:t>
      </w:r>
    </w:p>
    <w:p w14:paraId="2B0A9920" w14:textId="77777777" w:rsidR="00D26664" w:rsidRDefault="00D26664">
      <w:pPr>
        <w:spacing w:after="160"/>
        <w:ind w:left="0" w:firstLine="0"/>
        <w:rPr>
          <w:rFonts w:ascii="Arial" w:hAnsi="Arial" w:cs="Arial"/>
          <w:b/>
          <w:szCs w:val="24"/>
        </w:rPr>
      </w:pPr>
      <w:r>
        <w:rPr>
          <w:rFonts w:ascii="Arial" w:hAnsi="Arial" w:cs="Arial"/>
          <w:b/>
          <w:szCs w:val="24"/>
        </w:rPr>
        <w:br w:type="page"/>
      </w:r>
    </w:p>
    <w:p w14:paraId="0929B738" w14:textId="77777777" w:rsidR="00D26664" w:rsidRDefault="00D26664" w:rsidP="00D26664">
      <w:pPr>
        <w:pStyle w:val="Heading1"/>
        <w:numPr>
          <w:ilvl w:val="0"/>
          <w:numId w:val="55"/>
        </w:numPr>
        <w:spacing w:after="178"/>
        <w:ind w:left="567" w:hanging="567"/>
      </w:pPr>
      <w:bookmarkStart w:id="98" w:name="_Toc8200073"/>
      <w:bookmarkStart w:id="99" w:name="_Toc17742346"/>
      <w:bookmarkStart w:id="100" w:name="_Toc17823442"/>
      <w:bookmarkStart w:id="101" w:name="_Toc527456857"/>
      <w:bookmarkStart w:id="102" w:name="_Toc527629803"/>
      <w:r w:rsidRPr="00AE2F0A">
        <w:lastRenderedPageBreak/>
        <w:t>PRIVACY</w:t>
      </w:r>
      <w:r>
        <w:t xml:space="preserve"> of INFORMATION</w:t>
      </w:r>
      <w:bookmarkEnd w:id="98"/>
      <w:bookmarkEnd w:id="99"/>
      <w:bookmarkEnd w:id="100"/>
    </w:p>
    <w:bookmarkEnd w:id="101"/>
    <w:bookmarkEnd w:id="102"/>
    <w:p w14:paraId="20669645" w14:textId="77777777" w:rsidR="00D26664" w:rsidRDefault="00D26664" w:rsidP="00D26664">
      <w:pPr>
        <w:ind w:left="567" w:firstLine="0"/>
        <w:rPr>
          <w:rFonts w:ascii="Arial" w:hAnsi="Arial" w:cs="Arial"/>
          <w:b/>
          <w:i/>
          <w:szCs w:val="24"/>
        </w:rPr>
      </w:pPr>
      <w:r w:rsidRPr="003D0B97">
        <w:rPr>
          <w:rFonts w:ascii="Arial" w:hAnsi="Arial" w:cs="Arial"/>
          <w:b/>
          <w:i/>
          <w:szCs w:val="24"/>
        </w:rPr>
        <w:t>Purpose</w:t>
      </w:r>
    </w:p>
    <w:p w14:paraId="1A9F8E04" w14:textId="77777777" w:rsidR="00D26664" w:rsidRDefault="00D26664" w:rsidP="00D26664">
      <w:pPr>
        <w:ind w:left="567" w:firstLine="0"/>
        <w:rPr>
          <w:rFonts w:ascii="Arial" w:hAnsi="Arial" w:cs="Arial"/>
          <w:szCs w:val="24"/>
        </w:rPr>
      </w:pPr>
      <w:r w:rsidRPr="00B11814">
        <w:rPr>
          <w:rFonts w:ascii="Arial" w:hAnsi="Arial" w:cs="Arial"/>
          <w:szCs w:val="24"/>
        </w:rPr>
        <w:t>OLT is committed to respecting the personal information of its patrons, members, donors, volunteers, staff, Board members, web-users and other stakeholders:</w:t>
      </w:r>
    </w:p>
    <w:p w14:paraId="7617E4B9" w14:textId="77777777" w:rsidR="00D26664" w:rsidRPr="001870C7" w:rsidRDefault="00D26664" w:rsidP="00D26664">
      <w:pPr>
        <w:pStyle w:val="ListParagraph"/>
        <w:numPr>
          <w:ilvl w:val="0"/>
          <w:numId w:val="32"/>
        </w:numPr>
        <w:spacing w:after="120" w:line="240" w:lineRule="auto"/>
        <w:ind w:left="1418" w:hanging="425"/>
        <w:rPr>
          <w:rFonts w:ascii="Arial" w:hAnsi="Arial" w:cs="Arial"/>
          <w:szCs w:val="24"/>
        </w:rPr>
      </w:pPr>
      <w:r>
        <w:rPr>
          <w:rFonts w:ascii="Arial" w:hAnsi="Arial" w:cs="Arial"/>
          <w:szCs w:val="24"/>
        </w:rPr>
        <w:t>per</w:t>
      </w:r>
      <w:r w:rsidRPr="001870C7">
        <w:rPr>
          <w:rFonts w:ascii="Arial" w:hAnsi="Arial" w:cs="Arial"/>
          <w:szCs w:val="24"/>
        </w:rPr>
        <w:t xml:space="preserve"> the requirements of federal and provincial laws, specifically, the Personal Information Protection and El</w:t>
      </w:r>
      <w:r>
        <w:rPr>
          <w:rFonts w:ascii="Arial" w:hAnsi="Arial" w:cs="Arial"/>
          <w:szCs w:val="24"/>
        </w:rPr>
        <w:t>ectronic Documents Act (PIPEDA)</w:t>
      </w:r>
      <w:r w:rsidRPr="001870C7">
        <w:rPr>
          <w:rFonts w:ascii="Arial" w:hAnsi="Arial" w:cs="Arial"/>
          <w:szCs w:val="24"/>
        </w:rPr>
        <w:t xml:space="preserve"> </w:t>
      </w:r>
    </w:p>
    <w:p w14:paraId="0DAE9308" w14:textId="77777777" w:rsidR="00D26664" w:rsidRDefault="00D26664" w:rsidP="00D26664">
      <w:pPr>
        <w:pStyle w:val="ListParagraph"/>
        <w:numPr>
          <w:ilvl w:val="0"/>
          <w:numId w:val="32"/>
        </w:numPr>
        <w:spacing w:after="120" w:line="240" w:lineRule="auto"/>
        <w:ind w:left="1418" w:hanging="425"/>
        <w:rPr>
          <w:rFonts w:ascii="Arial" w:hAnsi="Arial" w:cs="Arial"/>
          <w:szCs w:val="24"/>
        </w:rPr>
      </w:pPr>
      <w:r w:rsidRPr="001870C7">
        <w:rPr>
          <w:rFonts w:ascii="Arial" w:hAnsi="Arial" w:cs="Arial"/>
          <w:szCs w:val="24"/>
        </w:rPr>
        <w:t>these laws are to be regularly reviewed and the policy updated.</w:t>
      </w:r>
    </w:p>
    <w:p w14:paraId="7D4B5D43" w14:textId="77777777" w:rsidR="00D26664" w:rsidRPr="001870C7" w:rsidRDefault="00D26664" w:rsidP="00D26664">
      <w:pPr>
        <w:pStyle w:val="ListParagraph"/>
        <w:ind w:left="1276" w:firstLine="0"/>
        <w:rPr>
          <w:rFonts w:ascii="Arial" w:hAnsi="Arial" w:cs="Arial"/>
          <w:szCs w:val="24"/>
        </w:rPr>
      </w:pPr>
    </w:p>
    <w:p w14:paraId="4F45DEDB" w14:textId="77777777" w:rsidR="00D26664" w:rsidRDefault="00D26664" w:rsidP="00D26664">
      <w:pPr>
        <w:pStyle w:val="ListParagraph"/>
        <w:spacing w:after="60"/>
        <w:ind w:left="567" w:firstLine="0"/>
        <w:contextualSpacing w:val="0"/>
        <w:rPr>
          <w:rFonts w:ascii="Arial" w:hAnsi="Arial" w:cs="Arial"/>
          <w:szCs w:val="24"/>
        </w:rPr>
      </w:pPr>
      <w:r>
        <w:rPr>
          <w:rFonts w:ascii="Arial" w:hAnsi="Arial" w:cs="Arial"/>
          <w:szCs w:val="24"/>
        </w:rPr>
        <w:t xml:space="preserve">All staff </w:t>
      </w:r>
      <w:r w:rsidRPr="00B11814">
        <w:rPr>
          <w:rFonts w:ascii="Arial" w:hAnsi="Arial" w:cs="Arial"/>
          <w:szCs w:val="24"/>
        </w:rPr>
        <w:t xml:space="preserve">and agents are bound by agreement to comply with this </w:t>
      </w:r>
      <w:r>
        <w:rPr>
          <w:rFonts w:ascii="Arial" w:hAnsi="Arial" w:cs="Arial"/>
          <w:szCs w:val="24"/>
        </w:rPr>
        <w:t>p</w:t>
      </w:r>
      <w:r w:rsidRPr="00B11814">
        <w:rPr>
          <w:rFonts w:ascii="Arial" w:hAnsi="Arial" w:cs="Arial"/>
          <w:szCs w:val="24"/>
        </w:rPr>
        <w:t>olicy</w:t>
      </w:r>
      <w:r>
        <w:rPr>
          <w:rFonts w:ascii="Arial" w:hAnsi="Arial" w:cs="Arial"/>
          <w:szCs w:val="24"/>
        </w:rPr>
        <w:t>,</w:t>
      </w:r>
      <w:r w:rsidRPr="00B11814">
        <w:rPr>
          <w:rFonts w:ascii="Arial" w:hAnsi="Arial" w:cs="Arial"/>
          <w:szCs w:val="24"/>
        </w:rPr>
        <w:t xml:space="preserve"> both during and after their employment</w:t>
      </w:r>
      <w:r>
        <w:rPr>
          <w:rFonts w:ascii="Arial" w:hAnsi="Arial" w:cs="Arial"/>
          <w:szCs w:val="24"/>
        </w:rPr>
        <w:t xml:space="preserve">, and </w:t>
      </w:r>
      <w:r w:rsidRPr="00B11814">
        <w:rPr>
          <w:rFonts w:ascii="Arial" w:hAnsi="Arial" w:cs="Arial"/>
          <w:szCs w:val="24"/>
        </w:rPr>
        <w:t>are encouraged to identify situations or procedures that may cause personal information to be at risk</w:t>
      </w:r>
      <w:r>
        <w:rPr>
          <w:rFonts w:ascii="Arial" w:hAnsi="Arial" w:cs="Arial"/>
          <w:szCs w:val="24"/>
        </w:rPr>
        <w:t>.</w:t>
      </w:r>
      <w:r w:rsidRPr="00B11814">
        <w:rPr>
          <w:rFonts w:ascii="Arial" w:hAnsi="Arial" w:cs="Arial"/>
          <w:szCs w:val="24"/>
        </w:rPr>
        <w:t xml:space="preserve"> </w:t>
      </w:r>
    </w:p>
    <w:p w14:paraId="468359CA" w14:textId="77777777" w:rsidR="00D26664" w:rsidRDefault="00D26664" w:rsidP="00D26664">
      <w:pPr>
        <w:pStyle w:val="ListParagraph"/>
        <w:ind w:left="567" w:firstLine="0"/>
        <w:rPr>
          <w:rFonts w:ascii="Arial" w:hAnsi="Arial" w:cs="Arial"/>
          <w:szCs w:val="24"/>
        </w:rPr>
      </w:pPr>
      <w:r w:rsidRPr="00B11814">
        <w:rPr>
          <w:rFonts w:ascii="Arial" w:hAnsi="Arial" w:cs="Arial"/>
          <w:szCs w:val="24"/>
        </w:rPr>
        <w:t>The Board may vary the application of this policy to limit or refuse the disclosure of the information.</w:t>
      </w:r>
    </w:p>
    <w:p w14:paraId="3818793E" w14:textId="77777777" w:rsidR="00D26664" w:rsidRPr="00B11814" w:rsidRDefault="00D26664" w:rsidP="00D26664">
      <w:pPr>
        <w:pStyle w:val="ListParagraph"/>
        <w:ind w:left="567" w:firstLine="0"/>
        <w:rPr>
          <w:rFonts w:ascii="Arial" w:hAnsi="Arial" w:cs="Arial"/>
          <w:szCs w:val="24"/>
        </w:rPr>
      </w:pPr>
      <w:r w:rsidRPr="00B11814">
        <w:rPr>
          <w:rFonts w:ascii="Arial" w:hAnsi="Arial" w:cs="Arial"/>
          <w:szCs w:val="24"/>
        </w:rPr>
        <w:t xml:space="preserve"> </w:t>
      </w:r>
    </w:p>
    <w:p w14:paraId="1DF017B7" w14:textId="77777777" w:rsidR="00D26664" w:rsidRDefault="00D26664" w:rsidP="00D26664">
      <w:pPr>
        <w:ind w:left="567" w:firstLine="0"/>
        <w:rPr>
          <w:rFonts w:ascii="Arial" w:hAnsi="Arial" w:cs="Arial"/>
          <w:b/>
          <w:i/>
          <w:szCs w:val="24"/>
        </w:rPr>
      </w:pPr>
      <w:r w:rsidRPr="00BB6CF4">
        <w:rPr>
          <w:rFonts w:ascii="Arial" w:hAnsi="Arial" w:cs="Arial"/>
          <w:b/>
          <w:i/>
          <w:szCs w:val="24"/>
        </w:rPr>
        <w:t>Personal Information</w:t>
      </w:r>
    </w:p>
    <w:p w14:paraId="1ECA994E" w14:textId="77777777" w:rsidR="00D26664" w:rsidRPr="00666C24" w:rsidRDefault="00D26664" w:rsidP="00D26664">
      <w:pPr>
        <w:pStyle w:val="ListParagraph"/>
        <w:spacing w:after="120"/>
        <w:ind w:left="567" w:firstLine="0"/>
        <w:contextualSpacing w:val="0"/>
        <w:rPr>
          <w:rFonts w:ascii="Arial" w:hAnsi="Arial" w:cs="Arial"/>
          <w:szCs w:val="24"/>
        </w:rPr>
      </w:pPr>
      <w:r w:rsidRPr="00666C24">
        <w:rPr>
          <w:rFonts w:ascii="Arial" w:hAnsi="Arial" w:cs="Arial"/>
          <w:szCs w:val="24"/>
        </w:rPr>
        <w:t xml:space="preserve">OLT collects personal information from ticket-buyers, members, donors, volunteers and others by electronic media (e-mail, web access, </w:t>
      </w:r>
      <w:proofErr w:type="spellStart"/>
      <w:r w:rsidRPr="00666C24">
        <w:rPr>
          <w:rFonts w:ascii="Arial" w:hAnsi="Arial" w:cs="Arial"/>
          <w:szCs w:val="24"/>
        </w:rPr>
        <w:t>etc</w:t>
      </w:r>
      <w:proofErr w:type="spellEnd"/>
      <w:r w:rsidRPr="00666C24">
        <w:rPr>
          <w:rFonts w:ascii="Arial" w:hAnsi="Arial" w:cs="Arial"/>
          <w:szCs w:val="24"/>
        </w:rPr>
        <w:t xml:space="preserve">), telephone, paper-based, and in person. </w:t>
      </w:r>
      <w:r>
        <w:rPr>
          <w:rFonts w:ascii="Arial" w:hAnsi="Arial" w:cs="Arial"/>
          <w:szCs w:val="24"/>
        </w:rPr>
        <w:t xml:space="preserve">This </w:t>
      </w:r>
      <w:r w:rsidRPr="00666C24">
        <w:rPr>
          <w:rFonts w:ascii="Arial" w:hAnsi="Arial" w:cs="Arial"/>
          <w:szCs w:val="24"/>
        </w:rPr>
        <w:t xml:space="preserve">information is stored in our ticketing, volunteer and other databases and in hard copy files.  </w:t>
      </w:r>
    </w:p>
    <w:p w14:paraId="5D68064C" w14:textId="77777777" w:rsidR="00D26664" w:rsidRDefault="00D26664" w:rsidP="00D26664">
      <w:pPr>
        <w:ind w:left="567" w:firstLine="0"/>
        <w:rPr>
          <w:rFonts w:ascii="Arial" w:hAnsi="Arial" w:cs="Arial"/>
          <w:szCs w:val="24"/>
        </w:rPr>
      </w:pPr>
      <w:r w:rsidRPr="00562976">
        <w:rPr>
          <w:rFonts w:ascii="Arial" w:hAnsi="Arial" w:cs="Arial"/>
          <w:szCs w:val="24"/>
        </w:rPr>
        <w:t xml:space="preserve">Personal information </w:t>
      </w:r>
      <w:proofErr w:type="gramStart"/>
      <w:r w:rsidRPr="0086017B">
        <w:rPr>
          <w:rFonts w:ascii="Arial" w:hAnsi="Arial" w:cs="Arial"/>
          <w:b/>
          <w:szCs w:val="24"/>
          <w:u w:val="single"/>
        </w:rPr>
        <w:t>is</w:t>
      </w:r>
      <w:r>
        <w:rPr>
          <w:rFonts w:ascii="Arial" w:hAnsi="Arial" w:cs="Arial"/>
          <w:szCs w:val="24"/>
        </w:rPr>
        <w:t>:</w:t>
      </w:r>
      <w:proofErr w:type="gramEnd"/>
      <w:r w:rsidRPr="00562976">
        <w:rPr>
          <w:rFonts w:ascii="Arial" w:hAnsi="Arial" w:cs="Arial"/>
          <w:szCs w:val="24"/>
        </w:rPr>
        <w:t xml:space="preserve"> any information that can be used to distinguish, identify or contact a specific individual</w:t>
      </w:r>
      <w:r>
        <w:rPr>
          <w:rFonts w:ascii="Arial" w:hAnsi="Arial" w:cs="Arial"/>
          <w:szCs w:val="24"/>
        </w:rPr>
        <w:t xml:space="preserve"> - including</w:t>
      </w:r>
      <w:r w:rsidRPr="00562976">
        <w:rPr>
          <w:rFonts w:ascii="Arial" w:hAnsi="Arial" w:cs="Arial"/>
          <w:szCs w:val="24"/>
        </w:rPr>
        <w:t xml:space="preserve"> an in</w:t>
      </w:r>
      <w:r>
        <w:rPr>
          <w:rFonts w:ascii="Arial" w:hAnsi="Arial" w:cs="Arial"/>
          <w:szCs w:val="24"/>
        </w:rPr>
        <w:t xml:space="preserve">dividual's opinions or beliefs, and </w:t>
      </w:r>
      <w:r w:rsidRPr="00A90C42">
        <w:rPr>
          <w:rFonts w:ascii="Arial" w:hAnsi="Arial" w:cs="Arial"/>
          <w:szCs w:val="24"/>
        </w:rPr>
        <w:t xml:space="preserve"> </w:t>
      </w:r>
    </w:p>
    <w:p w14:paraId="7AC67DF4" w14:textId="77777777" w:rsidR="00D26664" w:rsidRPr="00562976" w:rsidRDefault="00D26664" w:rsidP="00D26664">
      <w:pPr>
        <w:pStyle w:val="ListParagraph"/>
        <w:ind w:left="567" w:firstLine="0"/>
        <w:rPr>
          <w:rFonts w:ascii="Arial" w:hAnsi="Arial" w:cs="Arial"/>
          <w:szCs w:val="24"/>
        </w:rPr>
      </w:pPr>
      <w:r w:rsidRPr="00562976">
        <w:rPr>
          <w:rFonts w:ascii="Arial" w:hAnsi="Arial" w:cs="Arial"/>
          <w:szCs w:val="24"/>
        </w:rPr>
        <w:t xml:space="preserve">is used only to better serve patrons and to expand volunteering: </w:t>
      </w:r>
    </w:p>
    <w:p w14:paraId="2BDAEC82"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provid</w:t>
      </w:r>
      <w:r>
        <w:rPr>
          <w:rFonts w:ascii="Arial" w:hAnsi="Arial" w:cs="Arial"/>
          <w:szCs w:val="24"/>
        </w:rPr>
        <w:t xml:space="preserve">ing information, re: </w:t>
      </w:r>
      <w:r w:rsidRPr="00562976">
        <w:rPr>
          <w:rFonts w:ascii="Arial" w:hAnsi="Arial" w:cs="Arial"/>
          <w:szCs w:val="24"/>
        </w:rPr>
        <w:t>tickets, memberships</w:t>
      </w:r>
      <w:r>
        <w:rPr>
          <w:rFonts w:ascii="Arial" w:hAnsi="Arial" w:cs="Arial"/>
          <w:szCs w:val="24"/>
        </w:rPr>
        <w:t>,</w:t>
      </w:r>
      <w:r w:rsidRPr="00562976">
        <w:rPr>
          <w:rFonts w:ascii="Arial" w:hAnsi="Arial" w:cs="Arial"/>
          <w:szCs w:val="24"/>
        </w:rPr>
        <w:t xml:space="preserve"> do</w:t>
      </w:r>
      <w:r>
        <w:rPr>
          <w:rFonts w:ascii="Arial" w:hAnsi="Arial" w:cs="Arial"/>
          <w:szCs w:val="24"/>
        </w:rPr>
        <w:t>nations ongoing events and news</w:t>
      </w:r>
    </w:p>
    <w:p w14:paraId="08AFFC3D"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Pr>
          <w:rFonts w:ascii="Arial" w:hAnsi="Arial" w:cs="Arial"/>
          <w:szCs w:val="24"/>
        </w:rPr>
        <w:t xml:space="preserve">thanking </w:t>
      </w:r>
      <w:r w:rsidRPr="00562976">
        <w:rPr>
          <w:rFonts w:ascii="Arial" w:hAnsi="Arial" w:cs="Arial"/>
          <w:szCs w:val="24"/>
        </w:rPr>
        <w:t xml:space="preserve">supporters, issue tax receipts </w:t>
      </w:r>
    </w:p>
    <w:p w14:paraId="626C6ECC"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invit</w:t>
      </w:r>
      <w:r>
        <w:rPr>
          <w:rFonts w:ascii="Arial" w:hAnsi="Arial" w:cs="Arial"/>
          <w:szCs w:val="24"/>
        </w:rPr>
        <w:t>ing</w:t>
      </w:r>
      <w:r w:rsidRPr="00562976">
        <w:rPr>
          <w:rFonts w:ascii="Arial" w:hAnsi="Arial" w:cs="Arial"/>
          <w:szCs w:val="24"/>
        </w:rPr>
        <w:t xml:space="preserve"> su</w:t>
      </w:r>
      <w:r>
        <w:rPr>
          <w:rFonts w:ascii="Arial" w:hAnsi="Arial" w:cs="Arial"/>
          <w:szCs w:val="24"/>
        </w:rPr>
        <w:t>pporters to special events</w:t>
      </w:r>
      <w:r w:rsidRPr="00562976">
        <w:rPr>
          <w:rFonts w:ascii="Arial" w:hAnsi="Arial" w:cs="Arial"/>
          <w:szCs w:val="24"/>
        </w:rPr>
        <w:t xml:space="preserve"> </w:t>
      </w:r>
    </w:p>
    <w:p w14:paraId="74E3829D" w14:textId="77777777" w:rsidR="00D26664" w:rsidRDefault="00D26664" w:rsidP="00D26664">
      <w:pPr>
        <w:pStyle w:val="ListParagraph"/>
        <w:numPr>
          <w:ilvl w:val="1"/>
          <w:numId w:val="33"/>
        </w:numPr>
        <w:spacing w:after="120" w:line="240" w:lineRule="auto"/>
        <w:ind w:left="1417" w:hanging="425"/>
        <w:contextualSpacing w:val="0"/>
        <w:rPr>
          <w:rFonts w:ascii="Arial" w:hAnsi="Arial" w:cs="Arial"/>
          <w:szCs w:val="24"/>
        </w:rPr>
      </w:pPr>
      <w:r>
        <w:rPr>
          <w:rFonts w:ascii="Arial" w:hAnsi="Arial" w:cs="Arial"/>
          <w:szCs w:val="24"/>
        </w:rPr>
        <w:t xml:space="preserve">soliciting </w:t>
      </w:r>
      <w:r w:rsidRPr="00562976">
        <w:rPr>
          <w:rFonts w:ascii="Arial" w:hAnsi="Arial" w:cs="Arial"/>
          <w:szCs w:val="24"/>
        </w:rPr>
        <w:t>subscriptions</w:t>
      </w:r>
      <w:r>
        <w:rPr>
          <w:rFonts w:ascii="Arial" w:hAnsi="Arial" w:cs="Arial"/>
          <w:szCs w:val="24"/>
        </w:rPr>
        <w:t xml:space="preserve"> and donations.</w:t>
      </w:r>
    </w:p>
    <w:p w14:paraId="5716C090" w14:textId="77777777" w:rsidR="00D26664" w:rsidRPr="001870C7" w:rsidRDefault="00D26664" w:rsidP="00D26664">
      <w:pPr>
        <w:pStyle w:val="ListParagraph"/>
        <w:ind w:left="567" w:firstLine="0"/>
        <w:rPr>
          <w:rFonts w:ascii="Arial" w:hAnsi="Arial" w:cs="Arial"/>
          <w:szCs w:val="24"/>
        </w:rPr>
      </w:pPr>
      <w:r w:rsidRPr="001870C7">
        <w:rPr>
          <w:rFonts w:ascii="Arial" w:hAnsi="Arial" w:cs="Arial"/>
          <w:szCs w:val="24"/>
        </w:rPr>
        <w:t xml:space="preserve">Personal information </w:t>
      </w:r>
      <w:r w:rsidRPr="00321FF2">
        <w:rPr>
          <w:rFonts w:ascii="Arial" w:hAnsi="Arial" w:cs="Arial"/>
          <w:b/>
          <w:szCs w:val="24"/>
          <w:u w:val="single"/>
        </w:rPr>
        <w:t>is not</w:t>
      </w:r>
      <w:r w:rsidRPr="001870C7">
        <w:rPr>
          <w:rFonts w:ascii="Arial" w:hAnsi="Arial" w:cs="Arial"/>
          <w:szCs w:val="24"/>
        </w:rPr>
        <w:t xml:space="preserve">:  </w:t>
      </w:r>
    </w:p>
    <w:p w14:paraId="1EE63426"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publicly available information</w:t>
      </w:r>
      <w:r>
        <w:rPr>
          <w:rFonts w:ascii="Arial" w:hAnsi="Arial" w:cs="Arial"/>
          <w:szCs w:val="24"/>
        </w:rPr>
        <w:t xml:space="preserve"> -</w:t>
      </w:r>
      <w:r w:rsidRPr="00562976">
        <w:rPr>
          <w:rFonts w:ascii="Arial" w:hAnsi="Arial" w:cs="Arial"/>
          <w:szCs w:val="24"/>
        </w:rPr>
        <w:t xml:space="preserve"> addresses and telephone numbers as published in telephone directories</w:t>
      </w:r>
      <w:r>
        <w:rPr>
          <w:rFonts w:ascii="Arial" w:hAnsi="Arial" w:cs="Arial"/>
          <w:szCs w:val="24"/>
        </w:rPr>
        <w:t xml:space="preserve"> </w:t>
      </w:r>
    </w:p>
    <w:p w14:paraId="006B557F"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organizational information - the name, title or business address or telephone number of</w:t>
      </w:r>
      <w:r>
        <w:rPr>
          <w:rFonts w:ascii="Arial" w:hAnsi="Arial" w:cs="Arial"/>
          <w:szCs w:val="24"/>
        </w:rPr>
        <w:t xml:space="preserve"> an employee of an organization</w:t>
      </w:r>
      <w:r w:rsidRPr="00562976">
        <w:rPr>
          <w:rFonts w:ascii="Arial" w:hAnsi="Arial" w:cs="Arial"/>
          <w:szCs w:val="24"/>
        </w:rPr>
        <w:t xml:space="preserve">  </w:t>
      </w:r>
    </w:p>
    <w:p w14:paraId="30BBABC0" w14:textId="77777777" w:rsidR="00D26664" w:rsidRDefault="00D26664" w:rsidP="00D26664">
      <w:pPr>
        <w:pStyle w:val="ListParagraph"/>
        <w:numPr>
          <w:ilvl w:val="1"/>
          <w:numId w:val="33"/>
        </w:numPr>
        <w:spacing w:after="120" w:line="240" w:lineRule="auto"/>
        <w:ind w:left="1417" w:hanging="425"/>
        <w:contextualSpacing w:val="0"/>
        <w:rPr>
          <w:rFonts w:ascii="Arial" w:hAnsi="Arial" w:cs="Arial"/>
          <w:szCs w:val="24"/>
        </w:rPr>
      </w:pPr>
      <w:r w:rsidRPr="00562976">
        <w:rPr>
          <w:rFonts w:ascii="Arial" w:hAnsi="Arial" w:cs="Arial"/>
          <w:szCs w:val="24"/>
        </w:rPr>
        <w:t xml:space="preserve">information that does not identify individual persons, such as web traffic, surveys and demographics. </w:t>
      </w:r>
    </w:p>
    <w:p w14:paraId="2AB8AA96" w14:textId="77777777" w:rsidR="00D26664" w:rsidRPr="00754C53" w:rsidRDefault="00D26664" w:rsidP="00D26664">
      <w:pPr>
        <w:ind w:left="567" w:firstLine="0"/>
        <w:rPr>
          <w:rFonts w:ascii="Arial" w:hAnsi="Arial" w:cs="Arial"/>
          <w:szCs w:val="24"/>
        </w:rPr>
      </w:pPr>
      <w:r>
        <w:rPr>
          <w:rFonts w:ascii="Arial" w:hAnsi="Arial" w:cs="Arial"/>
          <w:szCs w:val="24"/>
        </w:rPr>
        <w:lastRenderedPageBreak/>
        <w:t>U</w:t>
      </w:r>
      <w:r w:rsidRPr="00754C53">
        <w:rPr>
          <w:rFonts w:ascii="Arial" w:hAnsi="Arial" w:cs="Arial"/>
          <w:szCs w:val="24"/>
        </w:rPr>
        <w:t>nless still in use, or required by law to be preserved, financial and sensitive information must be destroyed no more than two years after it is collected</w:t>
      </w:r>
      <w:r>
        <w:rPr>
          <w:rFonts w:ascii="Arial" w:hAnsi="Arial" w:cs="Arial"/>
          <w:szCs w:val="24"/>
        </w:rPr>
        <w:t>.</w:t>
      </w:r>
      <w:r w:rsidRPr="00754C53">
        <w:rPr>
          <w:rFonts w:ascii="Arial" w:hAnsi="Arial" w:cs="Arial"/>
          <w:szCs w:val="24"/>
        </w:rPr>
        <w:t xml:space="preserve"> </w:t>
      </w:r>
    </w:p>
    <w:p w14:paraId="09750690" w14:textId="77777777" w:rsidR="00D26664" w:rsidRPr="00562976" w:rsidRDefault="00D26664" w:rsidP="00D26664">
      <w:pPr>
        <w:pStyle w:val="ListParagraph"/>
        <w:ind w:left="567" w:firstLine="0"/>
        <w:rPr>
          <w:rFonts w:ascii="Arial" w:hAnsi="Arial" w:cs="Arial"/>
          <w:szCs w:val="24"/>
        </w:rPr>
      </w:pPr>
      <w:r w:rsidRPr="00562976">
        <w:rPr>
          <w:rFonts w:ascii="Arial" w:hAnsi="Arial" w:cs="Arial"/>
          <w:szCs w:val="24"/>
        </w:rPr>
        <w:t>Only authorized personnel have access to personal information.</w:t>
      </w:r>
      <w:r>
        <w:rPr>
          <w:rFonts w:ascii="Arial" w:hAnsi="Arial" w:cs="Arial"/>
          <w:szCs w:val="24"/>
        </w:rPr>
        <w:t xml:space="preserve"> </w:t>
      </w:r>
      <w:r w:rsidRPr="00562976">
        <w:rPr>
          <w:rFonts w:ascii="Arial" w:hAnsi="Arial" w:cs="Arial"/>
          <w:szCs w:val="24"/>
        </w:rPr>
        <w:t xml:space="preserve"> Every effort will be made to protect information from unauthorized physical and electronic access:</w:t>
      </w:r>
    </w:p>
    <w:p w14:paraId="698977C6" w14:textId="77777777" w:rsidR="00D26664" w:rsidRPr="00A62C88" w:rsidRDefault="00D26664" w:rsidP="00D26664">
      <w:pPr>
        <w:pStyle w:val="ListParagraph"/>
        <w:numPr>
          <w:ilvl w:val="1"/>
          <w:numId w:val="33"/>
        </w:numPr>
        <w:spacing w:after="120" w:line="240" w:lineRule="auto"/>
        <w:ind w:left="1418" w:hanging="425"/>
        <w:rPr>
          <w:rFonts w:ascii="Arial" w:hAnsi="Arial" w:cs="Arial"/>
          <w:szCs w:val="24"/>
        </w:rPr>
      </w:pPr>
      <w:r w:rsidRPr="00A62C88">
        <w:rPr>
          <w:rFonts w:ascii="Arial" w:hAnsi="Arial" w:cs="Arial"/>
          <w:szCs w:val="24"/>
        </w:rPr>
        <w:t xml:space="preserve">individual </w:t>
      </w:r>
      <w:r>
        <w:rPr>
          <w:rFonts w:ascii="Arial" w:hAnsi="Arial" w:cs="Arial"/>
          <w:szCs w:val="24"/>
        </w:rPr>
        <w:t>f</w:t>
      </w:r>
      <w:r w:rsidRPr="00A62C88">
        <w:rPr>
          <w:rFonts w:ascii="Arial" w:hAnsi="Arial" w:cs="Arial"/>
          <w:szCs w:val="24"/>
        </w:rPr>
        <w:t xml:space="preserve">inancial details </w:t>
      </w:r>
      <w:r>
        <w:rPr>
          <w:rFonts w:ascii="Arial" w:hAnsi="Arial" w:cs="Arial"/>
          <w:szCs w:val="24"/>
        </w:rPr>
        <w:t>re</w:t>
      </w:r>
      <w:r w:rsidRPr="00A62C88">
        <w:rPr>
          <w:rFonts w:ascii="Arial" w:hAnsi="Arial" w:cs="Arial"/>
          <w:szCs w:val="24"/>
        </w:rPr>
        <w:t xml:space="preserve"> level of financial support may only be published with their consent</w:t>
      </w:r>
    </w:p>
    <w:p w14:paraId="59C4C4A0" w14:textId="77777777" w:rsidR="00D26664" w:rsidRPr="00A62C88" w:rsidRDefault="00D26664" w:rsidP="00D26664">
      <w:pPr>
        <w:pStyle w:val="ListParagraph"/>
        <w:numPr>
          <w:ilvl w:val="1"/>
          <w:numId w:val="33"/>
        </w:numPr>
        <w:spacing w:after="120" w:line="240" w:lineRule="auto"/>
        <w:ind w:left="1418" w:hanging="425"/>
        <w:rPr>
          <w:rFonts w:ascii="Arial" w:hAnsi="Arial" w:cs="Arial"/>
          <w:szCs w:val="24"/>
        </w:rPr>
      </w:pPr>
      <w:r>
        <w:rPr>
          <w:rFonts w:ascii="Arial" w:hAnsi="Arial" w:cs="Arial"/>
          <w:szCs w:val="24"/>
        </w:rPr>
        <w:t>f</w:t>
      </w:r>
      <w:r w:rsidRPr="00A62C88">
        <w:rPr>
          <w:rFonts w:ascii="Arial" w:hAnsi="Arial" w:cs="Arial"/>
          <w:szCs w:val="24"/>
        </w:rPr>
        <w:t>inancial or credit card information can only be confirmed</w:t>
      </w:r>
      <w:r>
        <w:rPr>
          <w:rFonts w:ascii="Arial" w:hAnsi="Arial" w:cs="Arial"/>
          <w:szCs w:val="24"/>
        </w:rPr>
        <w:t>, not released</w:t>
      </w:r>
    </w:p>
    <w:p w14:paraId="6CB8209D"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Pr>
          <w:rFonts w:ascii="Arial" w:hAnsi="Arial" w:cs="Arial"/>
          <w:szCs w:val="24"/>
        </w:rPr>
        <w:t xml:space="preserve">system access </w:t>
      </w:r>
      <w:r w:rsidRPr="00562976">
        <w:rPr>
          <w:rFonts w:ascii="Arial" w:hAnsi="Arial" w:cs="Arial"/>
          <w:szCs w:val="24"/>
        </w:rPr>
        <w:t xml:space="preserve">passwords must be maintained </w:t>
      </w:r>
      <w:r>
        <w:rPr>
          <w:rFonts w:ascii="Arial" w:hAnsi="Arial" w:cs="Arial"/>
          <w:szCs w:val="24"/>
        </w:rPr>
        <w:t>to</w:t>
      </w:r>
      <w:r w:rsidRPr="00562976">
        <w:rPr>
          <w:rFonts w:ascii="Arial" w:hAnsi="Arial" w:cs="Arial"/>
          <w:szCs w:val="24"/>
        </w:rPr>
        <w:t xml:space="preserve"> industry standards </w:t>
      </w:r>
    </w:p>
    <w:p w14:paraId="6EC815DA"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physical data (paper, computers, etc</w:t>
      </w:r>
      <w:r>
        <w:rPr>
          <w:rFonts w:ascii="Arial" w:hAnsi="Arial" w:cs="Arial"/>
          <w:szCs w:val="24"/>
        </w:rPr>
        <w:t>.</w:t>
      </w:r>
      <w:r w:rsidRPr="00562976">
        <w:rPr>
          <w:rFonts w:ascii="Arial" w:hAnsi="Arial" w:cs="Arial"/>
          <w:szCs w:val="24"/>
        </w:rPr>
        <w:t>) must be secured - stored in the safe or locked cabinets - from t</w:t>
      </w:r>
      <w:r>
        <w:rPr>
          <w:rFonts w:ascii="Arial" w:hAnsi="Arial" w:cs="Arial"/>
          <w:szCs w:val="24"/>
        </w:rPr>
        <w:t>heft or unauthorized disclosure</w:t>
      </w:r>
      <w:r w:rsidRPr="00562976">
        <w:rPr>
          <w:rFonts w:ascii="Arial" w:hAnsi="Arial" w:cs="Arial"/>
          <w:szCs w:val="24"/>
        </w:rPr>
        <w:t xml:space="preserve"> </w:t>
      </w:r>
    </w:p>
    <w:p w14:paraId="0CFB3EEA" w14:textId="77777777" w:rsidR="00D26664" w:rsidRDefault="00D26664" w:rsidP="00D26664">
      <w:pPr>
        <w:pStyle w:val="ListParagraph"/>
        <w:numPr>
          <w:ilvl w:val="1"/>
          <w:numId w:val="33"/>
        </w:numPr>
        <w:spacing w:after="120" w:line="240" w:lineRule="auto"/>
        <w:ind w:left="1417" w:hanging="425"/>
        <w:contextualSpacing w:val="0"/>
        <w:rPr>
          <w:rFonts w:ascii="Arial" w:hAnsi="Arial" w:cs="Arial"/>
          <w:szCs w:val="24"/>
        </w:rPr>
      </w:pPr>
      <w:r w:rsidRPr="00562976">
        <w:rPr>
          <w:rFonts w:ascii="Arial" w:hAnsi="Arial" w:cs="Arial"/>
          <w:szCs w:val="24"/>
        </w:rPr>
        <w:t xml:space="preserve">remote back-up or external system must </w:t>
      </w:r>
      <w:r>
        <w:rPr>
          <w:rFonts w:ascii="Arial" w:hAnsi="Arial" w:cs="Arial"/>
          <w:szCs w:val="24"/>
        </w:rPr>
        <w:t>be to</w:t>
      </w:r>
      <w:r w:rsidRPr="00562976">
        <w:rPr>
          <w:rFonts w:ascii="Arial" w:hAnsi="Arial" w:cs="Arial"/>
          <w:szCs w:val="24"/>
        </w:rPr>
        <w:t xml:space="preserve"> industry-standard encryption and limited to functions </w:t>
      </w:r>
      <w:r>
        <w:rPr>
          <w:rFonts w:ascii="Arial" w:hAnsi="Arial" w:cs="Arial"/>
          <w:szCs w:val="24"/>
        </w:rPr>
        <w:t>critical to theatre operations.</w:t>
      </w:r>
    </w:p>
    <w:p w14:paraId="1DA94E15" w14:textId="77777777" w:rsidR="00D26664" w:rsidRPr="00562976" w:rsidRDefault="00D26664" w:rsidP="00D26664">
      <w:pPr>
        <w:pStyle w:val="ListParagraph"/>
        <w:ind w:left="567" w:firstLine="0"/>
        <w:rPr>
          <w:rFonts w:ascii="Arial" w:hAnsi="Arial" w:cs="Arial"/>
          <w:szCs w:val="24"/>
        </w:rPr>
      </w:pPr>
      <w:r>
        <w:rPr>
          <w:rFonts w:ascii="Arial" w:hAnsi="Arial" w:cs="Arial"/>
          <w:szCs w:val="24"/>
        </w:rPr>
        <w:t>Unneeded p</w:t>
      </w:r>
      <w:r w:rsidRPr="00562976">
        <w:rPr>
          <w:rFonts w:ascii="Arial" w:hAnsi="Arial" w:cs="Arial"/>
          <w:szCs w:val="24"/>
        </w:rPr>
        <w:t xml:space="preserve">ersonal information must be </w:t>
      </w:r>
      <w:r>
        <w:rPr>
          <w:rFonts w:ascii="Arial" w:hAnsi="Arial" w:cs="Arial"/>
          <w:szCs w:val="24"/>
        </w:rPr>
        <w:t xml:space="preserve">made </w:t>
      </w:r>
      <w:r w:rsidRPr="00562976">
        <w:rPr>
          <w:rFonts w:ascii="Arial" w:hAnsi="Arial" w:cs="Arial"/>
          <w:szCs w:val="24"/>
        </w:rPr>
        <w:t xml:space="preserve">anonymous or destroyed: </w:t>
      </w:r>
    </w:p>
    <w:p w14:paraId="03254284"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 xml:space="preserve">physical </w:t>
      </w:r>
      <w:r>
        <w:rPr>
          <w:rFonts w:ascii="Arial" w:hAnsi="Arial" w:cs="Arial"/>
          <w:szCs w:val="24"/>
        </w:rPr>
        <w:t>data</w:t>
      </w:r>
      <w:r w:rsidRPr="00562976">
        <w:rPr>
          <w:rFonts w:ascii="Arial" w:hAnsi="Arial" w:cs="Arial"/>
          <w:szCs w:val="24"/>
        </w:rPr>
        <w:t xml:space="preserve"> </w:t>
      </w:r>
      <w:r>
        <w:rPr>
          <w:rFonts w:ascii="Arial" w:hAnsi="Arial" w:cs="Arial"/>
          <w:szCs w:val="24"/>
        </w:rPr>
        <w:t>should</w:t>
      </w:r>
      <w:r w:rsidRPr="00562976">
        <w:rPr>
          <w:rFonts w:ascii="Arial" w:hAnsi="Arial" w:cs="Arial"/>
          <w:szCs w:val="24"/>
        </w:rPr>
        <w:t xml:space="preserve"> be shredded</w:t>
      </w:r>
      <w:r>
        <w:rPr>
          <w:rFonts w:ascii="Arial" w:hAnsi="Arial" w:cs="Arial"/>
          <w:szCs w:val="24"/>
        </w:rPr>
        <w:t>/destroyed</w:t>
      </w:r>
    </w:p>
    <w:p w14:paraId="47756EFC" w14:textId="77777777" w:rsidR="00D26664" w:rsidRDefault="00D26664" w:rsidP="00D26664">
      <w:pPr>
        <w:pStyle w:val="ListParagraph"/>
        <w:numPr>
          <w:ilvl w:val="1"/>
          <w:numId w:val="33"/>
        </w:numPr>
        <w:spacing w:after="120" w:line="240" w:lineRule="auto"/>
        <w:ind w:left="1418" w:hanging="425"/>
        <w:rPr>
          <w:rFonts w:ascii="Arial" w:hAnsi="Arial" w:cs="Arial"/>
          <w:szCs w:val="24"/>
        </w:rPr>
      </w:pPr>
      <w:r w:rsidRPr="00B11814">
        <w:rPr>
          <w:rFonts w:ascii="Arial" w:hAnsi="Arial" w:cs="Arial"/>
          <w:szCs w:val="24"/>
        </w:rPr>
        <w:t xml:space="preserve">archives of financial/ticketing information in a secure format/location </w:t>
      </w:r>
    </w:p>
    <w:p w14:paraId="7F2F99C1" w14:textId="77777777" w:rsidR="00D26664" w:rsidRPr="00666C24" w:rsidRDefault="00D26664" w:rsidP="00D26664">
      <w:pPr>
        <w:pStyle w:val="ListParagraph"/>
        <w:numPr>
          <w:ilvl w:val="1"/>
          <w:numId w:val="33"/>
        </w:numPr>
        <w:spacing w:after="120" w:line="240" w:lineRule="auto"/>
        <w:ind w:left="1417" w:hanging="425"/>
        <w:contextualSpacing w:val="0"/>
        <w:rPr>
          <w:rFonts w:ascii="Arial" w:hAnsi="Arial" w:cs="Arial"/>
          <w:szCs w:val="24"/>
        </w:rPr>
      </w:pPr>
      <w:r w:rsidRPr="00562976">
        <w:rPr>
          <w:rFonts w:ascii="Arial" w:hAnsi="Arial" w:cs="Arial"/>
          <w:szCs w:val="24"/>
        </w:rPr>
        <w:t>electronic media must be destroyed</w:t>
      </w:r>
      <w:r>
        <w:rPr>
          <w:rFonts w:ascii="Arial" w:hAnsi="Arial" w:cs="Arial"/>
          <w:szCs w:val="24"/>
        </w:rPr>
        <w:t>/</w:t>
      </w:r>
      <w:r w:rsidRPr="00562976">
        <w:rPr>
          <w:rFonts w:ascii="Arial" w:hAnsi="Arial" w:cs="Arial"/>
          <w:szCs w:val="24"/>
        </w:rPr>
        <w:t xml:space="preserve"> wiped</w:t>
      </w:r>
      <w:r>
        <w:rPr>
          <w:rFonts w:ascii="Arial" w:hAnsi="Arial" w:cs="Arial"/>
          <w:szCs w:val="24"/>
        </w:rPr>
        <w:t>, including</w:t>
      </w:r>
      <w:r w:rsidRPr="00562976">
        <w:rPr>
          <w:rFonts w:ascii="Arial" w:hAnsi="Arial" w:cs="Arial"/>
          <w:szCs w:val="24"/>
        </w:rPr>
        <w:t xml:space="preserve"> any drives, memory device or s</w:t>
      </w:r>
      <w:r>
        <w:rPr>
          <w:rFonts w:ascii="Arial" w:hAnsi="Arial" w:cs="Arial"/>
          <w:szCs w:val="24"/>
        </w:rPr>
        <w:t>ystems.</w:t>
      </w:r>
    </w:p>
    <w:p w14:paraId="602A7AA5" w14:textId="77777777" w:rsidR="00D26664" w:rsidRDefault="00D26664" w:rsidP="00D26664">
      <w:pPr>
        <w:pStyle w:val="ListParagraph"/>
        <w:spacing w:after="120" w:line="240" w:lineRule="auto"/>
        <w:ind w:left="567" w:firstLine="0"/>
        <w:contextualSpacing w:val="0"/>
        <w:rPr>
          <w:rFonts w:ascii="Arial" w:hAnsi="Arial" w:cs="Arial"/>
          <w:szCs w:val="24"/>
        </w:rPr>
      </w:pPr>
      <w:r w:rsidRPr="00666C24">
        <w:rPr>
          <w:rFonts w:ascii="Arial" w:hAnsi="Arial" w:cs="Arial"/>
          <w:szCs w:val="24"/>
        </w:rPr>
        <w:t>On request, individuals may have access to and be informed about the use of their information</w:t>
      </w:r>
    </w:p>
    <w:p w14:paraId="58AFFDC2" w14:textId="77777777" w:rsidR="00D26664" w:rsidRDefault="00D26664" w:rsidP="00D26664">
      <w:pPr>
        <w:pStyle w:val="ListParagraph"/>
        <w:spacing w:after="60" w:line="240" w:lineRule="auto"/>
        <w:ind w:left="567" w:firstLine="0"/>
        <w:contextualSpacing w:val="0"/>
        <w:rPr>
          <w:rFonts w:ascii="Arial" w:hAnsi="Arial" w:cs="Arial"/>
          <w:szCs w:val="24"/>
        </w:rPr>
      </w:pPr>
      <w:r>
        <w:rPr>
          <w:rFonts w:ascii="Arial" w:hAnsi="Arial" w:cs="Arial"/>
          <w:szCs w:val="24"/>
        </w:rPr>
        <w:t>O</w:t>
      </w:r>
      <w:r w:rsidRPr="00562976">
        <w:rPr>
          <w:rFonts w:ascii="Arial" w:hAnsi="Arial" w:cs="Arial"/>
          <w:szCs w:val="24"/>
        </w:rPr>
        <w:t>LT never sells or rents personal information to any third party</w:t>
      </w:r>
      <w:r>
        <w:rPr>
          <w:rFonts w:ascii="Arial" w:hAnsi="Arial" w:cs="Arial"/>
          <w:szCs w:val="24"/>
        </w:rPr>
        <w:t>. I</w:t>
      </w:r>
      <w:r w:rsidRPr="00562976">
        <w:rPr>
          <w:rFonts w:ascii="Arial" w:hAnsi="Arial" w:cs="Arial"/>
          <w:szCs w:val="24"/>
        </w:rPr>
        <w:t xml:space="preserve">nformation </w:t>
      </w:r>
      <w:r>
        <w:rPr>
          <w:rFonts w:ascii="Arial" w:hAnsi="Arial" w:cs="Arial"/>
          <w:szCs w:val="24"/>
        </w:rPr>
        <w:t xml:space="preserve">can only be </w:t>
      </w:r>
      <w:r w:rsidRPr="00562976">
        <w:rPr>
          <w:rFonts w:ascii="Arial" w:hAnsi="Arial" w:cs="Arial"/>
          <w:szCs w:val="24"/>
        </w:rPr>
        <w:t>provided to another organization</w:t>
      </w:r>
      <w:r>
        <w:rPr>
          <w:rFonts w:ascii="Arial" w:hAnsi="Arial" w:cs="Arial"/>
          <w:szCs w:val="24"/>
        </w:rPr>
        <w:t xml:space="preserve"> on written ag</w:t>
      </w:r>
      <w:r w:rsidRPr="00562976">
        <w:rPr>
          <w:rFonts w:ascii="Arial" w:hAnsi="Arial" w:cs="Arial"/>
          <w:szCs w:val="24"/>
        </w:rPr>
        <w:t>ree</w:t>
      </w:r>
      <w:r>
        <w:rPr>
          <w:rFonts w:ascii="Arial" w:hAnsi="Arial" w:cs="Arial"/>
          <w:szCs w:val="24"/>
        </w:rPr>
        <w:t>ment, to ensure:</w:t>
      </w:r>
    </w:p>
    <w:p w14:paraId="72A6D1F1" w14:textId="77777777" w:rsidR="00D26664" w:rsidRPr="00A31143" w:rsidRDefault="00D26664" w:rsidP="00D26664">
      <w:pPr>
        <w:pStyle w:val="ListParagraph"/>
        <w:numPr>
          <w:ilvl w:val="1"/>
          <w:numId w:val="33"/>
        </w:numPr>
        <w:spacing w:after="120" w:line="240" w:lineRule="auto"/>
        <w:ind w:left="1418" w:hanging="425"/>
        <w:rPr>
          <w:rFonts w:ascii="Arial" w:hAnsi="Arial" w:cs="Arial"/>
          <w:szCs w:val="24"/>
        </w:rPr>
      </w:pPr>
      <w:r w:rsidRPr="00A31143">
        <w:rPr>
          <w:rFonts w:ascii="Arial" w:hAnsi="Arial" w:cs="Arial"/>
          <w:szCs w:val="24"/>
        </w:rPr>
        <w:t>protection of information</w:t>
      </w:r>
      <w:r>
        <w:rPr>
          <w:rFonts w:ascii="Arial" w:hAnsi="Arial" w:cs="Arial"/>
          <w:szCs w:val="24"/>
        </w:rPr>
        <w:t xml:space="preserve"> and </w:t>
      </w:r>
      <w:r w:rsidRPr="00A31143">
        <w:rPr>
          <w:rFonts w:ascii="Arial" w:hAnsi="Arial" w:cs="Arial"/>
          <w:szCs w:val="24"/>
        </w:rPr>
        <w:t>assume responsibility for any injury if this policy is not followed</w:t>
      </w:r>
    </w:p>
    <w:p w14:paraId="04D0FBEC" w14:textId="77777777" w:rsidR="00D26664" w:rsidRPr="00562976"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a record is kept of shared information for a period of 3 years</w:t>
      </w:r>
    </w:p>
    <w:p w14:paraId="605D3977" w14:textId="77777777" w:rsidR="00D26664" w:rsidRDefault="00D26664" w:rsidP="00D26664">
      <w:pPr>
        <w:pStyle w:val="ListParagraph"/>
        <w:numPr>
          <w:ilvl w:val="1"/>
          <w:numId w:val="33"/>
        </w:numPr>
        <w:spacing w:after="120" w:line="240" w:lineRule="auto"/>
        <w:ind w:left="1418" w:hanging="425"/>
        <w:rPr>
          <w:rFonts w:ascii="Arial" w:hAnsi="Arial" w:cs="Arial"/>
          <w:szCs w:val="24"/>
        </w:rPr>
      </w:pPr>
      <w:r w:rsidRPr="00562976">
        <w:rPr>
          <w:rFonts w:ascii="Arial" w:hAnsi="Arial" w:cs="Arial"/>
          <w:szCs w:val="24"/>
        </w:rPr>
        <w:t>data collected about patrons on behalf of third parties should be treated in a similar manner to OLT patron data</w:t>
      </w:r>
      <w:r w:rsidRPr="00754C53">
        <w:rPr>
          <w:rFonts w:ascii="Arial" w:hAnsi="Arial" w:cs="Arial"/>
          <w:szCs w:val="24"/>
        </w:rPr>
        <w:t xml:space="preserve"> </w:t>
      </w:r>
    </w:p>
    <w:p w14:paraId="737274ED" w14:textId="77777777" w:rsidR="00D26664" w:rsidRPr="00666C24" w:rsidRDefault="00D26664" w:rsidP="00D26664">
      <w:pPr>
        <w:pStyle w:val="ListParagraph"/>
        <w:numPr>
          <w:ilvl w:val="1"/>
          <w:numId w:val="33"/>
        </w:numPr>
        <w:spacing w:after="120" w:line="240" w:lineRule="auto"/>
        <w:ind w:left="1418" w:hanging="425"/>
        <w:rPr>
          <w:rFonts w:ascii="Arial" w:hAnsi="Arial" w:cs="Arial"/>
          <w:szCs w:val="24"/>
        </w:rPr>
      </w:pPr>
      <w:r>
        <w:rPr>
          <w:rFonts w:ascii="Arial" w:hAnsi="Arial" w:cs="Arial"/>
          <w:szCs w:val="24"/>
        </w:rPr>
        <w:t xml:space="preserve">this </w:t>
      </w:r>
      <w:r w:rsidRPr="00562976">
        <w:rPr>
          <w:rFonts w:ascii="Arial" w:hAnsi="Arial" w:cs="Arial"/>
          <w:szCs w:val="24"/>
        </w:rPr>
        <w:t xml:space="preserve">responsibility is to supersede internal policies and usage of information. </w:t>
      </w:r>
    </w:p>
    <w:p w14:paraId="08FC9B1E" w14:textId="77777777" w:rsidR="00D26664" w:rsidRDefault="00D26664" w:rsidP="00D26664">
      <w:pPr>
        <w:pStyle w:val="ListParagraph"/>
        <w:ind w:left="567" w:right="7" w:firstLine="0"/>
        <w:rPr>
          <w:rFonts w:ascii="Arial" w:hAnsi="Arial" w:cs="Arial"/>
          <w:szCs w:val="24"/>
        </w:rPr>
      </w:pPr>
      <w:r>
        <w:rPr>
          <w:rFonts w:ascii="Arial" w:hAnsi="Arial" w:cs="Arial"/>
          <w:szCs w:val="24"/>
        </w:rPr>
        <w:t>.</w:t>
      </w:r>
    </w:p>
    <w:p w14:paraId="5DD77A7B" w14:textId="77777777" w:rsidR="00D26664" w:rsidRDefault="00D26664" w:rsidP="00D26664">
      <w:pPr>
        <w:pStyle w:val="ListParagraph"/>
        <w:ind w:left="1418" w:firstLine="0"/>
        <w:rPr>
          <w:rFonts w:ascii="Arial" w:hAnsi="Arial" w:cs="Arial"/>
          <w:szCs w:val="24"/>
        </w:rPr>
      </w:pPr>
    </w:p>
    <w:p w14:paraId="499FB384" w14:textId="059F003A" w:rsidR="00D26664" w:rsidRDefault="00D26664" w:rsidP="00D26664">
      <w:pPr>
        <w:spacing w:after="160"/>
        <w:ind w:left="0" w:firstLine="0"/>
        <w:rPr>
          <w:rFonts w:ascii="Arial" w:hAnsi="Arial" w:cs="Arial"/>
          <w:b/>
          <w:i/>
        </w:rPr>
      </w:pPr>
      <w:r w:rsidRPr="007E41A9">
        <w:rPr>
          <w:rFonts w:ascii="Arial" w:hAnsi="Arial" w:cs="Arial"/>
          <w:b/>
        </w:rPr>
        <w:t>Adopted April 21, 2004.  Revised/approved January 31st, 2009.  Revised November 27, 2017,</w:t>
      </w:r>
      <w:r>
        <w:rPr>
          <w:rFonts w:ascii="Arial" w:hAnsi="Arial" w:cs="Arial"/>
          <w:b/>
          <w:i/>
        </w:rPr>
        <w:t xml:space="preserve"> </w:t>
      </w:r>
      <w:r w:rsidRPr="00FA4085">
        <w:rPr>
          <w:rFonts w:ascii="Arial" w:hAnsi="Arial" w:cs="Arial"/>
          <w:b/>
          <w:szCs w:val="24"/>
        </w:rPr>
        <w:t>May 21</w:t>
      </w:r>
      <w:r>
        <w:rPr>
          <w:rFonts w:ascii="Arial" w:hAnsi="Arial" w:cs="Arial"/>
          <w:b/>
          <w:szCs w:val="24"/>
        </w:rPr>
        <w:t>, 2019, November 13, 2025</w:t>
      </w:r>
      <w:r w:rsidRPr="00FA4085">
        <w:rPr>
          <w:rFonts w:ascii="Arial" w:hAnsi="Arial" w:cs="Arial"/>
          <w:b/>
          <w:szCs w:val="24"/>
        </w:rPr>
        <w:t xml:space="preserve"> </w:t>
      </w:r>
      <w:r w:rsidRPr="00FD65D5">
        <w:rPr>
          <w:rFonts w:ascii="Arial" w:hAnsi="Arial" w:cs="Arial"/>
          <w:b/>
          <w:i/>
        </w:rPr>
        <w:t xml:space="preserve"> </w:t>
      </w:r>
    </w:p>
    <w:p w14:paraId="2DEEA029" w14:textId="77777777" w:rsidR="005C2B67" w:rsidRDefault="005C2B67">
      <w:pPr>
        <w:spacing w:after="160"/>
        <w:ind w:left="0" w:firstLine="0"/>
        <w:rPr>
          <w:rFonts w:ascii="Arial" w:hAnsi="Arial" w:cs="Arial"/>
          <w:b/>
          <w:i/>
        </w:rPr>
      </w:pPr>
      <w:r>
        <w:rPr>
          <w:rFonts w:ascii="Arial" w:hAnsi="Arial" w:cs="Arial"/>
          <w:b/>
          <w:i/>
        </w:rPr>
        <w:br w:type="page"/>
      </w:r>
    </w:p>
    <w:p w14:paraId="5B154DEF" w14:textId="77777777" w:rsidR="005C2B67" w:rsidRDefault="005C2B67" w:rsidP="005C2B67">
      <w:pPr>
        <w:pStyle w:val="Heading1"/>
        <w:numPr>
          <w:ilvl w:val="0"/>
          <w:numId w:val="55"/>
        </w:numPr>
        <w:spacing w:after="178"/>
        <w:ind w:left="567" w:hanging="567"/>
      </w:pPr>
      <w:bookmarkStart w:id="103" w:name="_Toc8200074"/>
      <w:bookmarkStart w:id="104" w:name="_Toc17742347"/>
      <w:bookmarkStart w:id="105" w:name="_Toc17823443"/>
      <w:bookmarkStart w:id="106" w:name="_Toc527456858"/>
      <w:bookmarkStart w:id="107" w:name="_Toc527629804"/>
      <w:r>
        <w:lastRenderedPageBreak/>
        <w:t>PERSONNEL</w:t>
      </w:r>
      <w:r w:rsidRPr="00AE2F0A">
        <w:t xml:space="preserve"> PRIVACY</w:t>
      </w:r>
      <w:bookmarkEnd w:id="103"/>
      <w:bookmarkEnd w:id="104"/>
      <w:bookmarkEnd w:id="105"/>
      <w:r w:rsidRPr="00AE2F0A">
        <w:t xml:space="preserve"> </w:t>
      </w:r>
      <w:bookmarkEnd w:id="106"/>
      <w:bookmarkEnd w:id="107"/>
    </w:p>
    <w:p w14:paraId="5B5BA3F6" w14:textId="77777777" w:rsidR="005C2B67" w:rsidRDefault="005C2B67" w:rsidP="005C2B67">
      <w:pPr>
        <w:spacing w:after="120" w:line="240" w:lineRule="auto"/>
        <w:ind w:left="567" w:right="6" w:firstLine="0"/>
        <w:rPr>
          <w:rFonts w:ascii="Arial" w:hAnsi="Arial" w:cs="Arial"/>
        </w:rPr>
      </w:pPr>
      <w:r w:rsidRPr="00526E8A">
        <w:rPr>
          <w:rFonts w:ascii="Arial" w:hAnsi="Arial" w:cs="Arial"/>
        </w:rPr>
        <w:t>The OLT values the privacy of information</w:t>
      </w:r>
      <w:r>
        <w:rPr>
          <w:rFonts w:ascii="Arial" w:hAnsi="Arial" w:cs="Arial"/>
        </w:rPr>
        <w:t xml:space="preserve">, and </w:t>
      </w:r>
      <w:r w:rsidRPr="00666C24">
        <w:rPr>
          <w:rFonts w:ascii="Arial" w:hAnsi="Arial" w:cs="Arial"/>
        </w:rPr>
        <w:t>ensures</w:t>
      </w:r>
      <w:r>
        <w:rPr>
          <w:rFonts w:ascii="Arial" w:hAnsi="Arial" w:cs="Arial"/>
        </w:rPr>
        <w:t xml:space="preserve"> personnel</w:t>
      </w:r>
      <w:r w:rsidRPr="001B2C19">
        <w:rPr>
          <w:rFonts w:ascii="Arial" w:hAnsi="Arial" w:cs="Arial"/>
        </w:rPr>
        <w:t xml:space="preserve"> </w:t>
      </w:r>
      <w:r>
        <w:rPr>
          <w:rFonts w:ascii="Arial" w:hAnsi="Arial" w:cs="Arial"/>
        </w:rPr>
        <w:t xml:space="preserve">are </w:t>
      </w:r>
      <w:r w:rsidRPr="001B2C19">
        <w:rPr>
          <w:rFonts w:ascii="Arial" w:hAnsi="Arial" w:cs="Arial"/>
        </w:rPr>
        <w:t>familiar</w:t>
      </w:r>
      <w:r>
        <w:rPr>
          <w:rFonts w:ascii="Arial" w:hAnsi="Arial" w:cs="Arial"/>
        </w:rPr>
        <w:t xml:space="preserve">, </w:t>
      </w:r>
      <w:r w:rsidRPr="001B2C19">
        <w:rPr>
          <w:rFonts w:ascii="Arial" w:hAnsi="Arial" w:cs="Arial"/>
        </w:rPr>
        <w:t>comply with</w:t>
      </w:r>
      <w:r>
        <w:rPr>
          <w:rFonts w:ascii="Arial" w:hAnsi="Arial" w:cs="Arial"/>
        </w:rPr>
        <w:t>,</w:t>
      </w:r>
      <w:r w:rsidRPr="001B2C19">
        <w:rPr>
          <w:rFonts w:ascii="Arial" w:hAnsi="Arial" w:cs="Arial"/>
        </w:rPr>
        <w:t xml:space="preserve"> and sign a written agreement </w:t>
      </w:r>
      <w:r>
        <w:rPr>
          <w:rFonts w:ascii="Arial" w:hAnsi="Arial" w:cs="Arial"/>
        </w:rPr>
        <w:t xml:space="preserve">re </w:t>
      </w:r>
      <w:r w:rsidRPr="001B2C19">
        <w:rPr>
          <w:rFonts w:ascii="Arial" w:hAnsi="Arial" w:cs="Arial"/>
        </w:rPr>
        <w:t>privacy.</w:t>
      </w:r>
    </w:p>
    <w:p w14:paraId="65AE01E9" w14:textId="77777777" w:rsidR="005C2B67" w:rsidRPr="001B2C19" w:rsidRDefault="005C2B67" w:rsidP="005C2B67">
      <w:pPr>
        <w:ind w:left="567" w:right="7" w:firstLine="0"/>
        <w:rPr>
          <w:rFonts w:ascii="Arial" w:hAnsi="Arial" w:cs="Arial"/>
        </w:rPr>
      </w:pPr>
      <w:r w:rsidRPr="001B2C19">
        <w:rPr>
          <w:rFonts w:ascii="Arial" w:hAnsi="Arial" w:cs="Arial"/>
        </w:rPr>
        <w:t>OLT collects, uses and discloses information</w:t>
      </w:r>
      <w:r>
        <w:rPr>
          <w:rFonts w:ascii="Arial" w:hAnsi="Arial" w:cs="Arial"/>
        </w:rPr>
        <w:t xml:space="preserve"> to</w:t>
      </w:r>
      <w:r w:rsidRPr="001B2C19">
        <w:rPr>
          <w:rFonts w:ascii="Arial" w:hAnsi="Arial" w:cs="Arial"/>
        </w:rPr>
        <w:t xml:space="preserve">: </w:t>
      </w:r>
    </w:p>
    <w:p w14:paraId="5F8C36E9" w14:textId="77777777" w:rsidR="005C2B67" w:rsidRPr="00FC4066" w:rsidRDefault="005C2B67" w:rsidP="005C2B67">
      <w:pPr>
        <w:pStyle w:val="ListParagraph"/>
        <w:numPr>
          <w:ilvl w:val="0"/>
          <w:numId w:val="29"/>
        </w:numPr>
        <w:spacing w:after="120" w:line="240" w:lineRule="auto"/>
        <w:ind w:left="1418" w:right="7" w:hanging="425"/>
        <w:rPr>
          <w:rFonts w:ascii="Arial" w:hAnsi="Arial" w:cs="Arial"/>
        </w:rPr>
      </w:pPr>
      <w:r w:rsidRPr="00FC4066">
        <w:rPr>
          <w:rFonts w:ascii="Arial" w:hAnsi="Arial" w:cs="Arial"/>
        </w:rPr>
        <w:t>hire and pay appropriately</w:t>
      </w:r>
      <w:r>
        <w:rPr>
          <w:rFonts w:ascii="Arial" w:hAnsi="Arial" w:cs="Arial"/>
        </w:rPr>
        <w:t xml:space="preserve">, </w:t>
      </w:r>
      <w:r w:rsidRPr="00FC4066">
        <w:rPr>
          <w:rFonts w:ascii="Arial" w:hAnsi="Arial" w:cs="Arial"/>
        </w:rPr>
        <w:t>and remit statut</w:t>
      </w:r>
      <w:r>
        <w:rPr>
          <w:rFonts w:ascii="Arial" w:hAnsi="Arial" w:cs="Arial"/>
        </w:rPr>
        <w:t xml:space="preserve">ory deductions </w:t>
      </w:r>
    </w:p>
    <w:p w14:paraId="21237EBC" w14:textId="77777777" w:rsidR="005C2B67" w:rsidRPr="00FC4066" w:rsidRDefault="005C2B67" w:rsidP="005C2B67">
      <w:pPr>
        <w:pStyle w:val="ListParagraph"/>
        <w:numPr>
          <w:ilvl w:val="0"/>
          <w:numId w:val="29"/>
        </w:numPr>
        <w:spacing w:after="120" w:line="240" w:lineRule="auto"/>
        <w:ind w:left="1418" w:right="7" w:hanging="425"/>
        <w:rPr>
          <w:rFonts w:ascii="Arial" w:hAnsi="Arial" w:cs="Arial"/>
        </w:rPr>
      </w:pPr>
      <w:r w:rsidRPr="00FC4066">
        <w:rPr>
          <w:rFonts w:ascii="Arial" w:hAnsi="Arial" w:cs="Arial"/>
        </w:rPr>
        <w:t>provid</w:t>
      </w:r>
      <w:r>
        <w:rPr>
          <w:rFonts w:ascii="Arial" w:hAnsi="Arial" w:cs="Arial"/>
        </w:rPr>
        <w:t>e</w:t>
      </w:r>
      <w:r w:rsidRPr="00FC4066">
        <w:rPr>
          <w:rFonts w:ascii="Arial" w:hAnsi="Arial" w:cs="Arial"/>
        </w:rPr>
        <w:t xml:space="preserve"> healt</w:t>
      </w:r>
      <w:r>
        <w:rPr>
          <w:rFonts w:ascii="Arial" w:hAnsi="Arial" w:cs="Arial"/>
        </w:rPr>
        <w:t>h and other benefits</w:t>
      </w:r>
      <w:r w:rsidRPr="00FC4066">
        <w:rPr>
          <w:rFonts w:ascii="Arial" w:hAnsi="Arial" w:cs="Arial"/>
        </w:rPr>
        <w:t xml:space="preserve"> </w:t>
      </w:r>
    </w:p>
    <w:p w14:paraId="69C1AFF6" w14:textId="77777777" w:rsidR="005C2B67" w:rsidRPr="00FC4066" w:rsidRDefault="005C2B67" w:rsidP="005C2B67">
      <w:pPr>
        <w:pStyle w:val="ListParagraph"/>
        <w:numPr>
          <w:ilvl w:val="0"/>
          <w:numId w:val="29"/>
        </w:numPr>
        <w:spacing w:after="120" w:line="240" w:lineRule="auto"/>
        <w:ind w:left="1418" w:right="7" w:hanging="425"/>
        <w:rPr>
          <w:rFonts w:ascii="Arial" w:hAnsi="Arial" w:cs="Arial"/>
        </w:rPr>
      </w:pPr>
      <w:r w:rsidRPr="00FC4066">
        <w:rPr>
          <w:rFonts w:ascii="Arial" w:hAnsi="Arial" w:cs="Arial"/>
        </w:rPr>
        <w:t xml:space="preserve">manage performance records, fitness evaluations, license information, attendance, leave of absence and vacation records, </w:t>
      </w:r>
      <w:proofErr w:type="spellStart"/>
      <w:r>
        <w:rPr>
          <w:rFonts w:ascii="Arial" w:hAnsi="Arial" w:cs="Arial"/>
        </w:rPr>
        <w:t>etc</w:t>
      </w:r>
      <w:proofErr w:type="spellEnd"/>
      <w:r w:rsidRPr="00FC4066">
        <w:rPr>
          <w:rFonts w:ascii="Arial" w:hAnsi="Arial" w:cs="Arial"/>
        </w:rPr>
        <w:t xml:space="preserve"> </w:t>
      </w:r>
    </w:p>
    <w:p w14:paraId="46885D03" w14:textId="77777777" w:rsidR="005C2B67" w:rsidRDefault="005C2B67" w:rsidP="005C2B67">
      <w:pPr>
        <w:pStyle w:val="ListParagraph"/>
        <w:numPr>
          <w:ilvl w:val="0"/>
          <w:numId w:val="29"/>
        </w:numPr>
        <w:spacing w:after="120" w:line="240" w:lineRule="auto"/>
        <w:ind w:left="1418" w:right="7" w:hanging="425"/>
        <w:rPr>
          <w:rFonts w:ascii="Arial" w:hAnsi="Arial" w:cs="Arial"/>
        </w:rPr>
      </w:pPr>
      <w:r w:rsidRPr="00746399">
        <w:rPr>
          <w:rFonts w:ascii="Arial" w:hAnsi="Arial" w:cs="Arial"/>
        </w:rPr>
        <w:t>for emergency contact purposes.</w:t>
      </w:r>
    </w:p>
    <w:p w14:paraId="78652476" w14:textId="77777777" w:rsidR="005C2B67" w:rsidRDefault="005C2B67" w:rsidP="005C2B67">
      <w:pPr>
        <w:spacing w:after="120"/>
        <w:ind w:left="567" w:right="7" w:firstLine="0"/>
        <w:rPr>
          <w:rFonts w:ascii="Arial" w:hAnsi="Arial" w:cs="Arial"/>
        </w:rPr>
      </w:pPr>
      <w:r w:rsidRPr="00413B81">
        <w:rPr>
          <w:rFonts w:ascii="Arial" w:hAnsi="Arial" w:cs="Arial"/>
        </w:rPr>
        <w:t xml:space="preserve">OLT may consent to disclose information from time to time, and will advise </w:t>
      </w:r>
      <w:r>
        <w:rPr>
          <w:rFonts w:ascii="Arial" w:hAnsi="Arial" w:cs="Arial"/>
        </w:rPr>
        <w:t>individuals</w:t>
      </w:r>
      <w:r w:rsidRPr="00413B81">
        <w:rPr>
          <w:rFonts w:ascii="Arial" w:hAnsi="Arial" w:cs="Arial"/>
        </w:rPr>
        <w:t xml:space="preserve"> of the purposes, and obtain their consent.  Consent</w:t>
      </w:r>
      <w:r>
        <w:rPr>
          <w:rFonts w:ascii="Arial" w:hAnsi="Arial" w:cs="Arial"/>
        </w:rPr>
        <w:t xml:space="preserve"> may be expressed or implied.</w:t>
      </w:r>
    </w:p>
    <w:p w14:paraId="5B34C40B" w14:textId="77777777" w:rsidR="005C2B67" w:rsidRPr="001870C7" w:rsidRDefault="005C2B67" w:rsidP="005C2B67">
      <w:pPr>
        <w:pStyle w:val="ListParagraph"/>
        <w:ind w:left="1560" w:right="7" w:hanging="993"/>
        <w:rPr>
          <w:rFonts w:ascii="Arial" w:hAnsi="Arial" w:cs="Arial"/>
        </w:rPr>
      </w:pPr>
      <w:r w:rsidRPr="001870C7">
        <w:rPr>
          <w:rFonts w:ascii="Arial" w:hAnsi="Arial" w:cs="Arial"/>
        </w:rPr>
        <w:t xml:space="preserve">Third parties who receive information include: </w:t>
      </w:r>
    </w:p>
    <w:p w14:paraId="1251B988" w14:textId="77777777" w:rsidR="005C2B67" w:rsidRPr="008A6AB3" w:rsidRDefault="005C2B67" w:rsidP="005C2B67">
      <w:pPr>
        <w:pStyle w:val="ListParagraph"/>
        <w:numPr>
          <w:ilvl w:val="0"/>
          <w:numId w:val="29"/>
        </w:numPr>
        <w:spacing w:after="120" w:line="240" w:lineRule="auto"/>
        <w:ind w:left="1418" w:right="7" w:hanging="425"/>
        <w:rPr>
          <w:rFonts w:ascii="Arial" w:hAnsi="Arial" w:cs="Arial"/>
        </w:rPr>
      </w:pPr>
      <w:r>
        <w:rPr>
          <w:rFonts w:ascii="Arial" w:hAnsi="Arial" w:cs="Arial"/>
        </w:rPr>
        <w:t>i</w:t>
      </w:r>
      <w:r w:rsidRPr="008A6AB3">
        <w:rPr>
          <w:rFonts w:ascii="Arial" w:hAnsi="Arial" w:cs="Arial"/>
        </w:rPr>
        <w:t xml:space="preserve">nsurance companies benefit and pension administrators, </w:t>
      </w:r>
      <w:r>
        <w:rPr>
          <w:rFonts w:ascii="Arial" w:hAnsi="Arial" w:cs="Arial"/>
        </w:rPr>
        <w:t>b</w:t>
      </w:r>
      <w:r w:rsidRPr="008A6AB3">
        <w:rPr>
          <w:rFonts w:ascii="Arial" w:hAnsi="Arial" w:cs="Arial"/>
        </w:rPr>
        <w:t xml:space="preserve">anks and other financial institutions </w:t>
      </w:r>
    </w:p>
    <w:p w14:paraId="64476095" w14:textId="77777777" w:rsidR="005C2B67" w:rsidRPr="00CD322B" w:rsidRDefault="005C2B67" w:rsidP="005C2B67">
      <w:pPr>
        <w:pStyle w:val="ListParagraph"/>
        <w:numPr>
          <w:ilvl w:val="0"/>
          <w:numId w:val="29"/>
        </w:numPr>
        <w:spacing w:after="120" w:line="240" w:lineRule="auto"/>
        <w:ind w:left="1418" w:right="7" w:hanging="425"/>
        <w:rPr>
          <w:rFonts w:ascii="Arial" w:hAnsi="Arial" w:cs="Arial"/>
        </w:rPr>
      </w:pPr>
      <w:r>
        <w:rPr>
          <w:rFonts w:ascii="Arial" w:hAnsi="Arial" w:cs="Arial"/>
        </w:rPr>
        <w:t>g</w:t>
      </w:r>
      <w:r w:rsidRPr="00CD322B">
        <w:rPr>
          <w:rFonts w:ascii="Arial" w:hAnsi="Arial" w:cs="Arial"/>
        </w:rPr>
        <w:t>overnment agencies such as the Canada Revenue Agency, Canada Pension Plan, Employment Insurance Commission, Workp</w:t>
      </w:r>
      <w:r>
        <w:rPr>
          <w:rFonts w:ascii="Arial" w:hAnsi="Arial" w:cs="Arial"/>
        </w:rPr>
        <w:t>lace Safety and Insurance Board</w:t>
      </w:r>
      <w:r w:rsidRPr="00CD322B">
        <w:rPr>
          <w:rFonts w:ascii="Arial" w:hAnsi="Arial" w:cs="Arial"/>
        </w:rPr>
        <w:t xml:space="preserve"> </w:t>
      </w:r>
    </w:p>
    <w:p w14:paraId="21512D97" w14:textId="77777777" w:rsidR="005C2B67" w:rsidRPr="00CD322B" w:rsidRDefault="005C2B67" w:rsidP="005C2B67">
      <w:pPr>
        <w:pStyle w:val="ListParagraph"/>
        <w:numPr>
          <w:ilvl w:val="0"/>
          <w:numId w:val="29"/>
        </w:numPr>
        <w:spacing w:after="120" w:line="240" w:lineRule="auto"/>
        <w:ind w:left="1418" w:right="7" w:hanging="425"/>
        <w:rPr>
          <w:rFonts w:ascii="Arial" w:hAnsi="Arial" w:cs="Arial"/>
        </w:rPr>
      </w:pPr>
      <w:r w:rsidRPr="00CD322B">
        <w:rPr>
          <w:rFonts w:ascii="Arial" w:hAnsi="Arial" w:cs="Arial"/>
        </w:rPr>
        <w:t>payroll and benefit administration</w:t>
      </w:r>
      <w:r>
        <w:rPr>
          <w:rFonts w:ascii="Arial" w:hAnsi="Arial" w:cs="Arial"/>
        </w:rPr>
        <w:t>s</w:t>
      </w:r>
      <w:r w:rsidRPr="00CD322B">
        <w:rPr>
          <w:rFonts w:ascii="Arial" w:hAnsi="Arial" w:cs="Arial"/>
        </w:rPr>
        <w:t xml:space="preserve"> </w:t>
      </w:r>
    </w:p>
    <w:p w14:paraId="424EBE31" w14:textId="77777777" w:rsidR="005C2B67" w:rsidRPr="00526E8A" w:rsidRDefault="005C2B67" w:rsidP="005C2B67">
      <w:pPr>
        <w:pStyle w:val="ListParagraph"/>
        <w:numPr>
          <w:ilvl w:val="0"/>
          <w:numId w:val="29"/>
        </w:numPr>
        <w:spacing w:after="120" w:line="240" w:lineRule="auto"/>
        <w:ind w:left="1418" w:right="7" w:hanging="425"/>
        <w:rPr>
          <w:rFonts w:ascii="Arial" w:hAnsi="Arial" w:cs="Arial"/>
        </w:rPr>
      </w:pPr>
      <w:r w:rsidRPr="00526E8A">
        <w:rPr>
          <w:rFonts w:ascii="Arial" w:hAnsi="Arial" w:cs="Arial"/>
        </w:rPr>
        <w:t xml:space="preserve">lawyers and benefit consultants </w:t>
      </w:r>
    </w:p>
    <w:p w14:paraId="61E32A73" w14:textId="77777777" w:rsidR="005C2B67" w:rsidRPr="00413B81" w:rsidRDefault="005C2B67" w:rsidP="005C2B67">
      <w:pPr>
        <w:pStyle w:val="ListParagraph"/>
        <w:numPr>
          <w:ilvl w:val="0"/>
          <w:numId w:val="29"/>
        </w:numPr>
        <w:spacing w:after="120" w:line="240" w:lineRule="auto"/>
        <w:ind w:left="1418" w:right="7" w:hanging="425"/>
        <w:rPr>
          <w:rFonts w:ascii="Arial" w:hAnsi="Arial" w:cs="Arial"/>
        </w:rPr>
      </w:pPr>
      <w:r w:rsidRPr="00413B81">
        <w:rPr>
          <w:rFonts w:ascii="Arial" w:hAnsi="Arial" w:cs="Arial"/>
        </w:rPr>
        <w:t xml:space="preserve">computer and security </w:t>
      </w:r>
      <w:r>
        <w:rPr>
          <w:rFonts w:ascii="Arial" w:hAnsi="Arial" w:cs="Arial"/>
        </w:rPr>
        <w:t>firms</w:t>
      </w:r>
      <w:r w:rsidRPr="00413B81">
        <w:rPr>
          <w:rFonts w:ascii="Arial" w:hAnsi="Arial" w:cs="Arial"/>
        </w:rPr>
        <w:t xml:space="preserve"> </w:t>
      </w:r>
    </w:p>
    <w:p w14:paraId="62E07702" w14:textId="77777777" w:rsidR="005C2B67" w:rsidRPr="00B3695B" w:rsidRDefault="005C2B67" w:rsidP="005C2B67">
      <w:pPr>
        <w:spacing w:after="120" w:line="240" w:lineRule="auto"/>
        <w:ind w:left="720" w:right="6" w:firstLine="0"/>
        <w:rPr>
          <w:rFonts w:ascii="Arial" w:hAnsi="Arial" w:cs="Arial"/>
        </w:rPr>
      </w:pPr>
      <w:r w:rsidRPr="00B3695B">
        <w:rPr>
          <w:rFonts w:ascii="Arial" w:hAnsi="Arial" w:cs="Arial"/>
        </w:rPr>
        <w:t>OLT is not responsible for the use or disclosures of the personal information by third party data recipients.</w:t>
      </w:r>
    </w:p>
    <w:p w14:paraId="584283E2" w14:textId="77777777" w:rsidR="005C2B67" w:rsidRDefault="005C2B67" w:rsidP="005C2B67">
      <w:pPr>
        <w:pStyle w:val="ListParagraph"/>
        <w:ind w:left="709" w:right="7" w:firstLine="0"/>
        <w:rPr>
          <w:rFonts w:ascii="Arial" w:hAnsi="Arial" w:cs="Arial"/>
        </w:rPr>
      </w:pPr>
      <w:r>
        <w:rPr>
          <w:rFonts w:ascii="Arial" w:hAnsi="Arial" w:cs="Arial"/>
        </w:rPr>
        <w:t>T</w:t>
      </w:r>
      <w:r w:rsidRPr="008A6AB3">
        <w:rPr>
          <w:rFonts w:ascii="Arial" w:hAnsi="Arial" w:cs="Arial"/>
        </w:rPr>
        <w:t xml:space="preserve">o ensure </w:t>
      </w:r>
      <w:r w:rsidRPr="00526E8A">
        <w:rPr>
          <w:rFonts w:ascii="Arial" w:hAnsi="Arial" w:cs="Arial"/>
        </w:rPr>
        <w:t xml:space="preserve">that </w:t>
      </w:r>
      <w:r>
        <w:rPr>
          <w:rFonts w:ascii="Arial" w:hAnsi="Arial" w:cs="Arial"/>
        </w:rPr>
        <w:t>individual’s</w:t>
      </w:r>
      <w:r w:rsidRPr="00526E8A">
        <w:rPr>
          <w:rFonts w:ascii="Arial" w:hAnsi="Arial" w:cs="Arial"/>
        </w:rPr>
        <w:t xml:space="preserve"> information is accurate, complete</w:t>
      </w:r>
      <w:r>
        <w:rPr>
          <w:rFonts w:ascii="Arial" w:hAnsi="Arial" w:cs="Arial"/>
        </w:rPr>
        <w:t>,</w:t>
      </w:r>
      <w:r w:rsidRPr="00526E8A">
        <w:rPr>
          <w:rFonts w:ascii="Arial" w:hAnsi="Arial" w:cs="Arial"/>
        </w:rPr>
        <w:t xml:space="preserve"> </w:t>
      </w:r>
      <w:r>
        <w:rPr>
          <w:rFonts w:ascii="Arial" w:hAnsi="Arial" w:cs="Arial"/>
        </w:rPr>
        <w:t>and secure:</w:t>
      </w:r>
      <w:r w:rsidRPr="008A6AB3">
        <w:rPr>
          <w:rFonts w:ascii="Arial" w:hAnsi="Arial" w:cs="Arial"/>
        </w:rPr>
        <w:t xml:space="preserve"> </w:t>
      </w:r>
    </w:p>
    <w:p w14:paraId="0ACA4E1F" w14:textId="77777777" w:rsidR="005C2B67" w:rsidRDefault="005C2B67" w:rsidP="005C2B67">
      <w:pPr>
        <w:pStyle w:val="ListParagraph"/>
        <w:numPr>
          <w:ilvl w:val="0"/>
          <w:numId w:val="29"/>
        </w:numPr>
        <w:spacing w:after="120" w:line="240" w:lineRule="auto"/>
        <w:ind w:left="1418" w:right="7" w:hanging="425"/>
        <w:rPr>
          <w:rFonts w:ascii="Arial" w:hAnsi="Arial" w:cs="Arial"/>
        </w:rPr>
      </w:pPr>
      <w:r>
        <w:rPr>
          <w:rFonts w:ascii="Arial" w:hAnsi="Arial" w:cs="Arial"/>
        </w:rPr>
        <w:t>individuals</w:t>
      </w:r>
      <w:r w:rsidRPr="00526E8A">
        <w:rPr>
          <w:rFonts w:ascii="Arial" w:hAnsi="Arial" w:cs="Arial"/>
        </w:rPr>
        <w:t xml:space="preserve"> are responsible for updating their personal information</w:t>
      </w:r>
    </w:p>
    <w:p w14:paraId="0E23A6A6" w14:textId="77777777" w:rsidR="005C2B67" w:rsidRDefault="005C2B67" w:rsidP="005C2B67">
      <w:pPr>
        <w:pStyle w:val="ListParagraph"/>
        <w:numPr>
          <w:ilvl w:val="0"/>
          <w:numId w:val="29"/>
        </w:numPr>
        <w:spacing w:after="120" w:line="240" w:lineRule="auto"/>
        <w:ind w:right="6" w:hanging="448"/>
        <w:contextualSpacing w:val="0"/>
        <w:rPr>
          <w:rFonts w:ascii="Arial" w:hAnsi="Arial" w:cs="Arial"/>
        </w:rPr>
      </w:pPr>
      <w:r w:rsidRPr="00231398">
        <w:rPr>
          <w:rFonts w:ascii="Arial" w:hAnsi="Arial" w:cs="Arial"/>
        </w:rPr>
        <w:t>information is retained and destroyed in accordance with the applicable laws, and document</w:t>
      </w:r>
      <w:r>
        <w:rPr>
          <w:rFonts w:ascii="Arial" w:hAnsi="Arial" w:cs="Arial"/>
        </w:rPr>
        <w:t>/</w:t>
      </w:r>
      <w:r w:rsidRPr="00231398">
        <w:rPr>
          <w:rFonts w:ascii="Arial" w:hAnsi="Arial" w:cs="Arial"/>
        </w:rPr>
        <w:t xml:space="preserve">data retention policies. </w:t>
      </w:r>
    </w:p>
    <w:p w14:paraId="08BCE84E" w14:textId="77777777" w:rsidR="005C2B67" w:rsidRPr="00526E8A" w:rsidRDefault="005C2B67" w:rsidP="005C2B67">
      <w:pPr>
        <w:pStyle w:val="ListParagraph"/>
        <w:ind w:left="567" w:right="7" w:firstLine="0"/>
        <w:rPr>
          <w:rFonts w:ascii="Arial" w:hAnsi="Arial" w:cs="Arial"/>
        </w:rPr>
      </w:pPr>
      <w:r>
        <w:rPr>
          <w:rFonts w:ascii="Arial" w:hAnsi="Arial" w:cs="Arial"/>
        </w:rPr>
        <w:t>Individuals</w:t>
      </w:r>
      <w:r w:rsidRPr="00413B81">
        <w:rPr>
          <w:rFonts w:ascii="Arial" w:hAnsi="Arial" w:cs="Arial"/>
        </w:rPr>
        <w:t xml:space="preserve"> must be authorized to</w:t>
      </w:r>
      <w:r>
        <w:rPr>
          <w:rFonts w:ascii="Arial" w:hAnsi="Arial" w:cs="Arial"/>
        </w:rPr>
        <w:t xml:space="preserve"> collect, </w:t>
      </w:r>
      <w:r w:rsidRPr="00413B81">
        <w:rPr>
          <w:rFonts w:ascii="Arial" w:hAnsi="Arial" w:cs="Arial"/>
        </w:rPr>
        <w:t xml:space="preserve">use and disclose personal information about other </w:t>
      </w:r>
      <w:r>
        <w:rPr>
          <w:rFonts w:ascii="Arial" w:hAnsi="Arial" w:cs="Arial"/>
        </w:rPr>
        <w:t>individuals.</w:t>
      </w:r>
      <w:r w:rsidRPr="00413B81">
        <w:rPr>
          <w:rFonts w:ascii="Arial" w:hAnsi="Arial" w:cs="Arial"/>
        </w:rPr>
        <w:t xml:space="preserve">  </w:t>
      </w:r>
    </w:p>
    <w:p w14:paraId="52289C13" w14:textId="77777777" w:rsidR="005C2B67" w:rsidRPr="005C6715" w:rsidRDefault="005C2B67" w:rsidP="005C2B67">
      <w:pPr>
        <w:ind w:left="927" w:right="7" w:firstLine="0"/>
        <w:rPr>
          <w:rFonts w:ascii="Arial" w:hAnsi="Arial" w:cs="Arial"/>
          <w:b/>
        </w:rPr>
      </w:pPr>
    </w:p>
    <w:p w14:paraId="7AF87764" w14:textId="77777777" w:rsidR="005C2B67" w:rsidRDefault="005C2B67" w:rsidP="005C2B67">
      <w:pPr>
        <w:ind w:left="0" w:firstLine="0"/>
        <w:rPr>
          <w:rFonts w:ascii="Arial" w:hAnsi="Arial" w:cs="Arial"/>
          <w:b/>
        </w:rPr>
      </w:pPr>
      <w:r w:rsidRPr="0052202A">
        <w:rPr>
          <w:rFonts w:ascii="Arial" w:hAnsi="Arial" w:cs="Arial"/>
          <w:b/>
        </w:rPr>
        <w:t>Approved May 26, 2004. Revised and Approved January 31st,</w:t>
      </w:r>
      <w:r>
        <w:rPr>
          <w:rFonts w:ascii="Arial" w:hAnsi="Arial" w:cs="Arial"/>
          <w:b/>
        </w:rPr>
        <w:t xml:space="preserve"> </w:t>
      </w:r>
      <w:r w:rsidRPr="0052202A">
        <w:rPr>
          <w:rFonts w:ascii="Arial" w:hAnsi="Arial" w:cs="Arial"/>
          <w:b/>
        </w:rPr>
        <w:t>2009</w:t>
      </w:r>
      <w:r>
        <w:rPr>
          <w:rFonts w:ascii="Arial" w:hAnsi="Arial" w:cs="Arial"/>
          <w:b/>
        </w:rPr>
        <w:t xml:space="preserve">.  Revised </w:t>
      </w:r>
      <w:r w:rsidRPr="00FA4085">
        <w:rPr>
          <w:rFonts w:ascii="Arial" w:hAnsi="Arial" w:cs="Arial"/>
          <w:b/>
          <w:szCs w:val="24"/>
        </w:rPr>
        <w:t>May 21</w:t>
      </w:r>
      <w:r>
        <w:rPr>
          <w:rFonts w:ascii="Arial" w:hAnsi="Arial" w:cs="Arial"/>
          <w:b/>
          <w:szCs w:val="24"/>
        </w:rPr>
        <w:t>, 2019</w:t>
      </w:r>
      <w:r w:rsidRPr="00FA4085">
        <w:rPr>
          <w:rFonts w:ascii="Arial" w:hAnsi="Arial" w:cs="Arial"/>
          <w:b/>
          <w:szCs w:val="24"/>
        </w:rPr>
        <w:t xml:space="preserve"> </w:t>
      </w:r>
      <w:r w:rsidRPr="0052202A">
        <w:rPr>
          <w:rFonts w:ascii="Arial" w:hAnsi="Arial" w:cs="Arial"/>
          <w:b/>
        </w:rPr>
        <w:cr/>
      </w:r>
      <w:r>
        <w:rPr>
          <w:rFonts w:ascii="Arial" w:hAnsi="Arial" w:cs="Arial"/>
          <w:b/>
        </w:rPr>
        <w:br w:type="page"/>
      </w:r>
    </w:p>
    <w:p w14:paraId="29092626" w14:textId="77777777" w:rsidR="005C2B67" w:rsidRDefault="005C2B67" w:rsidP="005C2B67">
      <w:pPr>
        <w:pStyle w:val="Heading1"/>
        <w:numPr>
          <w:ilvl w:val="0"/>
          <w:numId w:val="55"/>
        </w:numPr>
        <w:spacing w:after="178"/>
        <w:ind w:left="0" w:firstLine="0"/>
      </w:pPr>
      <w:bookmarkStart w:id="108" w:name="_Toc8200075"/>
      <w:bookmarkStart w:id="109" w:name="_Toc17742348"/>
      <w:bookmarkStart w:id="110" w:name="_Toc17823444"/>
      <w:r w:rsidRPr="00342F66">
        <w:lastRenderedPageBreak/>
        <w:t>RESPECTFUL WORKPLACE POLICY AND PROCEDURES</w:t>
      </w:r>
      <w:bookmarkEnd w:id="108"/>
      <w:bookmarkEnd w:id="109"/>
      <w:bookmarkEnd w:id="110"/>
    </w:p>
    <w:p w14:paraId="5F094C28" w14:textId="77777777" w:rsidR="005C2B67" w:rsidRPr="00791210" w:rsidRDefault="005C2B67" w:rsidP="005C2B67">
      <w:pPr>
        <w:autoSpaceDE w:val="0"/>
        <w:autoSpaceDN w:val="0"/>
        <w:adjustRightInd w:val="0"/>
        <w:spacing w:line="276" w:lineRule="auto"/>
        <w:ind w:left="851" w:right="877" w:hanging="709"/>
        <w:rPr>
          <w:rFonts w:ascii="Arial" w:hAnsi="Arial" w:cs="Arial"/>
          <w:b/>
          <w:bCs/>
          <w:i/>
          <w:iCs/>
          <w:szCs w:val="24"/>
          <w:lang w:val="en"/>
        </w:rPr>
      </w:pPr>
      <w:r w:rsidRPr="00791210">
        <w:rPr>
          <w:rFonts w:ascii="Arial" w:hAnsi="Arial" w:cs="Arial"/>
          <w:b/>
          <w:bCs/>
          <w:i/>
          <w:iCs/>
          <w:szCs w:val="24"/>
          <w:lang w:val="en"/>
        </w:rPr>
        <w:t>Introduction</w:t>
      </w:r>
    </w:p>
    <w:p w14:paraId="02BB77E5" w14:textId="77777777" w:rsidR="005C2B67" w:rsidRPr="00791210" w:rsidRDefault="005C2B67" w:rsidP="005C2B67">
      <w:pPr>
        <w:autoSpaceDE w:val="0"/>
        <w:autoSpaceDN w:val="0"/>
        <w:adjustRightInd w:val="0"/>
        <w:spacing w:line="276" w:lineRule="auto"/>
        <w:ind w:left="142" w:right="877" w:firstLine="0"/>
        <w:rPr>
          <w:rFonts w:ascii="Arial" w:hAnsi="Arial" w:cs="Arial"/>
          <w:szCs w:val="24"/>
          <w:lang w:val="en"/>
        </w:rPr>
      </w:pPr>
      <w:r w:rsidRPr="00791210">
        <w:rPr>
          <w:rFonts w:ascii="Arial" w:hAnsi="Arial" w:cs="Arial"/>
        </w:rPr>
        <w:t>The OLT is committed to building and preserving a safe, productive</w:t>
      </w:r>
      <w:r>
        <w:rPr>
          <w:rFonts w:ascii="Arial" w:hAnsi="Arial" w:cs="Arial"/>
        </w:rPr>
        <w:t>,</w:t>
      </w:r>
      <w:r w:rsidRPr="00791210">
        <w:rPr>
          <w:rFonts w:ascii="Arial" w:hAnsi="Arial" w:cs="Arial"/>
        </w:rPr>
        <w:t xml:space="preserve"> and healthy working environment based on mutual respect, and is committed to taking all reasonable steps to protect our employees and volunteers. The Board, staff and volunteers have pledged to a workplace that fosters openness and acceptance; acts of discrimination, any form of harassment, or acts or threats of workplace violence will not be tolerated.  All reports of any form of harassment, violence or discrimination will be taken seriously.</w:t>
      </w:r>
      <w:r w:rsidRPr="00791210">
        <w:rPr>
          <w:rFonts w:ascii="Arial" w:hAnsi="Arial" w:cs="Arial"/>
          <w:szCs w:val="24"/>
          <w:lang w:val="en"/>
        </w:rPr>
        <w:br/>
      </w:r>
      <w:r w:rsidRPr="00791210">
        <w:rPr>
          <w:rFonts w:ascii="Arial" w:hAnsi="Arial" w:cs="Arial"/>
          <w:szCs w:val="24"/>
          <w:lang w:val="en"/>
        </w:rPr>
        <w:br/>
        <w:t xml:space="preserve">OLT is a signatory of the Canadian Arts Coalition “Respectful Workplaces in the Arts” Code of Conduct. </w:t>
      </w:r>
    </w:p>
    <w:p w14:paraId="6CF34C1A" w14:textId="77777777" w:rsidR="005C2B67" w:rsidRPr="00FA65AA" w:rsidRDefault="005C2B67" w:rsidP="005C2B67">
      <w:pPr>
        <w:autoSpaceDE w:val="0"/>
        <w:autoSpaceDN w:val="0"/>
        <w:adjustRightInd w:val="0"/>
        <w:spacing w:line="276" w:lineRule="auto"/>
        <w:ind w:left="851" w:right="877" w:hanging="709"/>
        <w:rPr>
          <w:rFonts w:ascii="Arial" w:hAnsi="Arial" w:cs="Arial"/>
          <w:szCs w:val="24"/>
          <w:lang w:val="en"/>
        </w:rPr>
      </w:pPr>
    </w:p>
    <w:p w14:paraId="4CBB7F54" w14:textId="77777777" w:rsidR="005C2B67" w:rsidRPr="00B8566E" w:rsidRDefault="005C2B67" w:rsidP="005C2B67">
      <w:pPr>
        <w:autoSpaceDE w:val="0"/>
        <w:autoSpaceDN w:val="0"/>
        <w:adjustRightInd w:val="0"/>
        <w:spacing w:line="276" w:lineRule="auto"/>
        <w:ind w:left="851" w:right="877" w:hanging="709"/>
        <w:rPr>
          <w:rFonts w:ascii="Arial" w:hAnsi="Arial" w:cs="Arial"/>
          <w:b/>
          <w:bCs/>
          <w:i/>
          <w:iCs/>
          <w:szCs w:val="24"/>
          <w:lang w:val="en"/>
        </w:rPr>
      </w:pPr>
      <w:r w:rsidRPr="00B8566E">
        <w:rPr>
          <w:rFonts w:ascii="Arial" w:hAnsi="Arial" w:cs="Arial"/>
          <w:b/>
          <w:bCs/>
          <w:i/>
          <w:iCs/>
          <w:szCs w:val="24"/>
          <w:lang w:val="en"/>
        </w:rPr>
        <w:t>Purpose</w:t>
      </w:r>
    </w:p>
    <w:p w14:paraId="50108A10" w14:textId="77777777" w:rsidR="005C2B67" w:rsidRPr="00791210" w:rsidRDefault="005C2B67" w:rsidP="005C2B67">
      <w:pPr>
        <w:autoSpaceDE w:val="0"/>
        <w:autoSpaceDN w:val="0"/>
        <w:adjustRightInd w:val="0"/>
        <w:spacing w:line="276" w:lineRule="auto"/>
        <w:ind w:left="142" w:right="877" w:firstLine="0"/>
        <w:rPr>
          <w:rFonts w:ascii="Arial" w:hAnsi="Arial" w:cs="Arial"/>
        </w:rPr>
      </w:pPr>
      <w:r w:rsidRPr="00791210">
        <w:rPr>
          <w:rFonts w:ascii="Arial" w:hAnsi="Arial" w:cs="Arial"/>
        </w:rPr>
        <w:t>It is the primary objective for all associated with our theatre to ensure the working environment:</w:t>
      </w:r>
    </w:p>
    <w:p w14:paraId="258D6BC5" w14:textId="77777777" w:rsidR="005C2B67" w:rsidRPr="00791210" w:rsidRDefault="005C2B67" w:rsidP="005C2B67">
      <w:pPr>
        <w:pStyle w:val="ListParagraph"/>
        <w:numPr>
          <w:ilvl w:val="0"/>
          <w:numId w:val="80"/>
        </w:numPr>
        <w:spacing w:line="240" w:lineRule="auto"/>
        <w:ind w:left="1134" w:right="283" w:hanging="709"/>
        <w:rPr>
          <w:rFonts w:ascii="Arial" w:hAnsi="Arial" w:cs="Arial"/>
        </w:rPr>
      </w:pPr>
      <w:r w:rsidRPr="00791210">
        <w:rPr>
          <w:rFonts w:ascii="Arial" w:hAnsi="Arial" w:cs="Arial"/>
        </w:rPr>
        <w:t>promotes a positive experience and a harmonious and respectful working environment</w:t>
      </w:r>
    </w:p>
    <w:p w14:paraId="3D6C23E2" w14:textId="77777777" w:rsidR="005C2B67" w:rsidRPr="00791210" w:rsidRDefault="005C2B67" w:rsidP="005C2B67">
      <w:pPr>
        <w:pStyle w:val="ListParagraph"/>
        <w:numPr>
          <w:ilvl w:val="0"/>
          <w:numId w:val="80"/>
        </w:numPr>
        <w:spacing w:line="240" w:lineRule="auto"/>
        <w:ind w:left="1134" w:hanging="709"/>
        <w:rPr>
          <w:rFonts w:ascii="Arial" w:hAnsi="Arial" w:cs="Arial"/>
        </w:rPr>
      </w:pPr>
      <w:r w:rsidRPr="00791210">
        <w:rPr>
          <w:rFonts w:ascii="Arial" w:hAnsi="Arial" w:cs="Arial"/>
        </w:rPr>
        <w:t>ensures compliance with the requirements of the Ontario Occupational Health and Safety Act (“OHSA”) relating to workplace violence and harassment</w:t>
      </w:r>
    </w:p>
    <w:p w14:paraId="78A95B3B" w14:textId="77777777" w:rsidR="005C2B67" w:rsidRPr="00791210" w:rsidRDefault="005C2B67" w:rsidP="005C2B67">
      <w:pPr>
        <w:pStyle w:val="ListParagraph"/>
        <w:numPr>
          <w:ilvl w:val="0"/>
          <w:numId w:val="80"/>
        </w:numPr>
        <w:spacing w:line="240" w:lineRule="auto"/>
        <w:ind w:left="1134" w:right="877" w:hanging="709"/>
        <w:rPr>
          <w:rFonts w:ascii="Arial" w:hAnsi="Arial" w:cs="Arial"/>
        </w:rPr>
      </w:pPr>
      <w:r w:rsidRPr="00791210">
        <w:rPr>
          <w:rFonts w:ascii="Arial" w:hAnsi="Arial" w:cs="Arial"/>
        </w:rPr>
        <w:t>sets high standards of service integrity, minimizes discord, and promotes the effective resolution of conflicts.</w:t>
      </w:r>
    </w:p>
    <w:p w14:paraId="141DE73D" w14:textId="77777777" w:rsidR="005C2B67" w:rsidRDefault="005C2B67" w:rsidP="005C2B67">
      <w:pPr>
        <w:autoSpaceDE w:val="0"/>
        <w:autoSpaceDN w:val="0"/>
        <w:adjustRightInd w:val="0"/>
        <w:spacing w:line="276" w:lineRule="auto"/>
        <w:ind w:left="851" w:right="877" w:hanging="709"/>
        <w:rPr>
          <w:rFonts w:ascii="Arial" w:hAnsi="Arial" w:cs="Arial"/>
        </w:rPr>
      </w:pPr>
    </w:p>
    <w:p w14:paraId="5A3CCBED" w14:textId="77777777" w:rsidR="005C2B67" w:rsidRPr="00FA65AA" w:rsidRDefault="005C2B67" w:rsidP="005C2B67">
      <w:pPr>
        <w:autoSpaceDE w:val="0"/>
        <w:autoSpaceDN w:val="0"/>
        <w:adjustRightInd w:val="0"/>
        <w:spacing w:line="276" w:lineRule="auto"/>
        <w:ind w:left="142" w:right="877" w:firstLine="0"/>
        <w:rPr>
          <w:rFonts w:ascii="Arial" w:hAnsi="Arial" w:cs="Arial"/>
          <w:szCs w:val="24"/>
          <w:lang w:val="en"/>
        </w:rPr>
      </w:pPr>
      <w:r w:rsidRPr="00791210">
        <w:rPr>
          <w:rFonts w:ascii="Arial" w:hAnsi="Arial" w:cs="Arial"/>
        </w:rPr>
        <w:t xml:space="preserve">A respectful and safe workplace that fosters creativity and camaraderie is </w:t>
      </w:r>
      <w:r w:rsidRPr="00FA65AA">
        <w:rPr>
          <w:rFonts w:ascii="Arial" w:hAnsi="Arial" w:cs="Arial"/>
          <w:szCs w:val="24"/>
          <w:lang w:val="en"/>
        </w:rPr>
        <w:t>fundamental to achieving our mission and fostering a culture of excellence.</w:t>
      </w:r>
    </w:p>
    <w:p w14:paraId="696828D9" w14:textId="77777777" w:rsidR="005C2B67" w:rsidRPr="00FA65AA" w:rsidRDefault="005C2B67" w:rsidP="005C2B67">
      <w:pPr>
        <w:autoSpaceDE w:val="0"/>
        <w:autoSpaceDN w:val="0"/>
        <w:adjustRightInd w:val="0"/>
        <w:spacing w:line="276" w:lineRule="auto"/>
        <w:ind w:left="851" w:right="877" w:hanging="709"/>
        <w:rPr>
          <w:rFonts w:ascii="Arial" w:hAnsi="Arial" w:cs="Arial"/>
          <w:szCs w:val="24"/>
          <w:lang w:val="en"/>
        </w:rPr>
      </w:pPr>
    </w:p>
    <w:p w14:paraId="5BF4004C" w14:textId="77777777" w:rsidR="005C2B67" w:rsidRPr="00B8566E" w:rsidRDefault="005C2B67" w:rsidP="005C2B67">
      <w:pPr>
        <w:autoSpaceDE w:val="0"/>
        <w:autoSpaceDN w:val="0"/>
        <w:adjustRightInd w:val="0"/>
        <w:spacing w:line="276" w:lineRule="auto"/>
        <w:ind w:left="851" w:right="877" w:hanging="709"/>
        <w:rPr>
          <w:rFonts w:ascii="Arial" w:hAnsi="Arial" w:cs="Arial"/>
          <w:b/>
          <w:bCs/>
          <w:i/>
          <w:iCs/>
          <w:szCs w:val="24"/>
          <w:lang w:val="en"/>
        </w:rPr>
      </w:pPr>
      <w:r w:rsidRPr="00B8566E">
        <w:rPr>
          <w:rFonts w:ascii="Arial" w:hAnsi="Arial" w:cs="Arial"/>
          <w:b/>
          <w:bCs/>
          <w:i/>
          <w:iCs/>
          <w:szCs w:val="24"/>
          <w:lang w:val="en"/>
        </w:rPr>
        <w:t>Scope</w:t>
      </w:r>
    </w:p>
    <w:p w14:paraId="3ABC39ED" w14:textId="77777777" w:rsidR="005C2B67" w:rsidRPr="00FA65AA" w:rsidRDefault="005C2B67" w:rsidP="005C2B67">
      <w:pPr>
        <w:autoSpaceDE w:val="0"/>
        <w:autoSpaceDN w:val="0"/>
        <w:adjustRightInd w:val="0"/>
        <w:spacing w:line="276" w:lineRule="auto"/>
        <w:ind w:left="142" w:firstLine="0"/>
        <w:rPr>
          <w:rFonts w:ascii="Arial" w:hAnsi="Arial" w:cs="Arial"/>
          <w:szCs w:val="24"/>
          <w:lang w:val="en"/>
        </w:rPr>
      </w:pPr>
      <w:r w:rsidRPr="00791210">
        <w:rPr>
          <w:rFonts w:ascii="Arial" w:hAnsi="Arial" w:cs="Arial"/>
        </w:rPr>
        <w:t xml:space="preserve">The policy applies to all OLT staff, volunteers, guests, and contractors. The conduct prohibited by this policy specifically includes, but is not limited to, discrimination, violence, or harassment by any means – verbal/nonverbal, written, and/or digital, </w:t>
      </w:r>
      <w:r w:rsidRPr="00FA65AA">
        <w:rPr>
          <w:rFonts w:ascii="Arial" w:hAnsi="Arial" w:cs="Arial"/>
          <w:szCs w:val="24"/>
          <w:lang w:val="en"/>
        </w:rPr>
        <w:t>including electronic and social media communication.</w:t>
      </w:r>
    </w:p>
    <w:p w14:paraId="62071C87" w14:textId="77777777" w:rsidR="005C2B67" w:rsidRPr="00FA65AA" w:rsidRDefault="005C2B67" w:rsidP="005C2B67">
      <w:pPr>
        <w:autoSpaceDE w:val="0"/>
        <w:autoSpaceDN w:val="0"/>
        <w:adjustRightInd w:val="0"/>
        <w:spacing w:line="276" w:lineRule="auto"/>
        <w:ind w:left="851" w:right="877" w:hanging="709"/>
        <w:rPr>
          <w:rFonts w:ascii="Arial" w:hAnsi="Arial" w:cs="Arial"/>
          <w:szCs w:val="24"/>
          <w:lang w:val="en"/>
        </w:rPr>
      </w:pPr>
    </w:p>
    <w:p w14:paraId="45DE424E" w14:textId="77777777" w:rsidR="005C2B67" w:rsidRPr="00B8566E" w:rsidRDefault="005C2B67" w:rsidP="005C2B67">
      <w:pPr>
        <w:autoSpaceDE w:val="0"/>
        <w:autoSpaceDN w:val="0"/>
        <w:adjustRightInd w:val="0"/>
        <w:spacing w:line="276" w:lineRule="auto"/>
        <w:ind w:left="851" w:right="877" w:hanging="709"/>
        <w:rPr>
          <w:rFonts w:ascii="Arial" w:hAnsi="Arial" w:cs="Arial"/>
          <w:b/>
          <w:bCs/>
          <w:i/>
          <w:iCs/>
          <w:szCs w:val="24"/>
          <w:lang w:val="en"/>
        </w:rPr>
      </w:pPr>
      <w:r w:rsidRPr="00B8566E">
        <w:rPr>
          <w:rFonts w:ascii="Arial" w:hAnsi="Arial" w:cs="Arial"/>
          <w:b/>
          <w:bCs/>
          <w:i/>
          <w:iCs/>
          <w:szCs w:val="24"/>
          <w:lang w:val="en"/>
        </w:rPr>
        <w:t>Expectations</w:t>
      </w:r>
    </w:p>
    <w:p w14:paraId="7AA28D50" w14:textId="77777777" w:rsidR="005C2B67" w:rsidRPr="00791210" w:rsidRDefault="005C2B67" w:rsidP="005C2B67">
      <w:pPr>
        <w:autoSpaceDE w:val="0"/>
        <w:autoSpaceDN w:val="0"/>
        <w:adjustRightInd w:val="0"/>
        <w:spacing w:line="276" w:lineRule="auto"/>
        <w:ind w:left="851" w:right="877" w:hanging="709"/>
        <w:rPr>
          <w:rFonts w:ascii="Arial" w:hAnsi="Arial" w:cs="Arial"/>
        </w:rPr>
      </w:pPr>
      <w:r w:rsidRPr="00791210">
        <w:rPr>
          <w:rFonts w:ascii="Arial" w:hAnsi="Arial" w:cs="Arial"/>
        </w:rPr>
        <w:t>Staff and volunteers are expected to:</w:t>
      </w:r>
    </w:p>
    <w:p w14:paraId="4914343E" w14:textId="77777777" w:rsidR="005C2B67" w:rsidRPr="00791210" w:rsidRDefault="005C2B67" w:rsidP="005C2B67">
      <w:pPr>
        <w:pStyle w:val="ListParagraph"/>
        <w:numPr>
          <w:ilvl w:val="0"/>
          <w:numId w:val="80"/>
        </w:numPr>
        <w:spacing w:line="240" w:lineRule="auto"/>
        <w:ind w:left="1134" w:right="877" w:hanging="709"/>
        <w:rPr>
          <w:rFonts w:ascii="Arial" w:hAnsi="Arial" w:cs="Arial"/>
        </w:rPr>
      </w:pPr>
      <w:r w:rsidRPr="00791210">
        <w:rPr>
          <w:rFonts w:ascii="Arial" w:hAnsi="Arial" w:cs="Arial"/>
        </w:rPr>
        <w:lastRenderedPageBreak/>
        <w:t>treat one another and the public with dignity, respect, and openness</w:t>
      </w:r>
    </w:p>
    <w:p w14:paraId="272503DE" w14:textId="77777777" w:rsidR="005C2B67" w:rsidRPr="00791210" w:rsidRDefault="005C2B67" w:rsidP="005C2B67">
      <w:pPr>
        <w:pStyle w:val="ListParagraph"/>
        <w:numPr>
          <w:ilvl w:val="0"/>
          <w:numId w:val="80"/>
        </w:numPr>
        <w:spacing w:line="240" w:lineRule="auto"/>
        <w:ind w:left="1134" w:right="877" w:hanging="709"/>
        <w:rPr>
          <w:rFonts w:ascii="Arial" w:hAnsi="Arial" w:cs="Arial"/>
        </w:rPr>
      </w:pPr>
      <w:r w:rsidRPr="00791210">
        <w:rPr>
          <w:rFonts w:ascii="Arial" w:hAnsi="Arial" w:cs="Arial"/>
        </w:rPr>
        <w:t>act with honesty and integrity</w:t>
      </w:r>
    </w:p>
    <w:p w14:paraId="52123137" w14:textId="77777777" w:rsidR="005C2B67" w:rsidRPr="00791210" w:rsidRDefault="005C2B67" w:rsidP="005C2B67">
      <w:pPr>
        <w:pStyle w:val="ListParagraph"/>
        <w:numPr>
          <w:ilvl w:val="0"/>
          <w:numId w:val="80"/>
        </w:numPr>
        <w:spacing w:line="240" w:lineRule="auto"/>
        <w:ind w:left="1134" w:right="877" w:hanging="709"/>
        <w:rPr>
          <w:rFonts w:ascii="Arial" w:hAnsi="Arial" w:cs="Arial"/>
        </w:rPr>
      </w:pPr>
      <w:r w:rsidRPr="00791210">
        <w:rPr>
          <w:rFonts w:ascii="Arial" w:hAnsi="Arial" w:cs="Arial"/>
        </w:rPr>
        <w:t>observe high standards of appearance and conduct</w:t>
      </w:r>
    </w:p>
    <w:p w14:paraId="1EF6F575" w14:textId="77777777" w:rsidR="005C2B67" w:rsidRPr="00791210" w:rsidRDefault="005C2B67" w:rsidP="005C2B67">
      <w:pPr>
        <w:pStyle w:val="ListParagraph"/>
        <w:numPr>
          <w:ilvl w:val="0"/>
          <w:numId w:val="80"/>
        </w:numPr>
        <w:spacing w:line="240" w:lineRule="auto"/>
        <w:ind w:left="1134" w:right="877" w:hanging="709"/>
        <w:rPr>
          <w:rFonts w:ascii="Arial" w:hAnsi="Arial" w:cs="Arial"/>
        </w:rPr>
      </w:pPr>
      <w:r w:rsidRPr="00791210">
        <w:rPr>
          <w:rFonts w:ascii="Arial" w:hAnsi="Arial" w:cs="Arial"/>
        </w:rPr>
        <w:t>avoid conflicts of interest</w:t>
      </w:r>
    </w:p>
    <w:p w14:paraId="03334141" w14:textId="77777777" w:rsidR="005C2B67" w:rsidRPr="00791210" w:rsidRDefault="005C2B67" w:rsidP="005C2B67">
      <w:pPr>
        <w:pStyle w:val="ListParagraph"/>
        <w:numPr>
          <w:ilvl w:val="0"/>
          <w:numId w:val="80"/>
        </w:numPr>
        <w:spacing w:line="240" w:lineRule="auto"/>
        <w:ind w:left="1134" w:right="877" w:hanging="709"/>
        <w:rPr>
          <w:rFonts w:ascii="Arial" w:hAnsi="Arial" w:cs="Arial"/>
        </w:rPr>
      </w:pPr>
      <w:r w:rsidRPr="00791210">
        <w:rPr>
          <w:rFonts w:ascii="Arial" w:hAnsi="Arial" w:cs="Arial"/>
        </w:rPr>
        <w:t>conduct themselves in a manner that reflects positively on the public image, fully supports our mission/mandate, and is in the best traditions of the Theatre</w:t>
      </w:r>
    </w:p>
    <w:p w14:paraId="605B137B" w14:textId="77777777" w:rsidR="005C2B67" w:rsidRPr="00E767B1" w:rsidRDefault="005C2B67" w:rsidP="005C2B67">
      <w:pPr>
        <w:pStyle w:val="ListParagraph"/>
        <w:numPr>
          <w:ilvl w:val="0"/>
          <w:numId w:val="80"/>
        </w:numPr>
        <w:spacing w:line="240" w:lineRule="auto"/>
        <w:ind w:left="1134" w:right="877" w:hanging="709"/>
        <w:rPr>
          <w:rFonts w:ascii="Arial" w:hAnsi="Arial" w:cs="Arial"/>
          <w:szCs w:val="24"/>
          <w:lang w:val="en"/>
        </w:rPr>
      </w:pPr>
      <w:r w:rsidRPr="00E767B1">
        <w:rPr>
          <w:rFonts w:ascii="Arial" w:hAnsi="Arial" w:cs="Arial"/>
        </w:rPr>
        <w:t>maintain confidentiality in handling and reporting complaints to protect all parties involved.</w:t>
      </w:r>
    </w:p>
    <w:p w14:paraId="210750B8" w14:textId="77777777" w:rsidR="005C2B67" w:rsidRPr="00E767B1" w:rsidRDefault="005C2B67" w:rsidP="005C2B67">
      <w:pPr>
        <w:pStyle w:val="ListParagraph"/>
        <w:spacing w:line="240" w:lineRule="auto"/>
        <w:ind w:left="1134" w:right="877" w:hanging="709"/>
        <w:rPr>
          <w:rFonts w:ascii="Arial" w:hAnsi="Arial" w:cs="Arial"/>
          <w:szCs w:val="24"/>
          <w:lang w:val="en"/>
        </w:rPr>
      </w:pPr>
    </w:p>
    <w:p w14:paraId="30B07710" w14:textId="77777777" w:rsidR="005C2B67" w:rsidRPr="00B8566E" w:rsidRDefault="005C2B67" w:rsidP="005C2B67">
      <w:pPr>
        <w:autoSpaceDE w:val="0"/>
        <w:autoSpaceDN w:val="0"/>
        <w:adjustRightInd w:val="0"/>
        <w:spacing w:line="276" w:lineRule="auto"/>
        <w:ind w:left="851" w:right="877" w:hanging="709"/>
        <w:rPr>
          <w:rFonts w:ascii="Arial" w:hAnsi="Arial" w:cs="Arial"/>
          <w:b/>
          <w:bCs/>
          <w:i/>
          <w:iCs/>
          <w:szCs w:val="24"/>
          <w:lang w:val="en"/>
        </w:rPr>
      </w:pPr>
      <w:r w:rsidRPr="00B8566E">
        <w:rPr>
          <w:rFonts w:ascii="Arial" w:hAnsi="Arial" w:cs="Arial"/>
          <w:b/>
          <w:bCs/>
          <w:i/>
          <w:iCs/>
          <w:szCs w:val="24"/>
          <w:lang w:val="en"/>
        </w:rPr>
        <w:t>Reporting</w:t>
      </w:r>
    </w:p>
    <w:p w14:paraId="7CD480F1" w14:textId="77777777" w:rsidR="005C2B67" w:rsidRDefault="005C2B67" w:rsidP="005C2B67">
      <w:pPr>
        <w:autoSpaceDE w:val="0"/>
        <w:autoSpaceDN w:val="0"/>
        <w:adjustRightInd w:val="0"/>
        <w:spacing w:line="276" w:lineRule="auto"/>
        <w:ind w:left="142" w:right="877" w:firstLine="0"/>
        <w:rPr>
          <w:rFonts w:ascii="Arial" w:hAnsi="Arial" w:cs="Arial"/>
        </w:rPr>
      </w:pPr>
      <w:r w:rsidRPr="00791210">
        <w:rPr>
          <w:rFonts w:ascii="Arial" w:hAnsi="Arial" w:cs="Arial"/>
        </w:rPr>
        <w:t>OLT recog</w:t>
      </w:r>
      <w:r>
        <w:rPr>
          <w:rFonts w:ascii="Arial" w:hAnsi="Arial" w:cs="Arial"/>
        </w:rPr>
        <w:t>n</w:t>
      </w:r>
      <w:r w:rsidRPr="00791210">
        <w:rPr>
          <w:rFonts w:ascii="Arial" w:hAnsi="Arial" w:cs="Arial"/>
        </w:rPr>
        <w:t>izes that individuals who experience or observe discrimination, harassment, or violence may be reluctant to report.</w:t>
      </w:r>
    </w:p>
    <w:p w14:paraId="7F639F79" w14:textId="77777777" w:rsidR="005C2B67" w:rsidRDefault="005C2B67" w:rsidP="005C2B67">
      <w:pPr>
        <w:pStyle w:val="ListParagraph"/>
        <w:spacing w:line="240" w:lineRule="auto"/>
        <w:ind w:left="142" w:firstLine="0"/>
        <w:rPr>
          <w:rFonts w:ascii="Arial" w:hAnsi="Arial" w:cs="Arial"/>
        </w:rPr>
      </w:pPr>
    </w:p>
    <w:p w14:paraId="2BE9E3F6" w14:textId="77777777" w:rsidR="005C2B67" w:rsidRDefault="005C2B67" w:rsidP="005C2B67">
      <w:pPr>
        <w:pStyle w:val="ListParagraph"/>
        <w:spacing w:line="240" w:lineRule="auto"/>
        <w:ind w:left="142" w:firstLine="0"/>
        <w:rPr>
          <w:rFonts w:ascii="Arial" w:hAnsi="Arial" w:cs="Arial"/>
        </w:rPr>
      </w:pPr>
      <w:r w:rsidRPr="00791210">
        <w:rPr>
          <w:rFonts w:ascii="Arial" w:hAnsi="Arial" w:cs="Arial"/>
        </w:rPr>
        <w:t>OLT will not retaliate in any way against anyone who files a complaint in good faith or who acts as a witness in good faith relative to a complaint.</w:t>
      </w:r>
    </w:p>
    <w:p w14:paraId="46DB29B6" w14:textId="77777777" w:rsidR="005C2B67" w:rsidRPr="00791210" w:rsidRDefault="005C2B67" w:rsidP="005C2B67">
      <w:pPr>
        <w:autoSpaceDE w:val="0"/>
        <w:autoSpaceDN w:val="0"/>
        <w:adjustRightInd w:val="0"/>
        <w:spacing w:line="276" w:lineRule="auto"/>
        <w:ind w:left="851" w:right="877" w:hanging="709"/>
        <w:rPr>
          <w:rFonts w:ascii="Arial" w:hAnsi="Arial" w:cs="Arial"/>
        </w:rPr>
      </w:pPr>
    </w:p>
    <w:p w14:paraId="60DC00AF" w14:textId="77777777" w:rsidR="005C2B67" w:rsidRPr="00E15F42" w:rsidRDefault="005C2B67" w:rsidP="005C2B67">
      <w:pPr>
        <w:autoSpaceDE w:val="0"/>
        <w:autoSpaceDN w:val="0"/>
        <w:adjustRightInd w:val="0"/>
        <w:spacing w:line="276" w:lineRule="auto"/>
        <w:ind w:left="142" w:right="877" w:firstLine="0"/>
        <w:rPr>
          <w:rFonts w:ascii="Arial" w:hAnsi="Arial" w:cs="Arial"/>
        </w:rPr>
      </w:pPr>
      <w:r w:rsidRPr="00791210">
        <w:rPr>
          <w:rFonts w:ascii="Arial" w:hAnsi="Arial" w:cs="Arial"/>
        </w:rPr>
        <w:t>OLT prohibits retaliation by anyone against another individual who makes a complaint in good faith or acts as a witness. Anyone who retaliates may be subject to discipline, up to and including dismissal for cause. Any</w:t>
      </w:r>
      <w:r>
        <w:rPr>
          <w:rFonts w:ascii="Arial" w:hAnsi="Arial" w:cs="Arial"/>
        </w:rPr>
        <w:t>,</w:t>
      </w:r>
      <w:r w:rsidRPr="00791210">
        <w:rPr>
          <w:rFonts w:ascii="Arial" w:hAnsi="Arial" w:cs="Arial"/>
        </w:rPr>
        <w:t xml:space="preserve"> and all staff/volunteers bearing witness to bullying, harassment, or discrimination are asked to document the </w:t>
      </w:r>
      <w:r w:rsidRPr="00E15F42">
        <w:rPr>
          <w:rFonts w:ascii="Arial" w:hAnsi="Arial" w:cs="Arial"/>
        </w:rPr>
        <w:t>incident and report it to the Board Designate(s).</w:t>
      </w:r>
    </w:p>
    <w:p w14:paraId="7313240B" w14:textId="77777777" w:rsidR="005C2B67" w:rsidRPr="001B7E6B" w:rsidRDefault="005C2B67" w:rsidP="005C2B67">
      <w:pPr>
        <w:autoSpaceDE w:val="0"/>
        <w:autoSpaceDN w:val="0"/>
        <w:adjustRightInd w:val="0"/>
        <w:spacing w:after="120" w:line="276" w:lineRule="auto"/>
        <w:ind w:left="142" w:right="877" w:firstLine="0"/>
        <w:rPr>
          <w:rFonts w:ascii="Arial" w:hAnsi="Arial" w:cs="Arial"/>
          <w:b/>
          <w:bCs/>
          <w:i/>
          <w:iCs/>
          <w:szCs w:val="24"/>
          <w:lang w:val="en"/>
        </w:rPr>
      </w:pPr>
      <w:r w:rsidRPr="00FA65AA">
        <w:rPr>
          <w:rFonts w:ascii="Arial" w:hAnsi="Arial" w:cs="Arial"/>
          <w:szCs w:val="24"/>
          <w:lang w:val="en"/>
        </w:rPr>
        <w:br/>
      </w:r>
      <w:r w:rsidRPr="001B7E6B">
        <w:rPr>
          <w:rFonts w:ascii="Arial" w:hAnsi="Arial" w:cs="Arial"/>
          <w:b/>
          <w:bCs/>
          <w:i/>
          <w:iCs/>
          <w:szCs w:val="24"/>
          <w:lang w:val="en"/>
        </w:rPr>
        <w:t>Reporting Process</w:t>
      </w:r>
    </w:p>
    <w:p w14:paraId="405ABE78" w14:textId="77777777" w:rsidR="005C2B67" w:rsidRPr="00791210" w:rsidRDefault="005C2B67" w:rsidP="005C2B67">
      <w:pPr>
        <w:autoSpaceDE w:val="0"/>
        <w:autoSpaceDN w:val="0"/>
        <w:adjustRightInd w:val="0"/>
        <w:spacing w:line="276" w:lineRule="auto"/>
        <w:ind w:left="142" w:right="877" w:firstLine="0"/>
        <w:rPr>
          <w:rFonts w:ascii="Arial" w:hAnsi="Arial" w:cs="Arial"/>
        </w:rPr>
      </w:pPr>
      <w:r w:rsidRPr="00791210">
        <w:rPr>
          <w:rFonts w:ascii="Arial" w:hAnsi="Arial" w:cs="Arial"/>
        </w:rPr>
        <w:t>Those who believe they have been subjected to harassment, bullying, or discrimination should follow these steps:</w:t>
      </w:r>
    </w:p>
    <w:p w14:paraId="7449E0D3" w14:textId="77777777" w:rsidR="005C2B67" w:rsidRPr="00791210" w:rsidRDefault="005C2B67" w:rsidP="005C2B67">
      <w:pPr>
        <w:pStyle w:val="ListParagraph"/>
        <w:numPr>
          <w:ilvl w:val="0"/>
          <w:numId w:val="79"/>
        </w:numPr>
        <w:autoSpaceDE w:val="0"/>
        <w:autoSpaceDN w:val="0"/>
        <w:adjustRightInd w:val="0"/>
        <w:spacing w:line="276" w:lineRule="auto"/>
        <w:ind w:left="1276" w:right="877" w:hanging="709"/>
        <w:rPr>
          <w:rFonts w:ascii="Arial" w:hAnsi="Arial" w:cs="Arial"/>
          <w:szCs w:val="24"/>
          <w:lang w:val="en"/>
        </w:rPr>
      </w:pPr>
      <w:r w:rsidRPr="00791210">
        <w:rPr>
          <w:rFonts w:ascii="Arial" w:hAnsi="Arial" w:cs="Arial"/>
          <w:b/>
          <w:bCs/>
          <w:szCs w:val="24"/>
          <w:lang w:val="en"/>
        </w:rPr>
        <w:t>Communicate disapproval:</w:t>
      </w:r>
      <w:r w:rsidRPr="00791210">
        <w:rPr>
          <w:rFonts w:ascii="Arial" w:hAnsi="Arial" w:cs="Arial"/>
          <w:szCs w:val="24"/>
          <w:lang w:val="en"/>
        </w:rPr>
        <w:t xml:space="preserve"> If comfortable, the complainant should communicate their disapproval to the </w:t>
      </w:r>
      <w:proofErr w:type="gramStart"/>
      <w:r w:rsidRPr="00791210">
        <w:rPr>
          <w:rFonts w:ascii="Arial" w:hAnsi="Arial" w:cs="Arial"/>
          <w:szCs w:val="24"/>
          <w:lang w:val="en"/>
        </w:rPr>
        <w:t>person(s)</w:t>
      </w:r>
      <w:proofErr w:type="gramEnd"/>
      <w:r w:rsidRPr="00791210">
        <w:rPr>
          <w:rFonts w:ascii="Arial" w:hAnsi="Arial" w:cs="Arial"/>
          <w:szCs w:val="24"/>
          <w:lang w:val="en"/>
        </w:rPr>
        <w:t xml:space="preserve"> engaging in unwelcome behavior, including informing the Director, and request that it cease.</w:t>
      </w:r>
    </w:p>
    <w:p w14:paraId="5142F9AF" w14:textId="77777777" w:rsidR="005C2B67" w:rsidRPr="00791210" w:rsidRDefault="005C2B67" w:rsidP="005C2B67">
      <w:pPr>
        <w:pStyle w:val="ListParagraph"/>
        <w:numPr>
          <w:ilvl w:val="0"/>
          <w:numId w:val="79"/>
        </w:numPr>
        <w:autoSpaceDE w:val="0"/>
        <w:autoSpaceDN w:val="0"/>
        <w:adjustRightInd w:val="0"/>
        <w:spacing w:line="276" w:lineRule="auto"/>
        <w:ind w:left="1276" w:right="877" w:hanging="709"/>
        <w:rPr>
          <w:rFonts w:ascii="Arial" w:hAnsi="Arial" w:cs="Arial"/>
          <w:szCs w:val="24"/>
          <w:lang w:val="en"/>
        </w:rPr>
      </w:pPr>
      <w:r w:rsidRPr="00791210">
        <w:rPr>
          <w:rFonts w:ascii="Arial" w:hAnsi="Arial" w:cs="Arial"/>
          <w:b/>
          <w:bCs/>
          <w:szCs w:val="24"/>
          <w:lang w:val="en"/>
        </w:rPr>
        <w:t>Report to Board Designate:</w:t>
      </w:r>
      <w:r w:rsidRPr="00A47C6D">
        <w:rPr>
          <w:rFonts w:ascii="Arial" w:hAnsi="Arial" w:cs="Arial"/>
          <w:b/>
          <w:bCs/>
          <w:szCs w:val="24"/>
          <w:lang w:val="en"/>
        </w:rPr>
        <w:t xml:space="preserve"> </w:t>
      </w:r>
      <w:r w:rsidRPr="00A47C6D">
        <w:rPr>
          <w:rFonts w:ascii="Arial" w:hAnsi="Arial" w:cs="Arial"/>
          <w:szCs w:val="24"/>
          <w:lang w:val="en"/>
        </w:rPr>
        <w:t>If the complainant is not comfortable addressing the alleged harasser directly, they should inform the Board Designate(s) to act on their behalf.</w:t>
      </w:r>
    </w:p>
    <w:p w14:paraId="1171924F" w14:textId="77777777" w:rsidR="005C2B67" w:rsidRPr="00B8566E" w:rsidRDefault="005C2B67" w:rsidP="005C2B67">
      <w:pPr>
        <w:pStyle w:val="ListParagraph"/>
        <w:numPr>
          <w:ilvl w:val="0"/>
          <w:numId w:val="79"/>
        </w:numPr>
        <w:autoSpaceDE w:val="0"/>
        <w:autoSpaceDN w:val="0"/>
        <w:adjustRightInd w:val="0"/>
        <w:spacing w:line="276" w:lineRule="auto"/>
        <w:ind w:left="1276" w:right="877" w:hanging="709"/>
        <w:rPr>
          <w:rFonts w:ascii="Arial" w:hAnsi="Arial" w:cs="Arial"/>
          <w:szCs w:val="24"/>
          <w:lang w:val="en"/>
        </w:rPr>
      </w:pPr>
      <w:r w:rsidRPr="00B8566E">
        <w:rPr>
          <w:rFonts w:ascii="Arial" w:hAnsi="Arial" w:cs="Arial"/>
          <w:b/>
          <w:bCs/>
          <w:szCs w:val="24"/>
          <w:lang w:val="en"/>
        </w:rPr>
        <w:t>File a formal complaint</w:t>
      </w:r>
      <w:r w:rsidRPr="00B8566E">
        <w:rPr>
          <w:rFonts w:ascii="Arial" w:hAnsi="Arial" w:cs="Arial"/>
          <w:szCs w:val="24"/>
          <w:lang w:val="en"/>
        </w:rPr>
        <w:t>: If informal attempts are inappropriate (e.g., involving violence or sexual harassment) or ineffective, a formal complaint letter should be filed with the Designate(s).</w:t>
      </w:r>
      <w:r w:rsidRPr="00B8566E">
        <w:rPr>
          <w:rFonts w:ascii="Arial" w:hAnsi="Arial" w:cs="Arial"/>
          <w:b/>
          <w:bCs/>
          <w:szCs w:val="24"/>
          <w:lang w:val="en"/>
        </w:rPr>
        <w:t xml:space="preserve"> </w:t>
      </w:r>
    </w:p>
    <w:p w14:paraId="4D068B1C" w14:textId="77777777" w:rsidR="005C2B67" w:rsidRPr="00B8566E" w:rsidRDefault="005C2B67" w:rsidP="005C2B67">
      <w:pPr>
        <w:pStyle w:val="ListParagraph"/>
        <w:numPr>
          <w:ilvl w:val="0"/>
          <w:numId w:val="79"/>
        </w:numPr>
        <w:autoSpaceDE w:val="0"/>
        <w:autoSpaceDN w:val="0"/>
        <w:adjustRightInd w:val="0"/>
        <w:spacing w:line="276" w:lineRule="auto"/>
        <w:ind w:left="1276" w:right="877" w:hanging="709"/>
        <w:rPr>
          <w:rFonts w:ascii="Arial" w:hAnsi="Arial" w:cs="Arial"/>
          <w:szCs w:val="24"/>
          <w:lang w:val="en-US"/>
        </w:rPr>
      </w:pPr>
      <w:r w:rsidRPr="011D6AB3">
        <w:rPr>
          <w:rFonts w:ascii="Arial" w:hAnsi="Arial" w:cs="Arial"/>
          <w:b/>
          <w:bCs/>
          <w:szCs w:val="24"/>
          <w:lang w:val="en-US"/>
        </w:rPr>
        <w:lastRenderedPageBreak/>
        <w:t>Report serious threats to 911</w:t>
      </w:r>
      <w:r w:rsidRPr="011D6AB3">
        <w:rPr>
          <w:rFonts w:ascii="Arial" w:hAnsi="Arial" w:cs="Arial"/>
          <w:szCs w:val="24"/>
          <w:lang w:val="en-US"/>
        </w:rPr>
        <w:t>: Serious threats or violence, such as sexual or physical assaults, should be reported to 911 immediately, with the Board Designate notified as soon as possible afterwards.</w:t>
      </w:r>
    </w:p>
    <w:p w14:paraId="0F1383AC" w14:textId="77777777" w:rsidR="005C2B67" w:rsidRPr="00791210" w:rsidRDefault="005C2B67" w:rsidP="005C2B67">
      <w:pPr>
        <w:autoSpaceDE w:val="0"/>
        <w:autoSpaceDN w:val="0"/>
        <w:adjustRightInd w:val="0"/>
        <w:spacing w:line="276" w:lineRule="auto"/>
        <w:ind w:left="142" w:right="877" w:hanging="142"/>
        <w:rPr>
          <w:rFonts w:ascii="Arial" w:hAnsi="Arial" w:cs="Arial"/>
          <w:b/>
          <w:bCs/>
          <w:szCs w:val="24"/>
          <w:lang w:val="en"/>
        </w:rPr>
      </w:pPr>
      <w:r w:rsidRPr="00C85892">
        <w:rPr>
          <w:rFonts w:ascii="Arial" w:hAnsi="Arial" w:cs="Arial"/>
          <w:szCs w:val="24"/>
          <w:lang w:val="en"/>
        </w:rPr>
        <w:br/>
      </w:r>
      <w:r w:rsidRPr="00B8566E">
        <w:rPr>
          <w:rFonts w:ascii="Arial" w:hAnsi="Arial" w:cs="Arial"/>
          <w:b/>
          <w:bCs/>
          <w:i/>
          <w:iCs/>
          <w:szCs w:val="24"/>
          <w:lang w:val="en"/>
        </w:rPr>
        <w:t xml:space="preserve">Appointment </w:t>
      </w:r>
      <w:r w:rsidRPr="00A47C6D">
        <w:rPr>
          <w:rFonts w:ascii="Arial" w:hAnsi="Arial" w:cs="Arial"/>
          <w:b/>
          <w:bCs/>
          <w:i/>
          <w:iCs/>
          <w:szCs w:val="24"/>
          <w:lang w:val="en"/>
        </w:rPr>
        <w:t>of the Board Designate</w:t>
      </w:r>
    </w:p>
    <w:p w14:paraId="7AAF106F" w14:textId="77777777" w:rsidR="005C2B67" w:rsidRPr="00A47C6D" w:rsidRDefault="005C2B67" w:rsidP="005C2B67">
      <w:pPr>
        <w:autoSpaceDE w:val="0"/>
        <w:autoSpaceDN w:val="0"/>
        <w:adjustRightInd w:val="0"/>
        <w:spacing w:after="120" w:line="276" w:lineRule="auto"/>
        <w:ind w:left="142" w:right="877" w:firstLine="0"/>
        <w:rPr>
          <w:rFonts w:ascii="Arial" w:hAnsi="Arial" w:cs="Arial"/>
          <w:b/>
          <w:bCs/>
          <w:i/>
          <w:iCs/>
          <w:szCs w:val="24"/>
          <w:lang w:val="en"/>
        </w:rPr>
      </w:pPr>
      <w:r w:rsidRPr="00791210">
        <w:rPr>
          <w:rFonts w:ascii="Arial" w:hAnsi="Arial" w:cs="Arial"/>
        </w:rPr>
        <w:t xml:space="preserve">The Board shall designate two individuals from the membership to oversee concerns and complaints. OLT will train and assure the competency of the Board Designates, who will receive ‘Respectful Workplace’ training from an independent, external HR </w:t>
      </w:r>
      <w:r w:rsidRPr="008B1816">
        <w:rPr>
          <w:rFonts w:ascii="Arial" w:hAnsi="Arial" w:cs="Arial"/>
          <w:szCs w:val="24"/>
          <w:lang w:val="en"/>
        </w:rPr>
        <w:t>Firm.</w:t>
      </w:r>
      <w:r w:rsidRPr="008B1816">
        <w:rPr>
          <w:rFonts w:ascii="Arial" w:hAnsi="Arial" w:cs="Arial"/>
          <w:szCs w:val="24"/>
          <w:lang w:val="en"/>
        </w:rPr>
        <w:br/>
      </w:r>
      <w:r w:rsidRPr="008B1816">
        <w:rPr>
          <w:rFonts w:ascii="Arial" w:hAnsi="Arial" w:cs="Arial"/>
          <w:szCs w:val="24"/>
          <w:lang w:val="en"/>
        </w:rPr>
        <w:br/>
      </w:r>
      <w:r>
        <w:rPr>
          <w:rFonts w:ascii="Arial" w:hAnsi="Arial" w:cs="Arial"/>
          <w:b/>
          <w:bCs/>
          <w:i/>
          <w:iCs/>
          <w:szCs w:val="24"/>
          <w:lang w:val="en"/>
        </w:rPr>
        <w:t>T</w:t>
      </w:r>
      <w:r w:rsidRPr="00B8566E">
        <w:rPr>
          <w:rFonts w:ascii="Arial" w:hAnsi="Arial" w:cs="Arial"/>
          <w:b/>
          <w:bCs/>
          <w:i/>
          <w:iCs/>
          <w:szCs w:val="24"/>
          <w:lang w:val="en"/>
        </w:rPr>
        <w:t>he Board</w:t>
      </w:r>
      <w:r w:rsidRPr="00A47C6D">
        <w:rPr>
          <w:rFonts w:ascii="Arial" w:hAnsi="Arial" w:cs="Arial"/>
          <w:b/>
          <w:bCs/>
          <w:i/>
          <w:iCs/>
          <w:szCs w:val="24"/>
          <w:lang w:val="en"/>
        </w:rPr>
        <w:t xml:space="preserve"> Designates will:</w:t>
      </w:r>
    </w:p>
    <w:p w14:paraId="29165FF2" w14:textId="77777777" w:rsidR="005C2B67" w:rsidRPr="00A47C6D" w:rsidRDefault="005C2B67" w:rsidP="005C2B67">
      <w:pPr>
        <w:pStyle w:val="ListParagraph"/>
        <w:numPr>
          <w:ilvl w:val="0"/>
          <w:numId w:val="80"/>
        </w:numPr>
        <w:spacing w:after="120" w:line="240" w:lineRule="auto"/>
        <w:ind w:left="1134" w:right="877" w:hanging="709"/>
        <w:rPr>
          <w:rFonts w:ascii="Arial" w:hAnsi="Arial" w:cs="Arial"/>
        </w:rPr>
      </w:pPr>
      <w:r w:rsidRPr="00A47C6D">
        <w:rPr>
          <w:rFonts w:ascii="Arial" w:hAnsi="Arial" w:cs="Arial"/>
        </w:rPr>
        <w:t>Act as primary contacts for complaints and concerns related to workplace violence, harassment, and discrimination.</w:t>
      </w:r>
    </w:p>
    <w:p w14:paraId="5A6B96DC" w14:textId="77777777" w:rsidR="005C2B67" w:rsidRPr="00A47C6D" w:rsidRDefault="005C2B67" w:rsidP="005C2B67">
      <w:pPr>
        <w:pStyle w:val="ListParagraph"/>
        <w:numPr>
          <w:ilvl w:val="0"/>
          <w:numId w:val="80"/>
        </w:numPr>
        <w:spacing w:after="120" w:line="240" w:lineRule="auto"/>
        <w:ind w:left="1134" w:right="877" w:hanging="709"/>
        <w:rPr>
          <w:rFonts w:ascii="Arial" w:hAnsi="Arial" w:cs="Arial"/>
        </w:rPr>
      </w:pPr>
      <w:r w:rsidRPr="00A47C6D">
        <w:rPr>
          <w:rFonts w:ascii="Arial" w:hAnsi="Arial" w:cs="Arial"/>
        </w:rPr>
        <w:t>Ensure all complaints are handled confidentially and professionally.</w:t>
      </w:r>
    </w:p>
    <w:p w14:paraId="6C876EDB" w14:textId="77777777" w:rsidR="005C2B67" w:rsidRPr="00B8566E" w:rsidRDefault="005C2B67" w:rsidP="005C2B67">
      <w:pPr>
        <w:pStyle w:val="ListParagraph"/>
        <w:numPr>
          <w:ilvl w:val="0"/>
          <w:numId w:val="80"/>
        </w:numPr>
        <w:spacing w:after="120" w:line="240" w:lineRule="auto"/>
        <w:ind w:left="1134" w:right="877" w:hanging="709"/>
        <w:rPr>
          <w:rFonts w:ascii="Arial" w:hAnsi="Arial" w:cs="Arial"/>
        </w:rPr>
      </w:pPr>
      <w:r w:rsidRPr="00A47C6D">
        <w:rPr>
          <w:rFonts w:ascii="Arial" w:hAnsi="Arial" w:cs="Arial"/>
        </w:rPr>
        <w:t xml:space="preserve">Ensure that this document be reviewed at the beginning of the First Read of every production by either one of the </w:t>
      </w:r>
      <w:r>
        <w:rPr>
          <w:rFonts w:ascii="Arial" w:hAnsi="Arial" w:cs="Arial"/>
        </w:rPr>
        <w:t>B</w:t>
      </w:r>
      <w:r w:rsidRPr="00A47C6D">
        <w:rPr>
          <w:rFonts w:ascii="Arial" w:hAnsi="Arial" w:cs="Arial"/>
        </w:rPr>
        <w:t xml:space="preserve">oard </w:t>
      </w:r>
      <w:r>
        <w:rPr>
          <w:rFonts w:ascii="Arial" w:hAnsi="Arial" w:cs="Arial"/>
        </w:rPr>
        <w:t>D</w:t>
      </w:r>
      <w:r w:rsidRPr="00A47C6D">
        <w:rPr>
          <w:rFonts w:ascii="Arial" w:hAnsi="Arial" w:cs="Arial"/>
        </w:rPr>
        <w:t xml:space="preserve">esignates or by the Volunteer Liaison to </w:t>
      </w:r>
      <w:r w:rsidRPr="00B8566E">
        <w:rPr>
          <w:rFonts w:ascii="Arial" w:hAnsi="Arial" w:cs="Arial"/>
        </w:rPr>
        <w:t xml:space="preserve">ensure everyone is aware of and adheres to these guidelines. </w:t>
      </w:r>
    </w:p>
    <w:p w14:paraId="22B4A7D8" w14:textId="77777777" w:rsidR="005C2B67" w:rsidRPr="00140760" w:rsidRDefault="005C2B67" w:rsidP="005C2B67">
      <w:pPr>
        <w:autoSpaceDE w:val="0"/>
        <w:autoSpaceDN w:val="0"/>
        <w:adjustRightInd w:val="0"/>
        <w:spacing w:after="120" w:line="276" w:lineRule="auto"/>
        <w:ind w:left="851" w:right="877" w:hanging="709"/>
        <w:rPr>
          <w:rFonts w:ascii="Arial" w:hAnsi="Arial" w:cs="Arial"/>
          <w:b/>
          <w:bCs/>
          <w:i/>
          <w:iCs/>
          <w:szCs w:val="24"/>
          <w:lang w:val="en"/>
        </w:rPr>
      </w:pPr>
      <w:r w:rsidRPr="00140760">
        <w:rPr>
          <w:rFonts w:ascii="Arial" w:hAnsi="Arial" w:cs="Arial"/>
          <w:b/>
          <w:bCs/>
          <w:i/>
          <w:iCs/>
          <w:szCs w:val="24"/>
          <w:lang w:val="en"/>
        </w:rPr>
        <w:t>Consequences</w:t>
      </w:r>
    </w:p>
    <w:p w14:paraId="0797CCAF" w14:textId="77777777" w:rsidR="005C2B67" w:rsidRPr="00791210" w:rsidRDefault="005C2B67" w:rsidP="005C2B67">
      <w:pPr>
        <w:autoSpaceDE w:val="0"/>
        <w:autoSpaceDN w:val="0"/>
        <w:adjustRightInd w:val="0"/>
        <w:spacing w:line="276" w:lineRule="auto"/>
        <w:ind w:left="142" w:right="877" w:firstLine="0"/>
        <w:rPr>
          <w:rFonts w:ascii="Arial" w:hAnsi="Arial" w:cs="Arial"/>
        </w:rPr>
      </w:pPr>
      <w:r w:rsidRPr="00791210">
        <w:rPr>
          <w:rFonts w:ascii="Arial" w:hAnsi="Arial" w:cs="Arial"/>
        </w:rPr>
        <w:t>Any staff member or volunteer found to have engaged in discrimination, harassment, violence, or retaliation against someone who has made a complaint in good faith or acted as a witness will be subject to disciplinary action. The consequences may include, but are not limited to:</w:t>
      </w:r>
    </w:p>
    <w:p w14:paraId="6594066D" w14:textId="77777777" w:rsidR="005C2B67" w:rsidRPr="00A47C6D" w:rsidRDefault="005C2B67" w:rsidP="005C2B67">
      <w:pPr>
        <w:pStyle w:val="ListParagraph"/>
        <w:numPr>
          <w:ilvl w:val="0"/>
          <w:numId w:val="80"/>
        </w:numPr>
        <w:spacing w:line="240" w:lineRule="auto"/>
        <w:ind w:left="1134" w:right="877" w:hanging="709"/>
        <w:rPr>
          <w:rFonts w:ascii="Arial" w:hAnsi="Arial" w:cs="Arial"/>
        </w:rPr>
      </w:pPr>
      <w:r w:rsidRPr="00A47C6D">
        <w:rPr>
          <w:rFonts w:ascii="Arial" w:hAnsi="Arial" w:cs="Arial"/>
        </w:rPr>
        <w:t>Verbal or written warning</w:t>
      </w:r>
    </w:p>
    <w:p w14:paraId="7AC76DEB" w14:textId="77777777" w:rsidR="005C2B67" w:rsidRPr="00A47C6D" w:rsidRDefault="005C2B67" w:rsidP="005C2B67">
      <w:pPr>
        <w:pStyle w:val="ListParagraph"/>
        <w:numPr>
          <w:ilvl w:val="0"/>
          <w:numId w:val="80"/>
        </w:numPr>
        <w:spacing w:line="240" w:lineRule="auto"/>
        <w:ind w:left="1134" w:right="877" w:hanging="709"/>
        <w:rPr>
          <w:rFonts w:ascii="Arial" w:hAnsi="Arial" w:cs="Arial"/>
        </w:rPr>
      </w:pPr>
      <w:r w:rsidRPr="00A47C6D">
        <w:rPr>
          <w:rFonts w:ascii="Arial" w:hAnsi="Arial" w:cs="Arial"/>
        </w:rPr>
        <w:t>Suspension with or without pay</w:t>
      </w:r>
    </w:p>
    <w:p w14:paraId="4FD0C6E8" w14:textId="77777777" w:rsidR="005C2B67" w:rsidRPr="00A47C6D" w:rsidRDefault="005C2B67" w:rsidP="005C2B67">
      <w:pPr>
        <w:pStyle w:val="ListParagraph"/>
        <w:numPr>
          <w:ilvl w:val="0"/>
          <w:numId w:val="80"/>
        </w:numPr>
        <w:spacing w:line="240" w:lineRule="auto"/>
        <w:ind w:left="1134" w:right="877" w:hanging="709"/>
        <w:rPr>
          <w:rFonts w:ascii="Arial" w:hAnsi="Arial" w:cs="Arial"/>
        </w:rPr>
      </w:pPr>
      <w:r w:rsidRPr="00A47C6D">
        <w:rPr>
          <w:rFonts w:ascii="Arial" w:hAnsi="Arial" w:cs="Arial"/>
        </w:rPr>
        <w:t>Termination of employment or volunteer position</w:t>
      </w:r>
    </w:p>
    <w:p w14:paraId="176B99E9" w14:textId="77777777" w:rsidR="005C2B67" w:rsidRPr="00A47C6D" w:rsidRDefault="005C2B67" w:rsidP="005C2B67">
      <w:pPr>
        <w:pStyle w:val="ListParagraph"/>
        <w:numPr>
          <w:ilvl w:val="0"/>
          <w:numId w:val="80"/>
        </w:numPr>
        <w:spacing w:line="240" w:lineRule="auto"/>
        <w:ind w:left="1134" w:right="877" w:hanging="709"/>
        <w:rPr>
          <w:rFonts w:ascii="Arial" w:hAnsi="Arial" w:cs="Arial"/>
        </w:rPr>
      </w:pPr>
      <w:r w:rsidRPr="00A47C6D">
        <w:rPr>
          <w:rFonts w:ascii="Arial" w:hAnsi="Arial" w:cs="Arial"/>
        </w:rPr>
        <w:t>Legal action, if applicable</w:t>
      </w:r>
    </w:p>
    <w:p w14:paraId="15FC3B24" w14:textId="77777777" w:rsidR="005C2B67" w:rsidRPr="00140760" w:rsidRDefault="005C2B67" w:rsidP="005C2B67">
      <w:pPr>
        <w:autoSpaceDE w:val="0"/>
        <w:autoSpaceDN w:val="0"/>
        <w:adjustRightInd w:val="0"/>
        <w:spacing w:after="120" w:line="276" w:lineRule="auto"/>
        <w:ind w:left="142" w:right="877" w:firstLine="0"/>
        <w:rPr>
          <w:rFonts w:ascii="Arial" w:hAnsi="Arial" w:cs="Arial"/>
          <w:i/>
          <w:iCs/>
          <w:szCs w:val="24"/>
          <w:lang w:val="en"/>
        </w:rPr>
      </w:pPr>
      <w:r w:rsidRPr="00791210">
        <w:rPr>
          <w:rFonts w:ascii="Arial" w:hAnsi="Arial" w:cs="Arial"/>
          <w:b/>
          <w:bCs/>
          <w:szCs w:val="24"/>
          <w:lang w:val="en"/>
        </w:rPr>
        <w:br/>
      </w:r>
      <w:r w:rsidRPr="00140760">
        <w:rPr>
          <w:rFonts w:ascii="Arial" w:hAnsi="Arial" w:cs="Arial"/>
          <w:b/>
          <w:bCs/>
          <w:i/>
          <w:iCs/>
          <w:szCs w:val="24"/>
          <w:lang w:val="en"/>
        </w:rPr>
        <w:t>False Allegations and Retaliation against Complainants</w:t>
      </w:r>
    </w:p>
    <w:p w14:paraId="08759019" w14:textId="77777777" w:rsidR="005C2B67" w:rsidRPr="00791210" w:rsidRDefault="005C2B67" w:rsidP="005C2B67">
      <w:pPr>
        <w:autoSpaceDE w:val="0"/>
        <w:autoSpaceDN w:val="0"/>
        <w:adjustRightInd w:val="0"/>
        <w:spacing w:line="276" w:lineRule="auto"/>
        <w:ind w:left="142" w:right="877" w:firstLine="0"/>
        <w:rPr>
          <w:rFonts w:ascii="Arial" w:hAnsi="Arial" w:cs="Arial"/>
          <w:szCs w:val="24"/>
          <w:lang w:val="en-US"/>
        </w:rPr>
      </w:pPr>
      <w:r w:rsidRPr="011D6AB3">
        <w:rPr>
          <w:rFonts w:ascii="Arial" w:hAnsi="Arial" w:cs="Arial"/>
          <w:szCs w:val="24"/>
          <w:lang w:val="en-US"/>
        </w:rPr>
        <w:t>Making knowingly false or malicious accusations of harassment, abuse or misconduct can have serious consequences for those who are wrongly accused. OLT prohibits the making of false or malicious allegations, as well as deliberately providing false information during an investigation. Non-compliance is subject to disciplinary action.</w:t>
      </w:r>
    </w:p>
    <w:p w14:paraId="2125D584" w14:textId="77777777" w:rsidR="005C2B67" w:rsidRPr="00791210" w:rsidRDefault="005C2B67" w:rsidP="005C2B67">
      <w:pPr>
        <w:autoSpaceDE w:val="0"/>
        <w:autoSpaceDN w:val="0"/>
        <w:adjustRightInd w:val="0"/>
        <w:spacing w:after="120" w:line="276" w:lineRule="auto"/>
        <w:ind w:left="567" w:right="877" w:hanging="709"/>
        <w:rPr>
          <w:rFonts w:ascii="Arial" w:hAnsi="Arial" w:cs="Arial"/>
          <w:szCs w:val="24"/>
          <w:lang w:val="en"/>
        </w:rPr>
      </w:pPr>
    </w:p>
    <w:p w14:paraId="437CF8E7" w14:textId="77777777" w:rsidR="005C2B67" w:rsidRPr="00140760" w:rsidRDefault="005C2B67" w:rsidP="005C2B67">
      <w:pPr>
        <w:autoSpaceDE w:val="0"/>
        <w:autoSpaceDN w:val="0"/>
        <w:adjustRightInd w:val="0"/>
        <w:spacing w:after="120" w:line="276" w:lineRule="auto"/>
        <w:ind w:left="851" w:right="877" w:hanging="709"/>
        <w:rPr>
          <w:rFonts w:ascii="Arial" w:hAnsi="Arial" w:cs="Arial"/>
          <w:b/>
          <w:bCs/>
          <w:i/>
          <w:iCs/>
          <w:szCs w:val="24"/>
          <w:lang w:val="en"/>
        </w:rPr>
      </w:pPr>
      <w:r w:rsidRPr="00140760">
        <w:rPr>
          <w:rFonts w:ascii="Arial" w:hAnsi="Arial" w:cs="Arial"/>
          <w:b/>
          <w:bCs/>
          <w:i/>
          <w:iCs/>
          <w:szCs w:val="24"/>
          <w:lang w:val="en"/>
        </w:rPr>
        <w:lastRenderedPageBreak/>
        <w:t>Review and Updates</w:t>
      </w:r>
    </w:p>
    <w:p w14:paraId="2C65887E" w14:textId="77777777" w:rsidR="005C2B67" w:rsidRPr="00791210" w:rsidRDefault="005C2B67" w:rsidP="005C2B67">
      <w:pPr>
        <w:autoSpaceDE w:val="0"/>
        <w:autoSpaceDN w:val="0"/>
        <w:adjustRightInd w:val="0"/>
        <w:spacing w:after="120" w:line="276" w:lineRule="auto"/>
        <w:ind w:left="142" w:right="877" w:firstLine="0"/>
        <w:rPr>
          <w:rFonts w:ascii="Arial" w:hAnsi="Arial" w:cs="Arial"/>
          <w:b/>
          <w:bCs/>
          <w:szCs w:val="24"/>
          <w:lang w:val="en"/>
        </w:rPr>
      </w:pPr>
      <w:r w:rsidRPr="00791210">
        <w:rPr>
          <w:rFonts w:ascii="Arial" w:hAnsi="Arial" w:cs="Arial"/>
          <w:szCs w:val="24"/>
          <w:lang w:val="en"/>
        </w:rPr>
        <w:t>This policy will be reviewed every January by the Board of Directors and updated as necessary to ensure compliance with relevant laws and to reflect the evolving needs of our workplace.</w:t>
      </w:r>
      <w:r w:rsidRPr="00791210">
        <w:rPr>
          <w:rFonts w:ascii="Arial" w:hAnsi="Arial" w:cs="Arial"/>
          <w:b/>
          <w:bCs/>
          <w:szCs w:val="24"/>
          <w:lang w:val="en"/>
        </w:rPr>
        <w:br w:type="page"/>
      </w:r>
    </w:p>
    <w:p w14:paraId="4E3203B1" w14:textId="77777777" w:rsidR="005C2B67" w:rsidRPr="00791210" w:rsidRDefault="005C2B67" w:rsidP="005C2B67">
      <w:pPr>
        <w:autoSpaceDE w:val="0"/>
        <w:autoSpaceDN w:val="0"/>
        <w:adjustRightInd w:val="0"/>
        <w:spacing w:after="120" w:line="276" w:lineRule="auto"/>
        <w:ind w:left="851" w:right="877" w:hanging="709"/>
        <w:rPr>
          <w:rFonts w:ascii="Arial" w:hAnsi="Arial" w:cs="Arial"/>
          <w:b/>
          <w:bCs/>
          <w:szCs w:val="24"/>
          <w:lang w:val="en"/>
        </w:rPr>
      </w:pPr>
      <w:r w:rsidRPr="00791210">
        <w:rPr>
          <w:rFonts w:ascii="Arial" w:hAnsi="Arial" w:cs="Arial"/>
          <w:b/>
          <w:bCs/>
          <w:szCs w:val="24"/>
          <w:lang w:val="en"/>
        </w:rPr>
        <w:lastRenderedPageBreak/>
        <w:t>APPENDIX A: DEFINITIONS</w:t>
      </w:r>
    </w:p>
    <w:p w14:paraId="6FC486CC" w14:textId="77777777" w:rsidR="005C2B67" w:rsidRPr="00791210" w:rsidRDefault="005C2B67" w:rsidP="005C2B67">
      <w:pPr>
        <w:autoSpaceDE w:val="0"/>
        <w:autoSpaceDN w:val="0"/>
        <w:adjustRightInd w:val="0"/>
        <w:spacing w:after="120" w:line="276" w:lineRule="auto"/>
        <w:ind w:left="142" w:right="877" w:firstLine="0"/>
        <w:rPr>
          <w:rFonts w:ascii="Arial" w:hAnsi="Arial" w:cs="Arial"/>
          <w:szCs w:val="24"/>
          <w:lang w:val="en"/>
        </w:rPr>
      </w:pPr>
      <w:r w:rsidRPr="00791210">
        <w:rPr>
          <w:rFonts w:ascii="Arial" w:hAnsi="Arial" w:cs="Arial"/>
          <w:szCs w:val="24"/>
          <w:lang w:val="en"/>
        </w:rPr>
        <w:t>OLT adheres to The Ontario Occupational Health and Safety Act (OHSA) definition of Workplace Abuses:</w:t>
      </w:r>
    </w:p>
    <w:p w14:paraId="617436B8" w14:textId="77777777" w:rsidR="005C2B67" w:rsidRPr="00791210" w:rsidRDefault="005C2B67" w:rsidP="005C2B67">
      <w:pPr>
        <w:autoSpaceDE w:val="0"/>
        <w:autoSpaceDN w:val="0"/>
        <w:adjustRightInd w:val="0"/>
        <w:spacing w:after="120" w:line="276" w:lineRule="auto"/>
        <w:ind w:left="851" w:right="877" w:hanging="709"/>
        <w:rPr>
          <w:rFonts w:ascii="Arial" w:hAnsi="Arial" w:cs="Arial"/>
          <w:szCs w:val="24"/>
          <w:lang w:val="en"/>
        </w:rPr>
      </w:pPr>
      <w:r w:rsidRPr="00791210">
        <w:rPr>
          <w:rFonts w:ascii="Arial" w:hAnsi="Arial" w:cs="Arial"/>
          <w:szCs w:val="24"/>
          <w:lang w:val="en"/>
        </w:rPr>
        <w:t>The OHSA defines “Workplace violence” as:</w:t>
      </w:r>
    </w:p>
    <w:p w14:paraId="42641F5D" w14:textId="77777777" w:rsidR="005C2B67" w:rsidRPr="00A47C6D" w:rsidRDefault="005C2B67" w:rsidP="005C2B67">
      <w:pPr>
        <w:pStyle w:val="ListParagraph"/>
        <w:numPr>
          <w:ilvl w:val="0"/>
          <w:numId w:val="81"/>
        </w:numPr>
        <w:spacing w:after="120" w:line="240" w:lineRule="auto"/>
        <w:ind w:left="1276" w:right="877" w:hanging="709"/>
        <w:rPr>
          <w:rFonts w:ascii="Arial" w:hAnsi="Arial" w:cs="Arial"/>
        </w:rPr>
      </w:pPr>
      <w:r w:rsidRPr="00A47C6D">
        <w:rPr>
          <w:rFonts w:ascii="Arial" w:hAnsi="Arial" w:cs="Arial"/>
        </w:rPr>
        <w:t>the exercise of physical force by a person against a worker, in a workplace, that causes; or could cause physical injury to the worker, or</w:t>
      </w:r>
    </w:p>
    <w:p w14:paraId="1614098E" w14:textId="77777777" w:rsidR="005C2B67" w:rsidRPr="00A47C6D" w:rsidRDefault="005C2B67" w:rsidP="005C2B67">
      <w:pPr>
        <w:pStyle w:val="ListParagraph"/>
        <w:numPr>
          <w:ilvl w:val="0"/>
          <w:numId w:val="81"/>
        </w:numPr>
        <w:spacing w:after="120" w:line="240" w:lineRule="auto"/>
        <w:ind w:left="1276" w:right="877" w:hanging="709"/>
        <w:rPr>
          <w:rFonts w:ascii="Arial" w:hAnsi="Arial" w:cs="Arial"/>
        </w:rPr>
      </w:pPr>
      <w:r w:rsidRPr="00A47C6D">
        <w:rPr>
          <w:rFonts w:ascii="Arial" w:hAnsi="Arial" w:cs="Arial"/>
        </w:rPr>
        <w:t>an attempt to exercise physical force against a worker, in a workplace, that could cause physical injury to the worker, or</w:t>
      </w:r>
    </w:p>
    <w:p w14:paraId="19BF4D1A" w14:textId="77777777" w:rsidR="005C2B67" w:rsidRPr="00A47C6D" w:rsidRDefault="005C2B67" w:rsidP="005C2B67">
      <w:pPr>
        <w:pStyle w:val="ListParagraph"/>
        <w:numPr>
          <w:ilvl w:val="0"/>
          <w:numId w:val="81"/>
        </w:numPr>
        <w:spacing w:after="120" w:line="240" w:lineRule="auto"/>
        <w:ind w:left="1276" w:right="877" w:hanging="709"/>
        <w:rPr>
          <w:rFonts w:ascii="Arial" w:hAnsi="Arial" w:cs="Arial"/>
        </w:rPr>
      </w:pPr>
      <w:r w:rsidRPr="00A47C6D">
        <w:rPr>
          <w:rFonts w:ascii="Arial" w:hAnsi="Arial" w:cs="Arial"/>
        </w:rPr>
        <w:t>a statement or behaviour that it is reasonable for a worker to interpret as a threat to exercise physical force against the worker, in a workplace, that could cause physical injury to the worker.</w:t>
      </w:r>
    </w:p>
    <w:p w14:paraId="5AFDA0FB" w14:textId="77777777" w:rsidR="005C2B67" w:rsidRPr="00791210" w:rsidRDefault="005C2B67" w:rsidP="005C2B67">
      <w:pPr>
        <w:autoSpaceDE w:val="0"/>
        <w:autoSpaceDN w:val="0"/>
        <w:adjustRightInd w:val="0"/>
        <w:spacing w:after="120" w:line="276" w:lineRule="auto"/>
        <w:ind w:left="851" w:right="877" w:hanging="709"/>
        <w:rPr>
          <w:rFonts w:ascii="Arial" w:hAnsi="Arial" w:cs="Arial"/>
          <w:szCs w:val="24"/>
          <w:lang w:val="en"/>
        </w:rPr>
      </w:pPr>
      <w:r w:rsidRPr="00791210">
        <w:rPr>
          <w:rFonts w:ascii="Arial" w:hAnsi="Arial" w:cs="Arial"/>
          <w:szCs w:val="24"/>
          <w:lang w:val="en"/>
        </w:rPr>
        <w:t>“Workplace harassment” as:</w:t>
      </w:r>
    </w:p>
    <w:p w14:paraId="4F15A269" w14:textId="77777777" w:rsidR="005C2B67" w:rsidRPr="00A47C6D" w:rsidRDefault="005C2B67" w:rsidP="005C2B67">
      <w:pPr>
        <w:pStyle w:val="ListParagraph"/>
        <w:numPr>
          <w:ilvl w:val="0"/>
          <w:numId w:val="83"/>
        </w:numPr>
        <w:spacing w:after="120" w:line="240" w:lineRule="auto"/>
        <w:ind w:left="1276" w:right="877" w:hanging="709"/>
        <w:rPr>
          <w:rFonts w:ascii="Arial" w:hAnsi="Arial" w:cs="Arial"/>
        </w:rPr>
      </w:pPr>
      <w:r w:rsidRPr="00A47C6D">
        <w:rPr>
          <w:rFonts w:ascii="Arial" w:hAnsi="Arial" w:cs="Arial"/>
        </w:rPr>
        <w:t>engaging in a course of vexatious comment or conduct against a worker in a workplace that is known or ought reasonably to be known to be unwelcome, or workplace sexual harassment.</w:t>
      </w:r>
    </w:p>
    <w:p w14:paraId="0C047F33" w14:textId="77777777" w:rsidR="005C2B67" w:rsidRPr="00791210" w:rsidRDefault="005C2B67" w:rsidP="005C2B67">
      <w:pPr>
        <w:autoSpaceDE w:val="0"/>
        <w:autoSpaceDN w:val="0"/>
        <w:adjustRightInd w:val="0"/>
        <w:spacing w:after="120" w:line="276" w:lineRule="auto"/>
        <w:ind w:left="851" w:right="877" w:hanging="709"/>
        <w:rPr>
          <w:rFonts w:ascii="Arial" w:hAnsi="Arial" w:cs="Arial"/>
          <w:szCs w:val="24"/>
          <w:lang w:val="en"/>
        </w:rPr>
      </w:pPr>
      <w:r w:rsidRPr="00791210">
        <w:rPr>
          <w:rFonts w:ascii="Arial" w:hAnsi="Arial" w:cs="Arial"/>
          <w:szCs w:val="24"/>
          <w:lang w:val="en"/>
        </w:rPr>
        <w:t>“Workplace sexual harassment” as:</w:t>
      </w:r>
    </w:p>
    <w:p w14:paraId="23906DF8" w14:textId="77777777" w:rsidR="005C2B67" w:rsidRPr="00A47C6D" w:rsidRDefault="005C2B67" w:rsidP="005C2B67">
      <w:pPr>
        <w:pStyle w:val="ListParagraph"/>
        <w:numPr>
          <w:ilvl w:val="0"/>
          <w:numId w:val="82"/>
        </w:numPr>
        <w:spacing w:after="120" w:line="240" w:lineRule="auto"/>
        <w:ind w:left="1276" w:right="877" w:hanging="709"/>
        <w:rPr>
          <w:rFonts w:ascii="Arial" w:hAnsi="Arial" w:cs="Arial"/>
        </w:rPr>
      </w:pPr>
      <w:r w:rsidRPr="00A47C6D">
        <w:rPr>
          <w:rFonts w:ascii="Arial" w:hAnsi="Arial" w:cs="Arial"/>
        </w:rPr>
        <w:t>engaging in a course of vexatious comment or conduct against a worker in a workplace because of sex, sexual orientation, gender identity, or gender expression, where the course of comment or conduct is known or ought reasonably to be known to be unwelcome, or</w:t>
      </w:r>
    </w:p>
    <w:p w14:paraId="76D77D89" w14:textId="77777777" w:rsidR="005C2B67" w:rsidRPr="00A47C6D" w:rsidRDefault="005C2B67" w:rsidP="005C2B67">
      <w:pPr>
        <w:pStyle w:val="ListParagraph"/>
        <w:numPr>
          <w:ilvl w:val="0"/>
          <w:numId w:val="82"/>
        </w:numPr>
        <w:spacing w:after="120" w:line="240" w:lineRule="auto"/>
        <w:ind w:left="1276" w:right="877" w:hanging="709"/>
        <w:rPr>
          <w:rFonts w:ascii="Arial" w:hAnsi="Arial" w:cs="Arial"/>
        </w:rPr>
      </w:pPr>
      <w:r w:rsidRPr="00A47C6D">
        <w:rPr>
          <w:rFonts w:ascii="Arial" w:hAnsi="Arial" w:cs="Arial"/>
        </w:rPr>
        <w:t xml:space="preserve">making a sexual solicitation or advance where the person making the solicitation or advance </w:t>
      </w:r>
      <w:proofErr w:type="gramStart"/>
      <w:r w:rsidRPr="00A47C6D">
        <w:rPr>
          <w:rFonts w:ascii="Arial" w:hAnsi="Arial" w:cs="Arial"/>
        </w:rPr>
        <w:t>is in a position to</w:t>
      </w:r>
      <w:proofErr w:type="gramEnd"/>
      <w:r w:rsidRPr="00A47C6D">
        <w:rPr>
          <w:rFonts w:ascii="Arial" w:hAnsi="Arial" w:cs="Arial"/>
        </w:rPr>
        <w:t xml:space="preserve"> confer, grant, or deny a benefit or advancement to the worker and the person knows or ought reasonably to know that the solicitation or advance is unwelcome.</w:t>
      </w:r>
    </w:p>
    <w:p w14:paraId="43F7E4AF" w14:textId="77777777" w:rsidR="005C2B67" w:rsidRDefault="005C2B67" w:rsidP="005C2B67">
      <w:pPr>
        <w:autoSpaceDE w:val="0"/>
        <w:autoSpaceDN w:val="0"/>
        <w:adjustRightInd w:val="0"/>
        <w:spacing w:after="120" w:line="276" w:lineRule="auto"/>
        <w:ind w:left="851" w:right="877" w:hanging="709"/>
        <w:rPr>
          <w:rFonts w:ascii="Arial" w:hAnsi="Arial" w:cs="Arial"/>
          <w:b/>
          <w:bCs/>
          <w:szCs w:val="24"/>
          <w:lang w:val="en"/>
        </w:rPr>
      </w:pPr>
    </w:p>
    <w:p w14:paraId="180CE76A" w14:textId="77777777" w:rsidR="005C2B67" w:rsidRPr="00791210" w:rsidRDefault="005C2B67" w:rsidP="005C2B67">
      <w:pPr>
        <w:tabs>
          <w:tab w:val="left" w:pos="142"/>
        </w:tabs>
        <w:autoSpaceDE w:val="0"/>
        <w:autoSpaceDN w:val="0"/>
        <w:adjustRightInd w:val="0"/>
        <w:spacing w:after="120" w:line="276" w:lineRule="auto"/>
        <w:ind w:left="142" w:right="877" w:firstLine="0"/>
        <w:rPr>
          <w:rFonts w:ascii="Arial" w:hAnsi="Arial" w:cs="Arial"/>
          <w:szCs w:val="24"/>
          <w:lang w:val="en"/>
        </w:rPr>
      </w:pPr>
      <w:r w:rsidRPr="00791210">
        <w:rPr>
          <w:rFonts w:ascii="Arial" w:hAnsi="Arial" w:cs="Arial"/>
          <w:b/>
          <w:bCs/>
          <w:szCs w:val="24"/>
          <w:lang w:val="en"/>
        </w:rPr>
        <w:t xml:space="preserve">APPENDIX B: </w:t>
      </w:r>
      <w:r w:rsidRPr="00791210">
        <w:rPr>
          <w:rFonts w:ascii="Arial" w:hAnsi="Arial" w:cs="Arial"/>
          <w:szCs w:val="24"/>
          <w:lang w:val="en"/>
        </w:rPr>
        <w:t>Policy review to be read at every first reading of new productions:</w:t>
      </w:r>
    </w:p>
    <w:p w14:paraId="42169F2E" w14:textId="77777777" w:rsidR="005C2B67" w:rsidRDefault="005C2B67" w:rsidP="005C2B67">
      <w:pPr>
        <w:autoSpaceDE w:val="0"/>
        <w:autoSpaceDN w:val="0"/>
        <w:adjustRightInd w:val="0"/>
        <w:spacing w:line="276" w:lineRule="auto"/>
        <w:ind w:left="142" w:right="877" w:firstLine="0"/>
        <w:rPr>
          <w:rFonts w:ascii="Arial" w:hAnsi="Arial" w:cs="Arial"/>
          <w:szCs w:val="24"/>
          <w:lang w:val="en"/>
        </w:rPr>
      </w:pPr>
      <w:r w:rsidRPr="00791210">
        <w:rPr>
          <w:rFonts w:ascii="Arial" w:hAnsi="Arial" w:cs="Arial"/>
          <w:szCs w:val="24"/>
          <w:lang w:val="en"/>
        </w:rPr>
        <w:t xml:space="preserve">“Welcome, everyone. As we begin this production, the Board of Directors of the Ottawa Little Theatre wants to remind our volunteers and staff of our ongoing commitment to maintaining a respectful and safe working environment. We have always been dedicated to fostering an atmosphere of mutual respect, openness, and acceptance. </w:t>
      </w:r>
      <w:r w:rsidRPr="00791210">
        <w:rPr>
          <w:rFonts w:ascii="Arial" w:hAnsi="Arial" w:cs="Arial"/>
          <w:szCs w:val="24"/>
          <w:lang w:val="en"/>
        </w:rPr>
        <w:lastRenderedPageBreak/>
        <w:t>Discrimination, harassment, and violence of any kind will not be tolerated.</w:t>
      </w:r>
    </w:p>
    <w:p w14:paraId="78E58119" w14:textId="77777777" w:rsidR="005C2B67" w:rsidRPr="00791210" w:rsidRDefault="005C2B67" w:rsidP="005C2B67">
      <w:pPr>
        <w:autoSpaceDE w:val="0"/>
        <w:autoSpaceDN w:val="0"/>
        <w:adjustRightInd w:val="0"/>
        <w:spacing w:line="276" w:lineRule="auto"/>
        <w:ind w:left="851" w:right="877" w:hanging="709"/>
        <w:rPr>
          <w:rFonts w:ascii="Arial" w:hAnsi="Arial" w:cs="Arial"/>
          <w:szCs w:val="24"/>
          <w:lang w:val="en"/>
        </w:rPr>
      </w:pPr>
    </w:p>
    <w:p w14:paraId="179690AC" w14:textId="77777777" w:rsidR="005C2B67" w:rsidRDefault="005C2B67" w:rsidP="005C2B67">
      <w:pPr>
        <w:autoSpaceDE w:val="0"/>
        <w:autoSpaceDN w:val="0"/>
        <w:adjustRightInd w:val="0"/>
        <w:spacing w:line="276" w:lineRule="auto"/>
        <w:ind w:left="142" w:right="877" w:firstLine="0"/>
        <w:rPr>
          <w:rFonts w:ascii="Arial" w:hAnsi="Arial" w:cs="Arial"/>
          <w:szCs w:val="24"/>
          <w:lang w:val="en"/>
        </w:rPr>
      </w:pPr>
      <w:r w:rsidRPr="00791210">
        <w:rPr>
          <w:rFonts w:ascii="Arial" w:hAnsi="Arial" w:cs="Arial"/>
          <w:szCs w:val="24"/>
          <w:lang w:val="en"/>
        </w:rPr>
        <w:t>A respectful and safe workplace that fosters creativity and camaraderie is fundamental to achieving our mission and fostering a culture of excellence. We remind you that if you encounter any form of harassment, bullying, or discrimination, there is a clear process in place for addressing these issues. We encourage anyone experiencing or witnessing unacceptable behavior to speak up. You can communicate your disapproval directly, report the issue to our Board Designate(s), file a formal complaint, or, in cases of serious threats or violence, contact 911 immediately.”</w:t>
      </w:r>
    </w:p>
    <w:p w14:paraId="0638E23E" w14:textId="77777777" w:rsidR="005C2B67" w:rsidRDefault="005C2B67" w:rsidP="005C2B67">
      <w:pPr>
        <w:autoSpaceDE w:val="0"/>
        <w:autoSpaceDN w:val="0"/>
        <w:adjustRightInd w:val="0"/>
        <w:spacing w:line="276" w:lineRule="auto"/>
        <w:ind w:left="851" w:right="877" w:hanging="709"/>
        <w:rPr>
          <w:rFonts w:ascii="Arial" w:hAnsi="Arial" w:cs="Arial"/>
          <w:szCs w:val="24"/>
          <w:lang w:val="en"/>
        </w:rPr>
      </w:pPr>
    </w:p>
    <w:p w14:paraId="4F4C0A23" w14:textId="77777777" w:rsidR="005C2B67" w:rsidRPr="00791210" w:rsidRDefault="005C2B67" w:rsidP="005C2B67">
      <w:pPr>
        <w:autoSpaceDE w:val="0"/>
        <w:autoSpaceDN w:val="0"/>
        <w:adjustRightInd w:val="0"/>
        <w:spacing w:after="120" w:line="276" w:lineRule="auto"/>
        <w:ind w:left="851" w:right="877" w:hanging="709"/>
        <w:rPr>
          <w:rFonts w:ascii="Arial" w:hAnsi="Arial" w:cs="Arial"/>
          <w:b/>
          <w:bCs/>
          <w:szCs w:val="24"/>
          <w:lang w:val="en"/>
        </w:rPr>
      </w:pPr>
      <w:r w:rsidRPr="00791210">
        <w:rPr>
          <w:rFonts w:ascii="Arial" w:hAnsi="Arial" w:cs="Arial"/>
          <w:b/>
          <w:bCs/>
          <w:szCs w:val="24"/>
          <w:lang w:val="en"/>
        </w:rPr>
        <w:t>CONTACT INFORMATION</w:t>
      </w:r>
    </w:p>
    <w:p w14:paraId="332DC199" w14:textId="77777777" w:rsidR="005C2B67" w:rsidRPr="00791210" w:rsidRDefault="005C2B67" w:rsidP="005C2B67">
      <w:pPr>
        <w:autoSpaceDE w:val="0"/>
        <w:autoSpaceDN w:val="0"/>
        <w:adjustRightInd w:val="0"/>
        <w:spacing w:after="120" w:line="276" w:lineRule="auto"/>
        <w:ind w:left="851" w:right="877" w:hanging="709"/>
        <w:rPr>
          <w:rFonts w:ascii="Arial" w:hAnsi="Arial" w:cs="Arial"/>
          <w:szCs w:val="24"/>
          <w:u w:val="single"/>
          <w:lang w:val="en"/>
        </w:rPr>
      </w:pPr>
      <w:r w:rsidRPr="00791210">
        <w:rPr>
          <w:rFonts w:ascii="Arial" w:hAnsi="Arial" w:cs="Arial"/>
          <w:szCs w:val="24"/>
          <w:u w:val="single"/>
          <w:lang w:val="en"/>
        </w:rPr>
        <w:t>Board Designates</w:t>
      </w:r>
    </w:p>
    <w:p w14:paraId="7D68DF19" w14:textId="77777777" w:rsidR="005C2B67" w:rsidRDefault="005C2B67" w:rsidP="005C2B67">
      <w:pPr>
        <w:autoSpaceDE w:val="0"/>
        <w:autoSpaceDN w:val="0"/>
        <w:adjustRightInd w:val="0"/>
        <w:spacing w:line="276" w:lineRule="auto"/>
        <w:ind w:left="851" w:right="877" w:hanging="709"/>
        <w:rPr>
          <w:rFonts w:ascii="Arial" w:hAnsi="Arial" w:cs="Arial"/>
          <w:szCs w:val="24"/>
        </w:rPr>
      </w:pPr>
      <w:r w:rsidRPr="00791210">
        <w:rPr>
          <w:rFonts w:ascii="Arial" w:hAnsi="Arial" w:cs="Arial"/>
          <w:szCs w:val="24"/>
          <w:lang w:val="en"/>
        </w:rPr>
        <w:t>Venetia Lawless</w:t>
      </w:r>
      <w:r>
        <w:rPr>
          <w:rFonts w:ascii="Arial" w:hAnsi="Arial" w:cs="Arial"/>
          <w:szCs w:val="24"/>
          <w:lang w:val="en"/>
        </w:rPr>
        <w:t xml:space="preserve"> and Ross Dumontet</w:t>
      </w:r>
    </w:p>
    <w:p w14:paraId="3B43BE17" w14:textId="77777777" w:rsidR="005C2B67" w:rsidRPr="00791210" w:rsidRDefault="005C2B67" w:rsidP="005C2B67">
      <w:pPr>
        <w:autoSpaceDE w:val="0"/>
        <w:autoSpaceDN w:val="0"/>
        <w:adjustRightInd w:val="0"/>
        <w:spacing w:line="276" w:lineRule="auto"/>
        <w:ind w:left="851" w:right="877" w:hanging="709"/>
        <w:rPr>
          <w:rFonts w:ascii="Arial" w:hAnsi="Arial" w:cs="Arial"/>
          <w:szCs w:val="24"/>
          <w:lang w:val="en"/>
        </w:rPr>
      </w:pPr>
      <w:r>
        <w:rPr>
          <w:rFonts w:ascii="Arial" w:hAnsi="Arial" w:cs="Arial"/>
          <w:szCs w:val="24"/>
        </w:rPr>
        <w:t xml:space="preserve">Email:  </w:t>
      </w:r>
      <w:r w:rsidRPr="00D9764D">
        <w:rPr>
          <w:rFonts w:ascii="Arial" w:hAnsi="Arial" w:cs="Arial"/>
          <w:szCs w:val="24"/>
        </w:rPr>
        <w:t>Respectfulwp@ottawalittletheatre.com</w:t>
      </w:r>
      <w:r w:rsidRPr="00791210">
        <w:rPr>
          <w:rFonts w:ascii="Arial" w:hAnsi="Arial" w:cs="Arial"/>
          <w:szCs w:val="24"/>
          <w:lang w:val="en"/>
        </w:rPr>
        <w:t xml:space="preserve">  </w:t>
      </w:r>
    </w:p>
    <w:p w14:paraId="30E04383" w14:textId="77777777" w:rsidR="005C2B67" w:rsidRDefault="005C2B67" w:rsidP="005C2B67">
      <w:pPr>
        <w:autoSpaceDE w:val="0"/>
        <w:autoSpaceDN w:val="0"/>
        <w:adjustRightInd w:val="0"/>
        <w:spacing w:line="276" w:lineRule="auto"/>
        <w:ind w:left="851" w:right="877" w:hanging="709"/>
        <w:rPr>
          <w:rFonts w:ascii="Arial" w:hAnsi="Arial" w:cs="Arial"/>
          <w:szCs w:val="24"/>
        </w:rPr>
      </w:pPr>
    </w:p>
    <w:p w14:paraId="268AB330" w14:textId="77777777" w:rsidR="005C2B67" w:rsidRDefault="005C2B67" w:rsidP="005C2B67">
      <w:pPr>
        <w:autoSpaceDE w:val="0"/>
        <w:autoSpaceDN w:val="0"/>
        <w:adjustRightInd w:val="0"/>
        <w:spacing w:after="120" w:line="276" w:lineRule="auto"/>
        <w:ind w:left="851" w:right="877" w:hanging="709"/>
        <w:rPr>
          <w:rFonts w:ascii="Arial" w:hAnsi="Arial" w:cs="Arial"/>
          <w:b/>
          <w:bCs/>
          <w:szCs w:val="24"/>
          <w:lang w:val="en"/>
        </w:rPr>
      </w:pPr>
      <w:r w:rsidRPr="00791210">
        <w:rPr>
          <w:rFonts w:ascii="Arial" w:hAnsi="Arial" w:cs="Arial"/>
          <w:b/>
          <w:bCs/>
          <w:szCs w:val="24"/>
          <w:lang w:val="en"/>
        </w:rPr>
        <w:t xml:space="preserve">(Updated </w:t>
      </w:r>
      <w:r>
        <w:rPr>
          <w:rFonts w:ascii="Arial" w:hAnsi="Arial" w:cs="Arial"/>
          <w:b/>
          <w:bCs/>
          <w:szCs w:val="24"/>
          <w:lang w:val="en"/>
        </w:rPr>
        <w:t>Nov 11,</w:t>
      </w:r>
      <w:r w:rsidRPr="00791210">
        <w:rPr>
          <w:rFonts w:ascii="Arial" w:hAnsi="Arial" w:cs="Arial"/>
          <w:b/>
          <w:bCs/>
          <w:szCs w:val="24"/>
          <w:lang w:val="en"/>
        </w:rPr>
        <w:t xml:space="preserve"> 2024)</w:t>
      </w:r>
    </w:p>
    <w:p w14:paraId="3208ED90" w14:textId="77777777" w:rsidR="005C2B67" w:rsidRDefault="005C2B67" w:rsidP="005C2B67">
      <w:pPr>
        <w:rPr>
          <w:rFonts w:ascii="Arial" w:hAnsi="Arial" w:cs="Arial"/>
        </w:rPr>
        <w:sectPr w:rsidR="005C2B67" w:rsidSect="005C2B67">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1447" w:right="1798" w:bottom="1418" w:left="1800" w:header="720" w:footer="832" w:gutter="0"/>
          <w:cols w:space="720"/>
        </w:sectPr>
      </w:pPr>
    </w:p>
    <w:p w14:paraId="1B8E7ED6" w14:textId="77777777" w:rsidR="005C2B67" w:rsidRPr="006A3AC3" w:rsidRDefault="005C2B67" w:rsidP="005C2B67">
      <w:pPr>
        <w:pStyle w:val="Heading1"/>
        <w:numPr>
          <w:ilvl w:val="0"/>
          <w:numId w:val="55"/>
        </w:numPr>
        <w:spacing w:after="178"/>
        <w:ind w:left="567" w:hanging="567"/>
      </w:pPr>
      <w:bookmarkStart w:id="111" w:name="_Toc8200076"/>
      <w:bookmarkStart w:id="112" w:name="_Toc17742349"/>
      <w:bookmarkStart w:id="113" w:name="_Toc17823445"/>
      <w:bookmarkStart w:id="114" w:name="_Toc527456861"/>
      <w:bookmarkStart w:id="115" w:name="_Toc527629807"/>
      <w:r w:rsidRPr="006A3AC3">
        <w:lastRenderedPageBreak/>
        <w:t>ACTIVITIES INVOLVING CHILDREN</w:t>
      </w:r>
      <w:bookmarkEnd w:id="111"/>
      <w:bookmarkEnd w:id="112"/>
      <w:bookmarkEnd w:id="113"/>
      <w:r w:rsidRPr="006A3AC3">
        <w:t xml:space="preserve"> </w:t>
      </w:r>
      <w:bookmarkEnd w:id="114"/>
      <w:bookmarkEnd w:id="115"/>
      <w:r w:rsidRPr="006A3AC3">
        <w:t xml:space="preserve"> </w:t>
      </w:r>
    </w:p>
    <w:p w14:paraId="44A4A332" w14:textId="77777777" w:rsidR="005C2B67" w:rsidRDefault="005C2B67" w:rsidP="005C2B67">
      <w:pPr>
        <w:spacing w:line="249" w:lineRule="auto"/>
        <w:ind w:left="567" w:firstLine="0"/>
        <w:rPr>
          <w:rFonts w:ascii="Arial" w:eastAsia="Arial" w:hAnsi="Arial" w:cs="Arial"/>
          <w:b/>
          <w:i/>
        </w:rPr>
      </w:pPr>
      <w:r>
        <w:rPr>
          <w:rFonts w:ascii="Arial" w:eastAsia="Arial" w:hAnsi="Arial" w:cs="Arial"/>
          <w:b/>
          <w:i/>
        </w:rPr>
        <w:t xml:space="preserve">Purpose </w:t>
      </w:r>
    </w:p>
    <w:p w14:paraId="7B158BA1" w14:textId="77777777" w:rsidR="005C2B67" w:rsidRDefault="005C2B67" w:rsidP="005C2B67">
      <w:pPr>
        <w:spacing w:after="120" w:line="249" w:lineRule="auto"/>
        <w:ind w:left="567" w:firstLine="0"/>
        <w:rPr>
          <w:rFonts w:ascii="Arial" w:hAnsi="Arial" w:cs="Arial"/>
        </w:rPr>
      </w:pPr>
      <w:r>
        <w:rPr>
          <w:rFonts w:ascii="Arial" w:hAnsi="Arial" w:cs="Arial"/>
        </w:rPr>
        <w:t>T</w:t>
      </w:r>
      <w:r w:rsidRPr="00CD322B">
        <w:rPr>
          <w:rFonts w:ascii="Arial" w:hAnsi="Arial" w:cs="Arial"/>
        </w:rPr>
        <w:t>his policy ensure</w:t>
      </w:r>
      <w:r>
        <w:rPr>
          <w:rFonts w:ascii="Arial" w:hAnsi="Arial" w:cs="Arial"/>
        </w:rPr>
        <w:t>s</w:t>
      </w:r>
      <w:r w:rsidRPr="00CD322B">
        <w:rPr>
          <w:rFonts w:ascii="Arial" w:hAnsi="Arial" w:cs="Arial"/>
        </w:rPr>
        <w:t xml:space="preserve"> that all reasonable precautions are taken for the safety of children and young adults when they are participating in OLT activities. </w:t>
      </w:r>
    </w:p>
    <w:p w14:paraId="049A90DC" w14:textId="77777777" w:rsidR="005C2B67" w:rsidRDefault="005C2B67" w:rsidP="005C2B67">
      <w:pPr>
        <w:spacing w:after="120"/>
        <w:ind w:left="567" w:right="7" w:firstLine="0"/>
        <w:rPr>
          <w:rFonts w:ascii="Arial" w:hAnsi="Arial" w:cs="Arial"/>
        </w:rPr>
      </w:pPr>
      <w:r>
        <w:rPr>
          <w:rFonts w:ascii="Arial" w:hAnsi="Arial" w:cs="Arial"/>
        </w:rPr>
        <w:t>It</w:t>
      </w:r>
      <w:r w:rsidRPr="00661C9F">
        <w:rPr>
          <w:rFonts w:ascii="Arial" w:hAnsi="Arial" w:cs="Arial"/>
        </w:rPr>
        <w:t xml:space="preserve"> applies to all activities on the </w:t>
      </w:r>
      <w:r>
        <w:rPr>
          <w:rFonts w:ascii="Arial" w:hAnsi="Arial" w:cs="Arial"/>
        </w:rPr>
        <w:t xml:space="preserve">premises or carried </w:t>
      </w:r>
      <w:r w:rsidRPr="00661C9F">
        <w:rPr>
          <w:rFonts w:ascii="Arial" w:hAnsi="Arial" w:cs="Arial"/>
        </w:rPr>
        <w:t xml:space="preserve">on under its direction. </w:t>
      </w:r>
      <w:r>
        <w:rPr>
          <w:rFonts w:ascii="Arial" w:hAnsi="Arial" w:cs="Arial"/>
        </w:rPr>
        <w:t>A</w:t>
      </w:r>
      <w:r w:rsidRPr="00661C9F">
        <w:rPr>
          <w:rFonts w:ascii="Arial" w:hAnsi="Arial" w:cs="Arial"/>
        </w:rPr>
        <w:t xml:space="preserve">ll OLT </w:t>
      </w:r>
      <w:r>
        <w:rPr>
          <w:rFonts w:ascii="Arial" w:hAnsi="Arial" w:cs="Arial"/>
        </w:rPr>
        <w:t>personnel</w:t>
      </w:r>
      <w:r w:rsidRPr="00661C9F">
        <w:rPr>
          <w:rFonts w:ascii="Arial" w:hAnsi="Arial" w:cs="Arial"/>
        </w:rPr>
        <w:t>, agents and volunteers are required to comply with this policy as a condition of their employment or participation in OLT activities</w:t>
      </w:r>
      <w:r>
        <w:rPr>
          <w:rFonts w:ascii="Arial" w:hAnsi="Arial" w:cs="Arial"/>
        </w:rPr>
        <w:t>.</w:t>
      </w:r>
    </w:p>
    <w:p w14:paraId="38B3F4A8" w14:textId="77777777" w:rsidR="005C2B67" w:rsidRDefault="005C2B67" w:rsidP="005C2B67">
      <w:pPr>
        <w:spacing w:line="249" w:lineRule="auto"/>
        <w:ind w:left="567" w:firstLine="0"/>
        <w:rPr>
          <w:rFonts w:ascii="Arial" w:eastAsia="Arial" w:hAnsi="Arial" w:cs="Arial"/>
          <w:b/>
          <w:i/>
        </w:rPr>
      </w:pPr>
      <w:r w:rsidRPr="00DC6573">
        <w:rPr>
          <w:rFonts w:ascii="Arial" w:eastAsia="Arial" w:hAnsi="Arial" w:cs="Arial"/>
          <w:b/>
          <w:i/>
        </w:rPr>
        <w:t>Definitions</w:t>
      </w:r>
    </w:p>
    <w:p w14:paraId="6ABD955D" w14:textId="77777777" w:rsidR="005C2B67" w:rsidRPr="00EA5D07" w:rsidRDefault="005C2B67" w:rsidP="005C2B67">
      <w:pPr>
        <w:pStyle w:val="ListParagraph"/>
        <w:numPr>
          <w:ilvl w:val="1"/>
          <w:numId w:val="34"/>
        </w:numPr>
        <w:spacing w:line="240" w:lineRule="auto"/>
        <w:ind w:left="1418" w:right="7" w:hanging="425"/>
        <w:rPr>
          <w:rFonts w:ascii="Arial" w:hAnsi="Arial" w:cs="Arial"/>
        </w:rPr>
      </w:pPr>
      <w:r w:rsidRPr="00EA5D07">
        <w:rPr>
          <w:rFonts w:ascii="Arial" w:hAnsi="Arial" w:cs="Arial"/>
        </w:rPr>
        <w:t>“</w:t>
      </w:r>
      <w:proofErr w:type="gramStart"/>
      <w:r w:rsidRPr="00EA5D07">
        <w:rPr>
          <w:rFonts w:ascii="Arial" w:hAnsi="Arial" w:cs="Arial"/>
        </w:rPr>
        <w:t>care</w:t>
      </w:r>
      <w:proofErr w:type="gramEnd"/>
      <w:r w:rsidRPr="00EA5D07">
        <w:rPr>
          <w:rFonts w:ascii="Arial" w:hAnsi="Arial" w:cs="Arial"/>
        </w:rPr>
        <w:t xml:space="preserve">-giver” </w:t>
      </w:r>
      <w:r>
        <w:rPr>
          <w:rFonts w:ascii="Arial" w:hAnsi="Arial" w:cs="Arial"/>
        </w:rPr>
        <w:t>- is</w:t>
      </w:r>
      <w:r w:rsidRPr="00EA5D07">
        <w:rPr>
          <w:rFonts w:ascii="Arial" w:hAnsi="Arial" w:cs="Arial"/>
        </w:rPr>
        <w:t xml:space="preserve"> a person who has custody of a child or is legally authorized to care for the child</w:t>
      </w:r>
    </w:p>
    <w:p w14:paraId="061803CE" w14:textId="77777777" w:rsidR="005C2B67" w:rsidRPr="00EA5D07" w:rsidRDefault="005C2B67" w:rsidP="005C2B67">
      <w:pPr>
        <w:pStyle w:val="ListParagraph"/>
        <w:numPr>
          <w:ilvl w:val="1"/>
          <w:numId w:val="34"/>
        </w:numPr>
        <w:spacing w:line="240" w:lineRule="auto"/>
        <w:ind w:left="1418" w:right="7" w:hanging="425"/>
        <w:rPr>
          <w:rFonts w:ascii="Arial" w:hAnsi="Arial" w:cs="Arial"/>
        </w:rPr>
      </w:pPr>
      <w:r w:rsidRPr="00EA5D07">
        <w:rPr>
          <w:rFonts w:ascii="Arial" w:hAnsi="Arial" w:cs="Arial"/>
        </w:rPr>
        <w:t>“child”</w:t>
      </w:r>
      <w:proofErr w:type="gramStart"/>
      <w:r>
        <w:rPr>
          <w:rFonts w:ascii="Arial" w:hAnsi="Arial" w:cs="Arial"/>
        </w:rPr>
        <w:t xml:space="preserve">- </w:t>
      </w:r>
      <w:r w:rsidRPr="00EA5D07">
        <w:rPr>
          <w:rFonts w:ascii="Arial" w:hAnsi="Arial" w:cs="Arial"/>
        </w:rPr>
        <w:t xml:space="preserve"> </w:t>
      </w:r>
      <w:r>
        <w:rPr>
          <w:rFonts w:ascii="Arial" w:hAnsi="Arial" w:cs="Arial"/>
        </w:rPr>
        <w:t>is</w:t>
      </w:r>
      <w:proofErr w:type="gramEnd"/>
      <w:r>
        <w:rPr>
          <w:rFonts w:ascii="Arial" w:hAnsi="Arial" w:cs="Arial"/>
        </w:rPr>
        <w:t xml:space="preserve"> </w:t>
      </w:r>
      <w:r w:rsidRPr="00EA5D07">
        <w:rPr>
          <w:rFonts w:ascii="Arial" w:hAnsi="Arial" w:cs="Arial"/>
        </w:rPr>
        <w:t xml:space="preserve">a person under the age of 16 years </w:t>
      </w:r>
    </w:p>
    <w:p w14:paraId="6256A257" w14:textId="77777777" w:rsidR="005C2B67" w:rsidRPr="00EA5D07" w:rsidRDefault="005C2B67" w:rsidP="005C2B67">
      <w:pPr>
        <w:pStyle w:val="ListParagraph"/>
        <w:numPr>
          <w:ilvl w:val="1"/>
          <w:numId w:val="34"/>
        </w:numPr>
        <w:spacing w:after="120" w:line="240" w:lineRule="auto"/>
        <w:ind w:left="1418" w:right="6" w:hanging="425"/>
        <w:contextualSpacing w:val="0"/>
        <w:rPr>
          <w:rFonts w:ascii="Arial" w:hAnsi="Arial" w:cs="Arial"/>
        </w:rPr>
      </w:pPr>
      <w:r w:rsidRPr="00EA5D07">
        <w:rPr>
          <w:rFonts w:ascii="Arial" w:hAnsi="Arial" w:cs="Arial"/>
        </w:rPr>
        <w:t>“</w:t>
      </w:r>
      <w:proofErr w:type="gramStart"/>
      <w:r w:rsidRPr="00EA5D07">
        <w:rPr>
          <w:rFonts w:ascii="Arial" w:hAnsi="Arial" w:cs="Arial"/>
        </w:rPr>
        <w:t>young</w:t>
      </w:r>
      <w:proofErr w:type="gramEnd"/>
      <w:r w:rsidRPr="00EA5D07">
        <w:rPr>
          <w:rFonts w:ascii="Arial" w:hAnsi="Arial" w:cs="Arial"/>
        </w:rPr>
        <w:t xml:space="preserve"> adult” </w:t>
      </w:r>
      <w:r>
        <w:rPr>
          <w:rFonts w:ascii="Arial" w:hAnsi="Arial" w:cs="Arial"/>
        </w:rPr>
        <w:t>- is</w:t>
      </w:r>
      <w:r w:rsidRPr="00EA5D07">
        <w:rPr>
          <w:rFonts w:ascii="Arial" w:hAnsi="Arial" w:cs="Arial"/>
        </w:rPr>
        <w:t xml:space="preserve"> a person who is at least 16 years of age, but under 19 years of age. </w:t>
      </w:r>
    </w:p>
    <w:p w14:paraId="309EDFC3" w14:textId="77777777" w:rsidR="005C2B67" w:rsidRPr="00DC6573" w:rsidRDefault="005C2B67" w:rsidP="005C2B67">
      <w:pPr>
        <w:spacing w:line="249" w:lineRule="auto"/>
        <w:ind w:left="567" w:firstLine="0"/>
        <w:rPr>
          <w:rFonts w:ascii="Arial" w:eastAsia="Arial" w:hAnsi="Arial" w:cs="Arial"/>
          <w:b/>
          <w:i/>
        </w:rPr>
      </w:pPr>
      <w:r>
        <w:rPr>
          <w:rFonts w:ascii="Arial" w:eastAsia="Arial" w:hAnsi="Arial" w:cs="Arial"/>
          <w:b/>
          <w:i/>
        </w:rPr>
        <w:t>Requirements</w:t>
      </w:r>
    </w:p>
    <w:p w14:paraId="59FB14DA" w14:textId="77777777" w:rsidR="005C2B67" w:rsidRPr="008F3A84" w:rsidRDefault="005C2B67" w:rsidP="005C2B67">
      <w:pPr>
        <w:pStyle w:val="ListParagraph"/>
        <w:ind w:left="567" w:right="7" w:firstLine="0"/>
        <w:rPr>
          <w:rFonts w:ascii="Arial" w:hAnsi="Arial" w:cs="Arial"/>
        </w:rPr>
      </w:pPr>
      <w:r>
        <w:rPr>
          <w:rFonts w:ascii="Arial" w:hAnsi="Arial" w:cs="Arial"/>
        </w:rPr>
        <w:t xml:space="preserve">Before supervising children, </w:t>
      </w:r>
      <w:r w:rsidRPr="008F3A84">
        <w:rPr>
          <w:rFonts w:ascii="Arial" w:hAnsi="Arial" w:cs="Arial"/>
        </w:rPr>
        <w:t xml:space="preserve">an employee, agent or volunteer must complete and sign a registration form that includes the following information: </w:t>
      </w:r>
    </w:p>
    <w:p w14:paraId="105BE74F" w14:textId="77777777" w:rsidR="005C2B67" w:rsidRPr="009241CA" w:rsidRDefault="005C2B67" w:rsidP="005C2B67">
      <w:pPr>
        <w:pStyle w:val="ListParagraph"/>
        <w:numPr>
          <w:ilvl w:val="1"/>
          <w:numId w:val="34"/>
        </w:numPr>
        <w:spacing w:after="120" w:line="240" w:lineRule="auto"/>
        <w:ind w:left="1418" w:hanging="425"/>
        <w:rPr>
          <w:rFonts w:ascii="Arial" w:hAnsi="Arial" w:cs="Arial"/>
          <w:szCs w:val="24"/>
        </w:rPr>
      </w:pPr>
      <w:r w:rsidRPr="009241CA">
        <w:rPr>
          <w:rFonts w:ascii="Arial" w:hAnsi="Arial" w:cs="Arial"/>
          <w:szCs w:val="24"/>
        </w:rPr>
        <w:t>their name, address</w:t>
      </w:r>
      <w:r>
        <w:rPr>
          <w:rFonts w:ascii="Arial" w:hAnsi="Arial" w:cs="Arial"/>
          <w:szCs w:val="24"/>
        </w:rPr>
        <w:t xml:space="preserve">, </w:t>
      </w:r>
      <w:r w:rsidRPr="009241CA">
        <w:rPr>
          <w:rFonts w:ascii="Arial" w:hAnsi="Arial" w:cs="Arial"/>
          <w:szCs w:val="24"/>
        </w:rPr>
        <w:t xml:space="preserve">date of birth </w:t>
      </w:r>
    </w:p>
    <w:p w14:paraId="30C57BB2" w14:textId="77777777" w:rsidR="005C2B67" w:rsidRPr="00A90C42" w:rsidRDefault="005C2B67" w:rsidP="005C2B67">
      <w:pPr>
        <w:pStyle w:val="ListParagraph"/>
        <w:numPr>
          <w:ilvl w:val="1"/>
          <w:numId w:val="34"/>
        </w:numPr>
        <w:spacing w:after="120" w:line="240" w:lineRule="auto"/>
        <w:ind w:left="1418" w:hanging="425"/>
        <w:rPr>
          <w:rFonts w:ascii="Arial" w:hAnsi="Arial" w:cs="Arial"/>
          <w:szCs w:val="24"/>
        </w:rPr>
      </w:pPr>
      <w:r w:rsidRPr="00A90C42">
        <w:rPr>
          <w:rFonts w:ascii="Arial" w:hAnsi="Arial" w:cs="Arial"/>
          <w:szCs w:val="24"/>
        </w:rPr>
        <w:t>a criminal records check issued by a police servi</w:t>
      </w:r>
      <w:r>
        <w:rPr>
          <w:rFonts w:ascii="Arial" w:hAnsi="Arial" w:cs="Arial"/>
          <w:szCs w:val="24"/>
        </w:rPr>
        <w:t>ce within 10 weeks</w:t>
      </w:r>
      <w:r w:rsidRPr="00A90C42">
        <w:rPr>
          <w:rFonts w:ascii="Arial" w:hAnsi="Arial" w:cs="Arial"/>
          <w:szCs w:val="24"/>
        </w:rPr>
        <w:t xml:space="preserve"> </w:t>
      </w:r>
    </w:p>
    <w:p w14:paraId="232725C5" w14:textId="77777777" w:rsidR="005C2B67" w:rsidRDefault="005C2B67" w:rsidP="005C2B67">
      <w:pPr>
        <w:pStyle w:val="ListParagraph"/>
        <w:numPr>
          <w:ilvl w:val="1"/>
          <w:numId w:val="34"/>
        </w:numPr>
        <w:spacing w:after="120" w:line="240" w:lineRule="auto"/>
        <w:ind w:left="1417" w:hanging="425"/>
        <w:contextualSpacing w:val="0"/>
        <w:rPr>
          <w:rFonts w:ascii="Arial" w:hAnsi="Arial" w:cs="Arial"/>
          <w:szCs w:val="24"/>
        </w:rPr>
      </w:pPr>
      <w:r w:rsidRPr="00A90C42">
        <w:rPr>
          <w:rFonts w:ascii="Arial" w:hAnsi="Arial" w:cs="Arial"/>
          <w:szCs w:val="24"/>
        </w:rPr>
        <w:t xml:space="preserve">at least two references. </w:t>
      </w:r>
    </w:p>
    <w:p w14:paraId="2FE0C2B2" w14:textId="77777777" w:rsidR="005C2B67" w:rsidRDefault="005C2B67" w:rsidP="005C2B67">
      <w:pPr>
        <w:pStyle w:val="ListParagraph"/>
        <w:spacing w:after="120"/>
        <w:ind w:left="567" w:right="6" w:firstLine="0"/>
        <w:contextualSpacing w:val="0"/>
        <w:rPr>
          <w:rFonts w:ascii="Arial" w:hAnsi="Arial" w:cs="Arial"/>
        </w:rPr>
      </w:pPr>
      <w:r w:rsidRPr="008F3A84">
        <w:rPr>
          <w:rFonts w:ascii="Arial" w:hAnsi="Arial" w:cs="Arial"/>
        </w:rPr>
        <w:t xml:space="preserve">Assistants in educational programs for children must have their criminal record checks updated annually. </w:t>
      </w:r>
      <w:r w:rsidRPr="00CD322B">
        <w:rPr>
          <w:rFonts w:ascii="Arial" w:hAnsi="Arial" w:cs="Arial"/>
        </w:rPr>
        <w:t>Other</w:t>
      </w:r>
      <w:r>
        <w:rPr>
          <w:rFonts w:ascii="Arial" w:hAnsi="Arial" w:cs="Arial"/>
        </w:rPr>
        <w:t>s</w:t>
      </w:r>
      <w:r w:rsidRPr="00CD322B">
        <w:rPr>
          <w:rFonts w:ascii="Arial" w:hAnsi="Arial" w:cs="Arial"/>
        </w:rPr>
        <w:t xml:space="preserve"> must have their criminal record checks updated at least every 3 years. </w:t>
      </w:r>
    </w:p>
    <w:p w14:paraId="5C99EF1E" w14:textId="77777777" w:rsidR="005C2B67" w:rsidRDefault="005C2B67" w:rsidP="005C2B67">
      <w:pPr>
        <w:ind w:left="567" w:right="7" w:firstLine="0"/>
        <w:rPr>
          <w:rFonts w:ascii="Arial" w:hAnsi="Arial" w:cs="Arial"/>
        </w:rPr>
      </w:pPr>
      <w:r w:rsidRPr="00CD322B">
        <w:rPr>
          <w:rFonts w:ascii="Arial" w:hAnsi="Arial" w:cs="Arial"/>
        </w:rPr>
        <w:t>This section does not apply to a caregiver supervising their own child, but it applies if the caregiver is supervising other children.</w:t>
      </w:r>
    </w:p>
    <w:p w14:paraId="1877448B" w14:textId="77777777" w:rsidR="005C2B67" w:rsidRDefault="005C2B67" w:rsidP="005C2B67">
      <w:pPr>
        <w:ind w:left="567" w:right="7" w:firstLine="0"/>
        <w:rPr>
          <w:rFonts w:ascii="Arial" w:hAnsi="Arial" w:cs="Arial"/>
        </w:rPr>
      </w:pPr>
      <w:r w:rsidRPr="00CD322B">
        <w:rPr>
          <w:rFonts w:ascii="Arial" w:hAnsi="Arial" w:cs="Arial"/>
        </w:rPr>
        <w:t xml:space="preserve"> </w:t>
      </w:r>
    </w:p>
    <w:p w14:paraId="328D3887" w14:textId="77777777" w:rsidR="005C2B67" w:rsidRPr="00B10F1C" w:rsidRDefault="005C2B67" w:rsidP="005C2B67">
      <w:pPr>
        <w:spacing w:line="249" w:lineRule="auto"/>
        <w:ind w:left="567" w:firstLine="0"/>
        <w:rPr>
          <w:rFonts w:ascii="Arial" w:eastAsia="Arial" w:hAnsi="Arial" w:cs="Arial"/>
          <w:b/>
          <w:i/>
        </w:rPr>
      </w:pPr>
      <w:r w:rsidRPr="00B10F1C">
        <w:rPr>
          <w:rFonts w:ascii="Arial" w:eastAsia="Arial" w:hAnsi="Arial" w:cs="Arial"/>
          <w:b/>
          <w:i/>
        </w:rPr>
        <w:t xml:space="preserve">Registration Children </w:t>
      </w:r>
    </w:p>
    <w:p w14:paraId="6EBE5713" w14:textId="77777777" w:rsidR="005C2B67" w:rsidRPr="00CD322B" w:rsidRDefault="005C2B67" w:rsidP="005C2B67">
      <w:pPr>
        <w:ind w:left="567" w:right="7" w:firstLine="0"/>
        <w:rPr>
          <w:rFonts w:ascii="Arial" w:hAnsi="Arial" w:cs="Arial"/>
        </w:rPr>
      </w:pPr>
      <w:r w:rsidRPr="00CD322B">
        <w:rPr>
          <w:rFonts w:ascii="Arial" w:hAnsi="Arial" w:cs="Arial"/>
        </w:rPr>
        <w:t xml:space="preserve">For a child to participate in an activity, including a stage production, </w:t>
      </w:r>
      <w:r>
        <w:rPr>
          <w:rFonts w:ascii="Arial" w:hAnsi="Arial" w:cs="Arial"/>
        </w:rPr>
        <w:t xml:space="preserve">the child’s caregiver, or a </w:t>
      </w:r>
      <w:r w:rsidRPr="00CD322B">
        <w:rPr>
          <w:rFonts w:ascii="Arial" w:hAnsi="Arial" w:cs="Arial"/>
        </w:rPr>
        <w:t xml:space="preserve">person authorized in writing </w:t>
      </w:r>
      <w:r>
        <w:rPr>
          <w:rFonts w:ascii="Arial" w:hAnsi="Arial" w:cs="Arial"/>
        </w:rPr>
        <w:t xml:space="preserve">by the </w:t>
      </w:r>
      <w:r w:rsidRPr="00CD322B">
        <w:rPr>
          <w:rFonts w:ascii="Arial" w:hAnsi="Arial" w:cs="Arial"/>
        </w:rPr>
        <w:t>caregiver</w:t>
      </w:r>
      <w:r>
        <w:rPr>
          <w:rFonts w:ascii="Arial" w:hAnsi="Arial" w:cs="Arial"/>
        </w:rPr>
        <w:t>,</w:t>
      </w:r>
      <w:r w:rsidRPr="00CD322B">
        <w:rPr>
          <w:rFonts w:ascii="Arial" w:hAnsi="Arial" w:cs="Arial"/>
        </w:rPr>
        <w:t xml:space="preserve"> </w:t>
      </w:r>
      <w:r>
        <w:rPr>
          <w:rFonts w:ascii="Arial" w:hAnsi="Arial" w:cs="Arial"/>
        </w:rPr>
        <w:t>must be present to supervise.  The following registration information is required</w:t>
      </w:r>
      <w:r w:rsidRPr="00CD322B">
        <w:rPr>
          <w:rFonts w:ascii="Arial" w:hAnsi="Arial" w:cs="Arial"/>
        </w:rPr>
        <w:t xml:space="preserve">: </w:t>
      </w:r>
    </w:p>
    <w:p w14:paraId="171F7169" w14:textId="77777777" w:rsidR="005C2B67" w:rsidRPr="00E0078F" w:rsidRDefault="005C2B67" w:rsidP="005C2B67">
      <w:pPr>
        <w:pStyle w:val="ListParagraph"/>
        <w:numPr>
          <w:ilvl w:val="1"/>
          <w:numId w:val="34"/>
        </w:numPr>
        <w:spacing w:line="240" w:lineRule="auto"/>
        <w:ind w:left="1417" w:hanging="425"/>
        <w:rPr>
          <w:rFonts w:ascii="Arial" w:hAnsi="Arial" w:cs="Arial"/>
          <w:szCs w:val="24"/>
        </w:rPr>
      </w:pPr>
      <w:r w:rsidRPr="00E0078F">
        <w:rPr>
          <w:rFonts w:ascii="Arial" w:hAnsi="Arial" w:cs="Arial"/>
          <w:szCs w:val="24"/>
        </w:rPr>
        <w:t xml:space="preserve">name, address and age of child </w:t>
      </w:r>
    </w:p>
    <w:p w14:paraId="2C4E8636" w14:textId="77777777" w:rsidR="005C2B67" w:rsidRPr="00E0078F" w:rsidRDefault="005C2B67" w:rsidP="005C2B67">
      <w:pPr>
        <w:pStyle w:val="ListParagraph"/>
        <w:numPr>
          <w:ilvl w:val="1"/>
          <w:numId w:val="34"/>
        </w:numPr>
        <w:spacing w:after="120" w:line="240" w:lineRule="auto"/>
        <w:ind w:left="1417" w:hanging="425"/>
        <w:rPr>
          <w:rFonts w:ascii="Arial" w:hAnsi="Arial" w:cs="Arial"/>
          <w:szCs w:val="24"/>
        </w:rPr>
      </w:pPr>
      <w:r w:rsidRPr="00E0078F">
        <w:rPr>
          <w:rFonts w:ascii="Arial" w:hAnsi="Arial" w:cs="Arial"/>
          <w:szCs w:val="24"/>
        </w:rPr>
        <w:t xml:space="preserve">name and address of the </w:t>
      </w:r>
      <w:proofErr w:type="gramStart"/>
      <w:r w:rsidRPr="00E0078F">
        <w:rPr>
          <w:rFonts w:ascii="Arial" w:hAnsi="Arial" w:cs="Arial"/>
          <w:szCs w:val="24"/>
        </w:rPr>
        <w:t>care-giver</w:t>
      </w:r>
      <w:proofErr w:type="gramEnd"/>
      <w:r w:rsidRPr="00E0078F">
        <w:rPr>
          <w:rFonts w:ascii="Arial" w:hAnsi="Arial" w:cs="Arial"/>
          <w:szCs w:val="24"/>
        </w:rPr>
        <w:t xml:space="preserve"> </w:t>
      </w:r>
    </w:p>
    <w:p w14:paraId="5B7FA0E1" w14:textId="77777777" w:rsidR="005C2B67" w:rsidRPr="00E0078F" w:rsidRDefault="005C2B67" w:rsidP="005C2B67">
      <w:pPr>
        <w:pStyle w:val="ListParagraph"/>
        <w:numPr>
          <w:ilvl w:val="1"/>
          <w:numId w:val="34"/>
        </w:numPr>
        <w:spacing w:after="120" w:line="240" w:lineRule="auto"/>
        <w:ind w:left="1417" w:hanging="425"/>
        <w:rPr>
          <w:rFonts w:ascii="Arial" w:hAnsi="Arial" w:cs="Arial"/>
          <w:szCs w:val="24"/>
        </w:rPr>
      </w:pPr>
      <w:r w:rsidRPr="00E0078F">
        <w:rPr>
          <w:rFonts w:ascii="Arial" w:hAnsi="Arial" w:cs="Arial"/>
          <w:szCs w:val="24"/>
        </w:rPr>
        <w:t xml:space="preserve">information </w:t>
      </w:r>
      <w:r>
        <w:rPr>
          <w:rFonts w:ascii="Arial" w:hAnsi="Arial" w:cs="Arial"/>
          <w:szCs w:val="24"/>
        </w:rPr>
        <w:t>re</w:t>
      </w:r>
      <w:r w:rsidRPr="00E0078F">
        <w:rPr>
          <w:rFonts w:ascii="Arial" w:hAnsi="Arial" w:cs="Arial"/>
          <w:szCs w:val="24"/>
        </w:rPr>
        <w:t xml:space="preserve"> allergy or medical condition that could endanger the child </w:t>
      </w:r>
    </w:p>
    <w:p w14:paraId="4A4BBAB8" w14:textId="77777777" w:rsidR="005C2B67" w:rsidRDefault="005C2B67" w:rsidP="005C2B67">
      <w:pPr>
        <w:pStyle w:val="ListParagraph"/>
        <w:numPr>
          <w:ilvl w:val="1"/>
          <w:numId w:val="34"/>
        </w:numPr>
        <w:spacing w:after="120" w:line="240" w:lineRule="auto"/>
        <w:ind w:left="1417" w:hanging="425"/>
        <w:rPr>
          <w:rFonts w:ascii="Arial" w:hAnsi="Arial" w:cs="Arial"/>
          <w:szCs w:val="24"/>
        </w:rPr>
      </w:pPr>
      <w:r w:rsidRPr="00E0078F">
        <w:rPr>
          <w:rFonts w:ascii="Arial" w:hAnsi="Arial" w:cs="Arial"/>
          <w:szCs w:val="24"/>
        </w:rPr>
        <w:t xml:space="preserve">name of any person authorized to pick up the child </w:t>
      </w:r>
    </w:p>
    <w:p w14:paraId="5646FCA9" w14:textId="77777777" w:rsidR="005C2B67" w:rsidRPr="00E0078F" w:rsidRDefault="005C2B67" w:rsidP="005C2B67">
      <w:pPr>
        <w:pStyle w:val="ListParagraph"/>
        <w:numPr>
          <w:ilvl w:val="1"/>
          <w:numId w:val="34"/>
        </w:numPr>
        <w:spacing w:after="60" w:line="240" w:lineRule="auto"/>
        <w:ind w:left="1417" w:hanging="425"/>
        <w:contextualSpacing w:val="0"/>
        <w:rPr>
          <w:rFonts w:ascii="Arial" w:hAnsi="Arial" w:cs="Arial"/>
          <w:szCs w:val="24"/>
        </w:rPr>
      </w:pPr>
      <w:r w:rsidRPr="00E0078F">
        <w:rPr>
          <w:rFonts w:ascii="Arial" w:hAnsi="Arial" w:cs="Arial"/>
          <w:szCs w:val="24"/>
        </w:rPr>
        <w:t xml:space="preserve">permission for the child to leave the theatre unaccompanied. </w:t>
      </w:r>
    </w:p>
    <w:p w14:paraId="7C57B4BC" w14:textId="77777777" w:rsidR="005C2B67" w:rsidRPr="001D2B18" w:rsidRDefault="005C2B67" w:rsidP="005C2B67">
      <w:pPr>
        <w:ind w:left="1418" w:right="7" w:firstLine="0"/>
        <w:rPr>
          <w:rFonts w:ascii="Arial" w:hAnsi="Arial" w:cs="Arial"/>
        </w:rPr>
      </w:pPr>
    </w:p>
    <w:p w14:paraId="4BBD8C3A" w14:textId="77777777" w:rsidR="005C2B67" w:rsidRDefault="005C2B67" w:rsidP="005C2B67">
      <w:pPr>
        <w:spacing w:line="249" w:lineRule="auto"/>
        <w:ind w:left="567" w:firstLine="0"/>
        <w:rPr>
          <w:rFonts w:ascii="Arial" w:eastAsia="Arial" w:hAnsi="Arial" w:cs="Arial"/>
          <w:b/>
          <w:i/>
        </w:rPr>
      </w:pPr>
      <w:r w:rsidRPr="00B10F1C">
        <w:rPr>
          <w:rFonts w:ascii="Arial" w:eastAsia="Arial" w:hAnsi="Arial" w:cs="Arial"/>
          <w:b/>
          <w:i/>
        </w:rPr>
        <w:t>Duti</w:t>
      </w:r>
      <w:r>
        <w:rPr>
          <w:rFonts w:ascii="Arial" w:eastAsia="Arial" w:hAnsi="Arial" w:cs="Arial"/>
          <w:b/>
          <w:i/>
        </w:rPr>
        <w:t xml:space="preserve">es of personnel and volunteers </w:t>
      </w:r>
    </w:p>
    <w:p w14:paraId="41B977B2" w14:textId="77777777" w:rsidR="005C2B67" w:rsidRPr="0017090E" w:rsidRDefault="005C2B67" w:rsidP="005C2B67">
      <w:pPr>
        <w:spacing w:line="240" w:lineRule="auto"/>
        <w:ind w:left="851" w:firstLine="0"/>
        <w:rPr>
          <w:rFonts w:ascii="Arial" w:hAnsi="Arial" w:cs="Arial"/>
          <w:szCs w:val="24"/>
        </w:rPr>
      </w:pPr>
      <w:r w:rsidRPr="0017090E">
        <w:rPr>
          <w:rFonts w:ascii="Arial" w:hAnsi="Arial" w:cs="Arial"/>
          <w:b/>
          <w:szCs w:val="24"/>
        </w:rPr>
        <w:t>Children</w:t>
      </w:r>
      <w:r w:rsidRPr="0017090E">
        <w:rPr>
          <w:rFonts w:ascii="Arial" w:hAnsi="Arial" w:cs="Arial"/>
          <w:szCs w:val="24"/>
        </w:rPr>
        <w:t xml:space="preserve"> - activities are to be conducted in rooms or spaces either without doors (lobby spaces or the stage) or in rooms with glass panel doors, or doors should be kept open.</w:t>
      </w:r>
    </w:p>
    <w:p w14:paraId="0331AD5A" w14:textId="77777777" w:rsidR="005C2B67" w:rsidRPr="00274149" w:rsidRDefault="005C2B67" w:rsidP="005C2B67">
      <w:pPr>
        <w:pStyle w:val="ListParagraph"/>
        <w:numPr>
          <w:ilvl w:val="0"/>
          <w:numId w:val="64"/>
        </w:numPr>
        <w:spacing w:line="240" w:lineRule="auto"/>
        <w:ind w:left="1418" w:hanging="357"/>
        <w:rPr>
          <w:rFonts w:ascii="Arial" w:hAnsi="Arial" w:cs="Arial"/>
        </w:rPr>
      </w:pPr>
      <w:r>
        <w:rPr>
          <w:rFonts w:ascii="Arial" w:hAnsi="Arial" w:cs="Arial"/>
        </w:rPr>
        <w:lastRenderedPageBreak/>
        <w:t>e</w:t>
      </w:r>
      <w:r w:rsidRPr="00274149">
        <w:rPr>
          <w:rFonts w:ascii="Arial" w:hAnsi="Arial" w:cs="Arial"/>
        </w:rPr>
        <w:t>very effort will be made to ensure that at least two adults are present from the time children arrive until they leave.</w:t>
      </w:r>
    </w:p>
    <w:p w14:paraId="23D40653" w14:textId="77777777" w:rsidR="005C2B67" w:rsidRPr="00274149" w:rsidRDefault="005C2B67" w:rsidP="005C2B67">
      <w:pPr>
        <w:pStyle w:val="ListParagraph"/>
        <w:numPr>
          <w:ilvl w:val="0"/>
          <w:numId w:val="64"/>
        </w:numPr>
        <w:spacing w:line="240" w:lineRule="auto"/>
        <w:ind w:left="1418" w:hanging="357"/>
        <w:rPr>
          <w:rFonts w:ascii="Arial" w:hAnsi="Arial" w:cs="Arial"/>
          <w:szCs w:val="24"/>
        </w:rPr>
      </w:pPr>
      <w:r w:rsidRPr="00274149">
        <w:rPr>
          <w:rFonts w:ascii="Arial" w:hAnsi="Arial" w:cs="Arial"/>
          <w:szCs w:val="24"/>
        </w:rPr>
        <w:t>person</w:t>
      </w:r>
      <w:r>
        <w:rPr>
          <w:rFonts w:ascii="Arial" w:hAnsi="Arial" w:cs="Arial"/>
          <w:szCs w:val="24"/>
        </w:rPr>
        <w:t>s</w:t>
      </w:r>
      <w:r w:rsidRPr="00274149">
        <w:rPr>
          <w:rFonts w:ascii="Arial" w:hAnsi="Arial" w:cs="Arial"/>
          <w:szCs w:val="24"/>
        </w:rPr>
        <w:t xml:space="preserve"> supervis</w:t>
      </w:r>
      <w:r>
        <w:rPr>
          <w:rFonts w:ascii="Arial" w:hAnsi="Arial" w:cs="Arial"/>
          <w:szCs w:val="24"/>
        </w:rPr>
        <w:t>ing</w:t>
      </w:r>
      <w:r w:rsidRPr="00274149">
        <w:rPr>
          <w:rFonts w:ascii="Arial" w:hAnsi="Arial" w:cs="Arial"/>
          <w:szCs w:val="24"/>
        </w:rPr>
        <w:t xml:space="preserve"> must take reasonable care to ensure that </w:t>
      </w:r>
      <w:r>
        <w:rPr>
          <w:rFonts w:ascii="Arial" w:hAnsi="Arial" w:cs="Arial"/>
          <w:szCs w:val="24"/>
        </w:rPr>
        <w:t>children</w:t>
      </w:r>
      <w:r w:rsidRPr="00274149">
        <w:rPr>
          <w:rFonts w:ascii="Arial" w:hAnsi="Arial" w:cs="Arial"/>
          <w:szCs w:val="24"/>
        </w:rPr>
        <w:t xml:space="preserve"> are not neglected or subjected to any form of abuse</w:t>
      </w:r>
    </w:p>
    <w:p w14:paraId="18037393" w14:textId="77777777" w:rsidR="005C2B67" w:rsidRPr="00274149" w:rsidRDefault="005C2B67" w:rsidP="005C2B67">
      <w:pPr>
        <w:pStyle w:val="ListParagraph"/>
        <w:numPr>
          <w:ilvl w:val="0"/>
          <w:numId w:val="64"/>
        </w:numPr>
        <w:spacing w:line="240" w:lineRule="auto"/>
        <w:ind w:left="1418" w:hanging="357"/>
        <w:rPr>
          <w:rFonts w:ascii="Arial" w:hAnsi="Arial" w:cs="Arial"/>
          <w:szCs w:val="24"/>
        </w:rPr>
      </w:pPr>
      <w:r w:rsidRPr="00274149">
        <w:rPr>
          <w:rFonts w:ascii="Arial" w:hAnsi="Arial" w:cs="Arial"/>
          <w:szCs w:val="24"/>
        </w:rPr>
        <w:t xml:space="preserve">any neglect or abuse involving a child </w:t>
      </w:r>
      <w:r>
        <w:rPr>
          <w:rFonts w:ascii="Arial" w:hAnsi="Arial" w:cs="Arial"/>
          <w:szCs w:val="24"/>
        </w:rPr>
        <w:t>should reported immediately</w:t>
      </w:r>
    </w:p>
    <w:p w14:paraId="57759B94" w14:textId="77777777" w:rsidR="005C2B67" w:rsidRPr="00274149" w:rsidRDefault="005C2B67" w:rsidP="005C2B67">
      <w:pPr>
        <w:pStyle w:val="ListParagraph"/>
        <w:numPr>
          <w:ilvl w:val="0"/>
          <w:numId w:val="64"/>
        </w:numPr>
        <w:spacing w:line="240" w:lineRule="auto"/>
        <w:ind w:left="1418" w:hanging="357"/>
        <w:rPr>
          <w:rFonts w:ascii="Arial" w:hAnsi="Arial" w:cs="Arial"/>
          <w:szCs w:val="24"/>
        </w:rPr>
      </w:pPr>
      <w:r>
        <w:rPr>
          <w:rFonts w:ascii="Arial" w:hAnsi="Arial" w:cs="Arial"/>
          <w:szCs w:val="24"/>
        </w:rPr>
        <w:t xml:space="preserve">only </w:t>
      </w:r>
      <w:r w:rsidRPr="00274149">
        <w:rPr>
          <w:rFonts w:ascii="Arial" w:hAnsi="Arial" w:cs="Arial"/>
          <w:szCs w:val="24"/>
        </w:rPr>
        <w:t xml:space="preserve">caregiver or person the caregiver authorizes will pick-up </w:t>
      </w:r>
      <w:proofErr w:type="gramStart"/>
      <w:r w:rsidRPr="00274149">
        <w:rPr>
          <w:rFonts w:ascii="Arial" w:hAnsi="Arial" w:cs="Arial"/>
          <w:szCs w:val="24"/>
        </w:rPr>
        <w:t>children .</w:t>
      </w:r>
      <w:proofErr w:type="gramEnd"/>
      <w:r w:rsidRPr="00274149">
        <w:rPr>
          <w:rFonts w:ascii="Arial" w:hAnsi="Arial" w:cs="Arial"/>
          <w:szCs w:val="24"/>
        </w:rPr>
        <w:t xml:space="preserve"> </w:t>
      </w:r>
    </w:p>
    <w:p w14:paraId="55DE5A0D" w14:textId="77777777" w:rsidR="005C2B67" w:rsidRPr="00274149" w:rsidRDefault="005C2B67" w:rsidP="005C2B67">
      <w:pPr>
        <w:pStyle w:val="ListParagraph"/>
        <w:numPr>
          <w:ilvl w:val="0"/>
          <w:numId w:val="64"/>
        </w:numPr>
        <w:spacing w:line="240" w:lineRule="auto"/>
        <w:ind w:left="1418" w:hanging="357"/>
        <w:rPr>
          <w:rFonts w:ascii="Arial" w:hAnsi="Arial" w:cs="Arial"/>
        </w:rPr>
      </w:pPr>
      <w:r>
        <w:rPr>
          <w:rFonts w:ascii="Arial" w:hAnsi="Arial" w:cs="Arial"/>
        </w:rPr>
        <w:t>c</w:t>
      </w:r>
      <w:r w:rsidRPr="00274149">
        <w:rPr>
          <w:rFonts w:ascii="Arial" w:hAnsi="Arial" w:cs="Arial"/>
        </w:rPr>
        <w:t xml:space="preserve">lear, consistent and </w:t>
      </w:r>
      <w:proofErr w:type="gramStart"/>
      <w:r w:rsidRPr="00274149">
        <w:rPr>
          <w:rFonts w:ascii="Arial" w:hAnsi="Arial" w:cs="Arial"/>
        </w:rPr>
        <w:t>age appropriate</w:t>
      </w:r>
      <w:proofErr w:type="gramEnd"/>
      <w:r w:rsidRPr="00274149">
        <w:rPr>
          <w:rFonts w:ascii="Arial" w:hAnsi="Arial" w:cs="Arial"/>
        </w:rPr>
        <w:t xml:space="preserve"> discipline limits are to be established, and a positive a</w:t>
      </w:r>
      <w:r>
        <w:rPr>
          <w:rFonts w:ascii="Arial" w:hAnsi="Arial" w:cs="Arial"/>
        </w:rPr>
        <w:t>pproach to discipline practised</w:t>
      </w:r>
      <w:r w:rsidRPr="00274149">
        <w:rPr>
          <w:rFonts w:ascii="Arial" w:hAnsi="Arial" w:cs="Arial"/>
        </w:rPr>
        <w:t xml:space="preserve"> </w:t>
      </w:r>
    </w:p>
    <w:p w14:paraId="4E318408" w14:textId="77777777" w:rsidR="005C2B67" w:rsidRPr="00274149" w:rsidRDefault="005C2B67" w:rsidP="005C2B67">
      <w:pPr>
        <w:spacing w:after="120"/>
        <w:ind w:left="851" w:firstLine="0"/>
        <w:rPr>
          <w:rFonts w:ascii="Arial" w:hAnsi="Arial" w:cs="Arial"/>
        </w:rPr>
      </w:pPr>
      <w:r>
        <w:rPr>
          <w:rFonts w:ascii="Arial" w:hAnsi="Arial" w:cs="Arial"/>
        </w:rPr>
        <w:t>Note - c</w:t>
      </w:r>
      <w:r w:rsidRPr="00274149">
        <w:rPr>
          <w:rFonts w:ascii="Arial" w:hAnsi="Arial" w:cs="Arial"/>
        </w:rPr>
        <w:t>hildren must take care of their own bathroom and other personal needs unless they are disabled:</w:t>
      </w:r>
    </w:p>
    <w:p w14:paraId="5CA3028B" w14:textId="77777777" w:rsidR="005C2B67" w:rsidRPr="0017090E" w:rsidRDefault="005C2B67" w:rsidP="005C2B67">
      <w:pPr>
        <w:spacing w:after="120" w:line="240" w:lineRule="auto"/>
        <w:ind w:left="851" w:right="6" w:firstLine="0"/>
        <w:rPr>
          <w:rFonts w:ascii="Arial" w:hAnsi="Arial" w:cs="Arial"/>
        </w:rPr>
      </w:pPr>
      <w:r w:rsidRPr="0017090E">
        <w:rPr>
          <w:rFonts w:ascii="Arial" w:eastAsia="Arial" w:hAnsi="Arial" w:cs="Arial"/>
          <w:b/>
        </w:rPr>
        <w:t xml:space="preserve">Young Adults - </w:t>
      </w:r>
      <w:r w:rsidRPr="0017090E">
        <w:rPr>
          <w:rFonts w:ascii="Arial" w:eastAsia="Arial" w:hAnsi="Arial" w:cs="Arial"/>
        </w:rPr>
        <w:t>a</w:t>
      </w:r>
      <w:r w:rsidRPr="0017090E">
        <w:rPr>
          <w:rFonts w:ascii="Arial" w:hAnsi="Arial" w:cs="Arial"/>
        </w:rPr>
        <w:t xml:space="preserve">re permitted to participate in stage productions, theatre classes and other activities without parental consent.  </w:t>
      </w:r>
    </w:p>
    <w:p w14:paraId="74A56DF4" w14:textId="77777777" w:rsidR="005C2B67" w:rsidRPr="00CD322B" w:rsidRDefault="005C2B67" w:rsidP="005C2B67">
      <w:pPr>
        <w:spacing w:after="120"/>
        <w:ind w:left="851" w:right="7" w:firstLine="0"/>
        <w:rPr>
          <w:rFonts w:ascii="Arial" w:hAnsi="Arial" w:cs="Arial"/>
        </w:rPr>
      </w:pPr>
      <w:r>
        <w:rPr>
          <w:rFonts w:ascii="Arial" w:hAnsi="Arial" w:cs="Arial"/>
        </w:rPr>
        <w:t>S</w:t>
      </w:r>
      <w:r w:rsidRPr="00CD322B">
        <w:rPr>
          <w:rFonts w:ascii="Arial" w:hAnsi="Arial" w:cs="Arial"/>
        </w:rPr>
        <w:t>upervis</w:t>
      </w:r>
      <w:r>
        <w:rPr>
          <w:rFonts w:ascii="Arial" w:hAnsi="Arial" w:cs="Arial"/>
        </w:rPr>
        <w:t>ors</w:t>
      </w:r>
      <w:r w:rsidRPr="00CD322B">
        <w:rPr>
          <w:rFonts w:ascii="Arial" w:hAnsi="Arial" w:cs="Arial"/>
        </w:rPr>
        <w:t xml:space="preserve"> </w:t>
      </w:r>
      <w:r>
        <w:rPr>
          <w:rFonts w:ascii="Arial" w:hAnsi="Arial" w:cs="Arial"/>
        </w:rPr>
        <w:t>will</w:t>
      </w:r>
      <w:r w:rsidRPr="00CD322B">
        <w:rPr>
          <w:rFonts w:ascii="Arial" w:hAnsi="Arial" w:cs="Arial"/>
        </w:rPr>
        <w:t xml:space="preserve"> take reasonable care to ensure that young adults do not engage in illegal or improper activities</w:t>
      </w:r>
      <w:r>
        <w:rPr>
          <w:rFonts w:ascii="Arial" w:hAnsi="Arial" w:cs="Arial"/>
        </w:rPr>
        <w:t>.</w:t>
      </w:r>
      <w:r>
        <w:rPr>
          <w:rFonts w:ascii="Arial" w:hAnsi="Arial" w:cs="Arial"/>
        </w:rPr>
        <w:br/>
      </w:r>
      <w:r w:rsidRPr="00CD322B">
        <w:rPr>
          <w:rFonts w:ascii="Arial" w:hAnsi="Arial" w:cs="Arial"/>
        </w:rPr>
        <w:t xml:space="preserve"> </w:t>
      </w:r>
    </w:p>
    <w:p w14:paraId="09781338" w14:textId="77777777" w:rsidR="005C2B67" w:rsidRDefault="005C2B67" w:rsidP="005C2B67">
      <w:pPr>
        <w:spacing w:line="249" w:lineRule="auto"/>
        <w:ind w:left="567" w:firstLine="0"/>
        <w:rPr>
          <w:rFonts w:ascii="Arial" w:eastAsia="Arial" w:hAnsi="Arial" w:cs="Arial"/>
          <w:b/>
          <w:i/>
        </w:rPr>
      </w:pPr>
      <w:r w:rsidRPr="00982121">
        <w:rPr>
          <w:rFonts w:ascii="Arial" w:eastAsia="Arial" w:hAnsi="Arial" w:cs="Arial"/>
          <w:b/>
          <w:i/>
        </w:rPr>
        <w:t xml:space="preserve">Reporting Duties </w:t>
      </w:r>
    </w:p>
    <w:p w14:paraId="5E85FC45" w14:textId="77777777" w:rsidR="005C2B67" w:rsidRDefault="005C2B67" w:rsidP="005C2B67">
      <w:pPr>
        <w:spacing w:line="249" w:lineRule="auto"/>
        <w:ind w:left="567" w:firstLine="0"/>
        <w:rPr>
          <w:rFonts w:ascii="Arial" w:hAnsi="Arial" w:cs="Arial"/>
        </w:rPr>
      </w:pPr>
      <w:r w:rsidRPr="00D9002F">
        <w:rPr>
          <w:rFonts w:ascii="Arial" w:hAnsi="Arial" w:cs="Arial"/>
        </w:rPr>
        <w:t xml:space="preserve">A person who supervises a child or young adult under the age of 18 must be aware of </w:t>
      </w:r>
      <w:r>
        <w:rPr>
          <w:rFonts w:ascii="Arial" w:hAnsi="Arial" w:cs="Arial"/>
        </w:rPr>
        <w:t xml:space="preserve">the need to </w:t>
      </w:r>
      <w:r w:rsidRPr="00D9002F">
        <w:rPr>
          <w:rFonts w:ascii="Arial" w:hAnsi="Arial" w:cs="Arial"/>
        </w:rPr>
        <w:t xml:space="preserve">report to a Children’s Aid Society if the child or young adult </w:t>
      </w:r>
      <w:proofErr w:type="gramStart"/>
      <w:r w:rsidRPr="00D9002F">
        <w:rPr>
          <w:rFonts w:ascii="Arial" w:hAnsi="Arial" w:cs="Arial"/>
        </w:rPr>
        <w:t>is in need of</w:t>
      </w:r>
      <w:proofErr w:type="gramEnd"/>
      <w:r w:rsidRPr="00D9002F">
        <w:rPr>
          <w:rFonts w:ascii="Arial" w:hAnsi="Arial" w:cs="Arial"/>
        </w:rPr>
        <w:t xml:space="preserve"> protection</w:t>
      </w:r>
      <w:r w:rsidRPr="00B5457A">
        <w:rPr>
          <w:rFonts w:ascii="Arial" w:hAnsi="Arial" w:cs="Arial"/>
        </w:rPr>
        <w:t xml:space="preserve"> </w:t>
      </w:r>
    </w:p>
    <w:p w14:paraId="552BD45B" w14:textId="77777777" w:rsidR="005C2B67" w:rsidRPr="000168AE" w:rsidRDefault="005C2B67" w:rsidP="005C2B67">
      <w:pPr>
        <w:pStyle w:val="ListParagraph"/>
        <w:numPr>
          <w:ilvl w:val="0"/>
          <w:numId w:val="64"/>
        </w:numPr>
        <w:spacing w:line="240" w:lineRule="auto"/>
        <w:ind w:left="1418" w:hanging="357"/>
        <w:rPr>
          <w:rFonts w:ascii="Arial" w:hAnsi="Arial" w:cs="Arial"/>
        </w:rPr>
      </w:pPr>
      <w:r w:rsidRPr="000168AE">
        <w:rPr>
          <w:rFonts w:ascii="Arial" w:hAnsi="Arial" w:cs="Arial"/>
        </w:rPr>
        <w:t xml:space="preserve">Section 125, </w:t>
      </w:r>
      <w:hyperlink r:id="rId17" w:anchor="BK168">
        <w:r w:rsidRPr="000168AE">
          <w:rPr>
            <w:rFonts w:ascii="Arial" w:hAnsi="Arial" w:cs="Arial"/>
          </w:rPr>
          <w:t>Children, Youth</w:t>
        </w:r>
      </w:hyperlink>
      <w:hyperlink r:id="rId18" w:anchor="BK168">
        <w:r w:rsidRPr="000168AE">
          <w:rPr>
            <w:rFonts w:ascii="Arial" w:hAnsi="Arial" w:cs="Arial"/>
          </w:rPr>
          <w:t xml:space="preserve"> </w:t>
        </w:r>
      </w:hyperlink>
      <w:hyperlink r:id="rId19" w:anchor="BK168">
        <w:r w:rsidRPr="000168AE">
          <w:rPr>
            <w:rFonts w:ascii="Arial" w:hAnsi="Arial" w:cs="Arial"/>
          </w:rPr>
          <w:t>and Family Services Act</w:t>
        </w:r>
      </w:hyperlink>
      <w:hyperlink r:id="rId20" w:anchor="BK168">
        <w:r w:rsidRPr="000168AE">
          <w:rPr>
            <w:rFonts w:ascii="Arial" w:hAnsi="Arial" w:cs="Arial"/>
          </w:rPr>
          <w:t xml:space="preserve"> </w:t>
        </w:r>
      </w:hyperlink>
      <w:r w:rsidRPr="000168AE">
        <w:rPr>
          <w:rFonts w:ascii="Arial" w:hAnsi="Arial" w:cs="Arial"/>
        </w:rPr>
        <w:t xml:space="preserve">(SO 2017, c.14 - child in need of protection </w:t>
      </w:r>
      <w:hyperlink r:id="rId21" w:history="1">
        <w:r w:rsidRPr="000168AE">
          <w:rPr>
            <w:rStyle w:val="Hyperlink"/>
            <w:rFonts w:ascii="Arial" w:eastAsiaTheme="minorEastAsia" w:hAnsi="Arial" w:cs="Arial"/>
          </w:rPr>
          <w:t>https://www.ontario.ca/laws/statute/17c14</w:t>
        </w:r>
      </w:hyperlink>
      <w:r w:rsidRPr="000168AE">
        <w:rPr>
          <w:rFonts w:ascii="Arial" w:hAnsi="Arial" w:cs="Arial"/>
        </w:rPr>
        <w:t xml:space="preserve">. </w:t>
      </w:r>
    </w:p>
    <w:p w14:paraId="0D7E997A" w14:textId="77777777" w:rsidR="005C2B67" w:rsidRDefault="005C2B67" w:rsidP="005C2B67">
      <w:pPr>
        <w:pStyle w:val="ListParagraph"/>
        <w:ind w:left="360" w:right="7" w:firstLine="0"/>
        <w:rPr>
          <w:rFonts w:ascii="Arial" w:hAnsi="Arial" w:cs="Arial"/>
          <w:b/>
        </w:rPr>
      </w:pPr>
    </w:p>
    <w:p w14:paraId="4CD29ECF" w14:textId="77777777" w:rsidR="005C2B67" w:rsidRPr="00E5323F" w:rsidRDefault="005C2B67" w:rsidP="005C2B67">
      <w:pPr>
        <w:pStyle w:val="ListParagraph"/>
        <w:ind w:left="360" w:right="7" w:firstLine="0"/>
        <w:rPr>
          <w:rFonts w:ascii="Arial" w:hAnsi="Arial" w:cs="Arial"/>
          <w:b/>
        </w:rPr>
      </w:pPr>
      <w:r>
        <w:rPr>
          <w:rFonts w:ascii="Arial" w:hAnsi="Arial" w:cs="Arial"/>
          <w:b/>
        </w:rPr>
        <w:t>Approved May 15, 2007.</w:t>
      </w:r>
      <w:r w:rsidRPr="00E5323F">
        <w:rPr>
          <w:rFonts w:ascii="Arial" w:hAnsi="Arial" w:cs="Arial"/>
          <w:b/>
        </w:rPr>
        <w:t xml:space="preserve"> </w:t>
      </w:r>
      <w:r>
        <w:rPr>
          <w:rFonts w:ascii="Arial" w:hAnsi="Arial" w:cs="Arial"/>
          <w:b/>
        </w:rPr>
        <w:t>Revised</w:t>
      </w:r>
      <w:r w:rsidRPr="00E5323F">
        <w:rPr>
          <w:rFonts w:ascii="Arial" w:hAnsi="Arial" w:cs="Arial"/>
          <w:b/>
        </w:rPr>
        <w:t xml:space="preserve"> August 27, 2009, November 8, 2010</w:t>
      </w:r>
      <w:r>
        <w:rPr>
          <w:rFonts w:ascii="Arial" w:hAnsi="Arial" w:cs="Arial"/>
          <w:b/>
        </w:rPr>
        <w:t xml:space="preserve">, </w:t>
      </w:r>
      <w:r w:rsidRPr="00E5323F">
        <w:rPr>
          <w:rFonts w:ascii="Arial" w:hAnsi="Arial" w:cs="Arial"/>
          <w:b/>
        </w:rPr>
        <w:t>July 24, 2017</w:t>
      </w:r>
      <w:r>
        <w:rPr>
          <w:rFonts w:ascii="Arial" w:hAnsi="Arial" w:cs="Arial"/>
          <w:b/>
        </w:rPr>
        <w:t xml:space="preserve">, </w:t>
      </w:r>
      <w:r w:rsidRPr="00FA4085">
        <w:rPr>
          <w:rFonts w:ascii="Arial" w:hAnsi="Arial" w:cs="Arial"/>
          <w:b/>
          <w:szCs w:val="24"/>
        </w:rPr>
        <w:t>May 21</w:t>
      </w:r>
      <w:r>
        <w:rPr>
          <w:rFonts w:ascii="Arial" w:hAnsi="Arial" w:cs="Arial"/>
          <w:b/>
          <w:szCs w:val="24"/>
        </w:rPr>
        <w:t>, 2019</w:t>
      </w:r>
      <w:r w:rsidRPr="00FA4085">
        <w:rPr>
          <w:rFonts w:ascii="Arial" w:hAnsi="Arial" w:cs="Arial"/>
          <w:b/>
          <w:szCs w:val="24"/>
        </w:rPr>
        <w:t xml:space="preserve"> </w:t>
      </w:r>
      <w:r w:rsidRPr="00E5323F">
        <w:rPr>
          <w:rFonts w:ascii="Arial" w:hAnsi="Arial" w:cs="Arial"/>
          <w:b/>
        </w:rPr>
        <w:t xml:space="preserve"> </w:t>
      </w:r>
    </w:p>
    <w:p w14:paraId="47233B99" w14:textId="77777777" w:rsidR="005C2B67" w:rsidRDefault="005C2B67" w:rsidP="005C2B67">
      <w:pPr>
        <w:ind w:left="0" w:firstLine="0"/>
        <w:rPr>
          <w:rFonts w:ascii="Arial" w:hAnsi="Arial" w:cs="Arial"/>
        </w:rPr>
      </w:pPr>
      <w:r>
        <w:rPr>
          <w:rFonts w:ascii="Arial" w:hAnsi="Arial" w:cs="Arial"/>
        </w:rPr>
        <w:br w:type="page"/>
      </w:r>
    </w:p>
    <w:p w14:paraId="2DB2329A" w14:textId="77777777" w:rsidR="005C2B67" w:rsidRPr="00B10F1C" w:rsidRDefault="005C2B67" w:rsidP="005C2B67">
      <w:pPr>
        <w:pStyle w:val="Heading1"/>
        <w:numPr>
          <w:ilvl w:val="0"/>
          <w:numId w:val="55"/>
        </w:numPr>
        <w:spacing w:after="178"/>
        <w:ind w:left="567" w:hanging="567"/>
      </w:pPr>
      <w:bookmarkStart w:id="116" w:name="_Toc527456862"/>
      <w:bookmarkStart w:id="117" w:name="_Toc527629808"/>
      <w:bookmarkStart w:id="118" w:name="_Toc8200077"/>
      <w:bookmarkStart w:id="119" w:name="_Toc17742350"/>
      <w:bookmarkStart w:id="120" w:name="_Toc17823446"/>
      <w:r w:rsidRPr="00B10F1C">
        <w:lastRenderedPageBreak/>
        <w:t xml:space="preserve">COMPUTER AND COMMUNICATION SYSTEM USE </w:t>
      </w:r>
      <w:r w:rsidRPr="003147CB">
        <w:t>POLICY</w:t>
      </w:r>
      <w:bookmarkEnd w:id="116"/>
      <w:bookmarkEnd w:id="117"/>
      <w:bookmarkEnd w:id="118"/>
      <w:bookmarkEnd w:id="119"/>
      <w:bookmarkEnd w:id="120"/>
      <w:r w:rsidRPr="00B10F1C">
        <w:t xml:space="preserve"> </w:t>
      </w:r>
    </w:p>
    <w:p w14:paraId="284C0581" w14:textId="77777777" w:rsidR="005C2B67" w:rsidRDefault="005C2B67" w:rsidP="005C2B67">
      <w:pPr>
        <w:spacing w:line="249" w:lineRule="auto"/>
        <w:ind w:left="567" w:firstLine="0"/>
        <w:rPr>
          <w:rFonts w:ascii="Arial" w:eastAsia="Arial" w:hAnsi="Arial" w:cs="Arial"/>
          <w:b/>
          <w:i/>
          <w:sz w:val="28"/>
        </w:rPr>
      </w:pPr>
      <w:r w:rsidRPr="00A8201D">
        <w:rPr>
          <w:rFonts w:ascii="Arial" w:eastAsia="Arial" w:hAnsi="Arial" w:cs="Arial"/>
          <w:b/>
          <w:i/>
        </w:rPr>
        <w:t>Purpose</w:t>
      </w:r>
    </w:p>
    <w:p w14:paraId="077BEB40" w14:textId="77777777" w:rsidR="005C2B67" w:rsidRPr="00CD322B" w:rsidRDefault="005C2B67" w:rsidP="005C2B67">
      <w:pPr>
        <w:pStyle w:val="ListParagraph"/>
        <w:ind w:left="567" w:right="7" w:firstLine="0"/>
        <w:rPr>
          <w:rFonts w:ascii="Arial" w:hAnsi="Arial" w:cs="Arial"/>
        </w:rPr>
      </w:pPr>
      <w:r>
        <w:rPr>
          <w:rFonts w:ascii="Arial" w:hAnsi="Arial" w:cs="Arial"/>
        </w:rPr>
        <w:t>OLT</w:t>
      </w:r>
      <w:r w:rsidRPr="008F15DE">
        <w:rPr>
          <w:rFonts w:ascii="Arial" w:hAnsi="Arial" w:cs="Arial"/>
        </w:rPr>
        <w:t xml:space="preserve"> provides and supports computer and communication hardware, software and services as operation</w:t>
      </w:r>
      <w:r>
        <w:rPr>
          <w:rFonts w:ascii="Arial" w:hAnsi="Arial" w:cs="Arial"/>
        </w:rPr>
        <w:t>al</w:t>
      </w:r>
      <w:r w:rsidRPr="008F15DE">
        <w:rPr>
          <w:rFonts w:ascii="Arial" w:hAnsi="Arial" w:cs="Arial"/>
        </w:rPr>
        <w:t xml:space="preserve">. All </w:t>
      </w:r>
      <w:r>
        <w:rPr>
          <w:rFonts w:ascii="Arial" w:hAnsi="Arial" w:cs="Arial"/>
        </w:rPr>
        <w:t>personnel</w:t>
      </w:r>
      <w:r w:rsidRPr="008F15DE">
        <w:rPr>
          <w:rFonts w:ascii="Arial" w:hAnsi="Arial" w:cs="Arial"/>
        </w:rPr>
        <w:t xml:space="preserve">, volunteers and contractors must use the resources appropriately and follow policies </w:t>
      </w:r>
      <w:r>
        <w:rPr>
          <w:rFonts w:ascii="Arial" w:hAnsi="Arial" w:cs="Arial"/>
        </w:rPr>
        <w:br/>
      </w:r>
      <w:r w:rsidRPr="00CD322B">
        <w:rPr>
          <w:rFonts w:ascii="Arial" w:hAnsi="Arial" w:cs="Arial"/>
        </w:rPr>
        <w:t xml:space="preserve"> </w:t>
      </w:r>
    </w:p>
    <w:p w14:paraId="37FCB15F" w14:textId="77777777" w:rsidR="005C2B67" w:rsidRPr="00CD322B" w:rsidRDefault="005C2B67" w:rsidP="005C2B67">
      <w:pPr>
        <w:pStyle w:val="ListParagraph"/>
        <w:ind w:left="567" w:right="7" w:firstLine="0"/>
        <w:rPr>
          <w:rFonts w:ascii="Arial" w:hAnsi="Arial" w:cs="Arial"/>
        </w:rPr>
      </w:pPr>
      <w:r w:rsidRPr="00CD322B">
        <w:rPr>
          <w:rFonts w:ascii="Arial" w:hAnsi="Arial" w:cs="Arial"/>
        </w:rPr>
        <w:t xml:space="preserve">The purpose of this policy is </w:t>
      </w:r>
      <w:r>
        <w:rPr>
          <w:rFonts w:ascii="Arial" w:hAnsi="Arial" w:cs="Arial"/>
        </w:rPr>
        <w:t xml:space="preserve">to identify </w:t>
      </w:r>
      <w:r w:rsidRPr="00CD322B">
        <w:rPr>
          <w:rFonts w:ascii="Arial" w:hAnsi="Arial" w:cs="Arial"/>
        </w:rPr>
        <w:t>appropriate computer, telephone and fax use and outline inappropriate use</w:t>
      </w:r>
      <w:r>
        <w:rPr>
          <w:rFonts w:ascii="Arial" w:hAnsi="Arial" w:cs="Arial"/>
        </w:rPr>
        <w:t xml:space="preserve">, </w:t>
      </w:r>
      <w:r w:rsidRPr="00CD322B">
        <w:rPr>
          <w:rFonts w:ascii="Arial" w:hAnsi="Arial" w:cs="Arial"/>
        </w:rPr>
        <w:t xml:space="preserve">to: </w:t>
      </w:r>
    </w:p>
    <w:p w14:paraId="742D490C" w14:textId="77777777" w:rsidR="005C2B67" w:rsidRPr="00CD322B" w:rsidRDefault="005C2B67" w:rsidP="005C2B67">
      <w:pPr>
        <w:numPr>
          <w:ilvl w:val="0"/>
          <w:numId w:val="38"/>
        </w:numPr>
        <w:spacing w:line="240" w:lineRule="auto"/>
        <w:ind w:left="1417" w:right="6" w:hanging="425"/>
        <w:rPr>
          <w:rFonts w:ascii="Arial" w:hAnsi="Arial" w:cs="Arial"/>
        </w:rPr>
      </w:pPr>
      <w:r w:rsidRPr="00CD322B">
        <w:rPr>
          <w:rFonts w:ascii="Arial" w:hAnsi="Arial" w:cs="Arial"/>
        </w:rPr>
        <w:t>protect volunteer, s</w:t>
      </w:r>
      <w:r>
        <w:rPr>
          <w:rFonts w:ascii="Arial" w:hAnsi="Arial" w:cs="Arial"/>
        </w:rPr>
        <w:t>taff and patron’s personal data</w:t>
      </w:r>
      <w:r w:rsidRPr="00CD322B">
        <w:rPr>
          <w:rFonts w:ascii="Arial" w:hAnsi="Arial" w:cs="Arial"/>
        </w:rPr>
        <w:t xml:space="preserve"> </w:t>
      </w:r>
    </w:p>
    <w:p w14:paraId="085852C4" w14:textId="77777777" w:rsidR="005C2B67" w:rsidRPr="00CD322B" w:rsidRDefault="005C2B67" w:rsidP="005C2B67">
      <w:pPr>
        <w:numPr>
          <w:ilvl w:val="0"/>
          <w:numId w:val="38"/>
        </w:numPr>
        <w:spacing w:line="240" w:lineRule="auto"/>
        <w:ind w:left="1417" w:right="6" w:hanging="425"/>
        <w:rPr>
          <w:rFonts w:ascii="Arial" w:hAnsi="Arial" w:cs="Arial"/>
        </w:rPr>
      </w:pPr>
      <w:r w:rsidRPr="00CD322B">
        <w:rPr>
          <w:rFonts w:ascii="Arial" w:hAnsi="Arial" w:cs="Arial"/>
        </w:rPr>
        <w:t>protect the systems from una</w:t>
      </w:r>
      <w:r>
        <w:rPr>
          <w:rFonts w:ascii="Arial" w:hAnsi="Arial" w:cs="Arial"/>
        </w:rPr>
        <w:t>uthorised access</w:t>
      </w:r>
      <w:r w:rsidRPr="00CD322B">
        <w:rPr>
          <w:rFonts w:ascii="Arial" w:hAnsi="Arial" w:cs="Arial"/>
        </w:rPr>
        <w:t xml:space="preserve"> </w:t>
      </w:r>
    </w:p>
    <w:p w14:paraId="3F6BD0FE" w14:textId="77777777" w:rsidR="005C2B67" w:rsidRPr="00CD322B" w:rsidRDefault="005C2B67" w:rsidP="005C2B67">
      <w:pPr>
        <w:numPr>
          <w:ilvl w:val="0"/>
          <w:numId w:val="38"/>
        </w:numPr>
        <w:spacing w:line="240" w:lineRule="auto"/>
        <w:ind w:left="1417" w:right="6" w:hanging="425"/>
        <w:rPr>
          <w:rFonts w:ascii="Arial" w:hAnsi="Arial" w:cs="Arial"/>
        </w:rPr>
      </w:pPr>
      <w:r w:rsidRPr="00CD322B">
        <w:rPr>
          <w:rFonts w:ascii="Arial" w:hAnsi="Arial" w:cs="Arial"/>
        </w:rPr>
        <w:t xml:space="preserve">protect the business interest, and </w:t>
      </w:r>
    </w:p>
    <w:p w14:paraId="263D650F" w14:textId="77777777" w:rsidR="005C2B67" w:rsidRDefault="005C2B67" w:rsidP="005C2B67">
      <w:pPr>
        <w:numPr>
          <w:ilvl w:val="0"/>
          <w:numId w:val="38"/>
        </w:numPr>
        <w:spacing w:line="240" w:lineRule="auto"/>
        <w:ind w:left="1417" w:right="6" w:hanging="425"/>
        <w:rPr>
          <w:rFonts w:ascii="Arial" w:hAnsi="Arial" w:cs="Arial"/>
        </w:rPr>
      </w:pPr>
      <w:r w:rsidRPr="00CD322B">
        <w:rPr>
          <w:rFonts w:ascii="Arial" w:hAnsi="Arial" w:cs="Arial"/>
        </w:rPr>
        <w:t xml:space="preserve">ensure compliance with legal requirements. </w:t>
      </w:r>
    </w:p>
    <w:p w14:paraId="1C5AC08D" w14:textId="77777777" w:rsidR="005C2B67" w:rsidRPr="00CB6A81" w:rsidRDefault="005C2B67" w:rsidP="005C2B67">
      <w:pPr>
        <w:spacing w:after="120" w:line="249" w:lineRule="auto"/>
        <w:ind w:left="567" w:firstLine="0"/>
        <w:rPr>
          <w:rFonts w:ascii="Arial" w:eastAsia="Arial" w:hAnsi="Arial" w:cs="Arial"/>
          <w:b/>
          <w:i/>
          <w:sz w:val="12"/>
        </w:rPr>
      </w:pPr>
    </w:p>
    <w:p w14:paraId="60999B5E" w14:textId="77777777" w:rsidR="005C2B67" w:rsidRPr="00A8201D" w:rsidRDefault="005C2B67" w:rsidP="005C2B67">
      <w:pPr>
        <w:spacing w:after="60" w:line="240" w:lineRule="auto"/>
        <w:ind w:left="567" w:firstLine="0"/>
        <w:rPr>
          <w:rFonts w:ascii="Arial" w:eastAsia="Arial" w:hAnsi="Arial" w:cs="Arial"/>
          <w:b/>
          <w:i/>
        </w:rPr>
      </w:pPr>
      <w:r w:rsidRPr="00A8201D">
        <w:rPr>
          <w:rFonts w:ascii="Arial" w:eastAsia="Arial" w:hAnsi="Arial" w:cs="Arial"/>
          <w:b/>
          <w:i/>
        </w:rPr>
        <w:t xml:space="preserve">Critical Areas </w:t>
      </w:r>
    </w:p>
    <w:p w14:paraId="7FEA3D30" w14:textId="77777777" w:rsidR="005C2B67" w:rsidRPr="000C3AF8" w:rsidRDefault="005C2B67" w:rsidP="005C2B67">
      <w:pPr>
        <w:pStyle w:val="ListParagraph"/>
        <w:ind w:left="567" w:right="6" w:firstLine="0"/>
        <w:rPr>
          <w:rFonts w:ascii="Arial" w:hAnsi="Arial" w:cs="Arial"/>
        </w:rPr>
      </w:pPr>
      <w:r w:rsidRPr="0017090E">
        <w:rPr>
          <w:rFonts w:ascii="Arial" w:eastAsia="Arial" w:hAnsi="Arial" w:cs="Arial"/>
          <w:b/>
        </w:rPr>
        <w:t xml:space="preserve">Password </w:t>
      </w:r>
      <w:r>
        <w:rPr>
          <w:rFonts w:ascii="Arial" w:eastAsia="Arial" w:hAnsi="Arial" w:cs="Arial"/>
          <w:b/>
        </w:rPr>
        <w:t>p</w:t>
      </w:r>
      <w:r w:rsidRPr="0017090E">
        <w:rPr>
          <w:rFonts w:ascii="Arial" w:eastAsia="Arial" w:hAnsi="Arial" w:cs="Arial"/>
          <w:b/>
        </w:rPr>
        <w:t>rotection</w:t>
      </w:r>
      <w:r w:rsidRPr="000C3AF8">
        <w:rPr>
          <w:rFonts w:ascii="Arial" w:eastAsia="Arial" w:hAnsi="Arial" w:cs="Arial"/>
          <w:b/>
          <w:i/>
        </w:rPr>
        <w:t xml:space="preserve"> - </w:t>
      </w:r>
      <w:r w:rsidRPr="000C3AF8">
        <w:rPr>
          <w:rFonts w:ascii="Arial" w:hAnsi="Arial" w:cs="Arial"/>
        </w:rPr>
        <w:t xml:space="preserve">follow </w:t>
      </w:r>
      <w:r>
        <w:rPr>
          <w:rFonts w:ascii="Arial" w:hAnsi="Arial" w:cs="Arial"/>
        </w:rPr>
        <w:t xml:space="preserve">industry standards, </w:t>
      </w:r>
      <w:r w:rsidRPr="000C3AF8">
        <w:rPr>
          <w:rFonts w:ascii="Arial" w:hAnsi="Arial" w:cs="Arial"/>
        </w:rPr>
        <w:t>alpha-numeric and include special characters if possible</w:t>
      </w:r>
      <w:r>
        <w:rPr>
          <w:rFonts w:ascii="Arial" w:hAnsi="Arial" w:cs="Arial"/>
        </w:rPr>
        <w:t xml:space="preserve">, and keep </w:t>
      </w:r>
      <w:r w:rsidRPr="000C3AF8">
        <w:rPr>
          <w:rFonts w:ascii="Arial" w:hAnsi="Arial" w:cs="Arial"/>
        </w:rPr>
        <w:t>private</w:t>
      </w:r>
      <w:r>
        <w:rPr>
          <w:rFonts w:ascii="Arial" w:hAnsi="Arial" w:cs="Arial"/>
        </w:rPr>
        <w:t xml:space="preserve"> and secure</w:t>
      </w:r>
      <w:r w:rsidRPr="000C3AF8">
        <w:rPr>
          <w:rFonts w:ascii="Arial" w:hAnsi="Arial" w:cs="Arial"/>
        </w:rPr>
        <w:t xml:space="preserve">: </w:t>
      </w:r>
    </w:p>
    <w:p w14:paraId="583A44AF" w14:textId="77777777" w:rsidR="005C2B67" w:rsidRPr="00CD322B" w:rsidRDefault="005C2B67" w:rsidP="005C2B67">
      <w:pPr>
        <w:numPr>
          <w:ilvl w:val="0"/>
          <w:numId w:val="39"/>
        </w:numPr>
        <w:spacing w:line="240" w:lineRule="auto"/>
        <w:ind w:left="1418" w:right="7" w:hanging="425"/>
        <w:rPr>
          <w:rFonts w:ascii="Arial" w:hAnsi="Arial" w:cs="Arial"/>
        </w:rPr>
      </w:pPr>
      <w:r w:rsidRPr="00CD322B">
        <w:rPr>
          <w:rFonts w:ascii="Arial" w:hAnsi="Arial" w:cs="Arial"/>
        </w:rPr>
        <w:t>neve</w:t>
      </w:r>
      <w:r>
        <w:rPr>
          <w:rFonts w:ascii="Arial" w:hAnsi="Arial" w:cs="Arial"/>
        </w:rPr>
        <w:t xml:space="preserve">r tell anyone your password </w:t>
      </w:r>
    </w:p>
    <w:p w14:paraId="4E69DD4B" w14:textId="77777777" w:rsidR="005C2B67" w:rsidRPr="00CD322B" w:rsidRDefault="005C2B67" w:rsidP="005C2B67">
      <w:pPr>
        <w:numPr>
          <w:ilvl w:val="0"/>
          <w:numId w:val="39"/>
        </w:numPr>
        <w:spacing w:line="240" w:lineRule="auto"/>
        <w:ind w:left="1418" w:right="7" w:hanging="425"/>
        <w:rPr>
          <w:rFonts w:ascii="Arial" w:hAnsi="Arial" w:cs="Arial"/>
        </w:rPr>
      </w:pPr>
      <w:r>
        <w:rPr>
          <w:rFonts w:ascii="Arial" w:hAnsi="Arial" w:cs="Arial"/>
        </w:rPr>
        <w:t>never write down a password</w:t>
      </w:r>
      <w:r w:rsidRPr="00CD322B">
        <w:rPr>
          <w:rFonts w:ascii="Arial" w:hAnsi="Arial" w:cs="Arial"/>
        </w:rPr>
        <w:t xml:space="preserve">  </w:t>
      </w:r>
    </w:p>
    <w:p w14:paraId="4E5B596A" w14:textId="77777777" w:rsidR="005C2B67" w:rsidRPr="00CD322B" w:rsidRDefault="005C2B67" w:rsidP="005C2B67">
      <w:pPr>
        <w:numPr>
          <w:ilvl w:val="0"/>
          <w:numId w:val="39"/>
        </w:numPr>
        <w:spacing w:line="240" w:lineRule="auto"/>
        <w:ind w:left="1418" w:right="7" w:hanging="425"/>
        <w:rPr>
          <w:rFonts w:ascii="Arial" w:hAnsi="Arial" w:cs="Arial"/>
        </w:rPr>
      </w:pPr>
      <w:r w:rsidRPr="00CD322B">
        <w:rPr>
          <w:rFonts w:ascii="Arial" w:hAnsi="Arial" w:cs="Arial"/>
        </w:rPr>
        <w:t xml:space="preserve">never communicate a password by </w:t>
      </w:r>
      <w:r>
        <w:rPr>
          <w:rFonts w:ascii="Arial" w:hAnsi="Arial" w:cs="Arial"/>
        </w:rPr>
        <w:t>any media</w:t>
      </w:r>
    </w:p>
    <w:p w14:paraId="2182292D" w14:textId="77777777" w:rsidR="005C2B67" w:rsidRPr="00CD322B" w:rsidRDefault="005C2B67" w:rsidP="005C2B67">
      <w:pPr>
        <w:numPr>
          <w:ilvl w:val="0"/>
          <w:numId w:val="39"/>
        </w:numPr>
        <w:spacing w:line="240" w:lineRule="auto"/>
        <w:ind w:left="1418" w:right="7" w:hanging="425"/>
        <w:rPr>
          <w:rFonts w:ascii="Arial" w:hAnsi="Arial" w:cs="Arial"/>
        </w:rPr>
      </w:pPr>
      <w:r w:rsidRPr="00CD322B">
        <w:rPr>
          <w:rFonts w:ascii="Arial" w:hAnsi="Arial" w:cs="Arial"/>
        </w:rPr>
        <w:t>log</w:t>
      </w:r>
      <w:r>
        <w:rPr>
          <w:rFonts w:ascii="Arial" w:hAnsi="Arial" w:cs="Arial"/>
        </w:rPr>
        <w:t>-</w:t>
      </w:r>
      <w:r w:rsidRPr="00CD322B">
        <w:rPr>
          <w:rFonts w:ascii="Arial" w:hAnsi="Arial" w:cs="Arial"/>
        </w:rPr>
        <w:t>off or lock a compu</w:t>
      </w:r>
      <w:r>
        <w:rPr>
          <w:rFonts w:ascii="Arial" w:hAnsi="Arial" w:cs="Arial"/>
        </w:rPr>
        <w:t xml:space="preserve">ter before leaving </w:t>
      </w:r>
    </w:p>
    <w:p w14:paraId="19726BE2" w14:textId="77777777" w:rsidR="005C2B67" w:rsidRPr="00CD322B" w:rsidRDefault="005C2B67" w:rsidP="005C2B67">
      <w:pPr>
        <w:numPr>
          <w:ilvl w:val="0"/>
          <w:numId w:val="39"/>
        </w:numPr>
        <w:spacing w:line="240" w:lineRule="auto"/>
        <w:ind w:left="1418" w:right="7" w:hanging="425"/>
        <w:rPr>
          <w:rFonts w:ascii="Arial" w:hAnsi="Arial" w:cs="Arial"/>
        </w:rPr>
      </w:pPr>
      <w:r w:rsidRPr="00CD322B">
        <w:rPr>
          <w:rFonts w:ascii="Arial" w:hAnsi="Arial" w:cs="Arial"/>
        </w:rPr>
        <w:t xml:space="preserve">change passwords regularly </w:t>
      </w:r>
      <w:r>
        <w:rPr>
          <w:rFonts w:ascii="Arial" w:hAnsi="Arial" w:cs="Arial"/>
        </w:rPr>
        <w:t>or if some potential of compromise</w:t>
      </w:r>
      <w:r w:rsidRPr="00CD322B">
        <w:rPr>
          <w:rFonts w:ascii="Arial" w:hAnsi="Arial" w:cs="Arial"/>
        </w:rPr>
        <w:t xml:space="preserve">  </w:t>
      </w:r>
    </w:p>
    <w:p w14:paraId="55A169FC" w14:textId="77777777" w:rsidR="005C2B67" w:rsidRPr="000C3AF8" w:rsidRDefault="005C2B67" w:rsidP="005C2B67">
      <w:pPr>
        <w:numPr>
          <w:ilvl w:val="0"/>
          <w:numId w:val="39"/>
        </w:numPr>
        <w:spacing w:after="120" w:line="240" w:lineRule="auto"/>
        <w:ind w:left="1417" w:right="6" w:hanging="425"/>
        <w:rPr>
          <w:rFonts w:ascii="Arial" w:hAnsi="Arial" w:cs="Arial"/>
        </w:rPr>
      </w:pPr>
      <w:r w:rsidRPr="00CE767D">
        <w:rPr>
          <w:rFonts w:ascii="Arial" w:hAnsi="Arial" w:cs="Arial"/>
        </w:rPr>
        <w:t>avoid real words, names or easily guessed information</w:t>
      </w:r>
      <w:r>
        <w:rPr>
          <w:rFonts w:ascii="Arial" w:hAnsi="Arial" w:cs="Arial"/>
        </w:rPr>
        <w:t>.</w:t>
      </w:r>
    </w:p>
    <w:p w14:paraId="2C6BBAD2" w14:textId="77777777" w:rsidR="005C2B67" w:rsidRPr="000C3AF8" w:rsidRDefault="005C2B67" w:rsidP="005C2B67">
      <w:pPr>
        <w:pStyle w:val="ListParagraph"/>
        <w:ind w:left="567" w:right="6" w:firstLine="0"/>
        <w:rPr>
          <w:rFonts w:ascii="Arial" w:eastAsia="Arial" w:hAnsi="Arial" w:cs="Arial"/>
          <w:b/>
          <w:i/>
        </w:rPr>
      </w:pPr>
      <w:r w:rsidRPr="0017090E">
        <w:rPr>
          <w:rFonts w:ascii="Arial" w:eastAsia="Arial" w:hAnsi="Arial" w:cs="Arial"/>
          <w:b/>
        </w:rPr>
        <w:t>Virus protection</w:t>
      </w:r>
      <w:r w:rsidRPr="000C3AF8">
        <w:rPr>
          <w:rFonts w:ascii="Arial" w:eastAsia="Arial" w:hAnsi="Arial" w:cs="Arial"/>
          <w:b/>
          <w:i/>
        </w:rPr>
        <w:t xml:space="preserve"> - </w:t>
      </w:r>
      <w:r w:rsidRPr="000C3AF8">
        <w:rPr>
          <w:rFonts w:ascii="Arial" w:eastAsia="Arial" w:hAnsi="Arial" w:cs="Arial"/>
        </w:rPr>
        <w:t>minimise risk</w:t>
      </w:r>
      <w:r>
        <w:rPr>
          <w:rFonts w:ascii="Arial" w:eastAsia="Arial" w:hAnsi="Arial" w:cs="Arial"/>
        </w:rPr>
        <w:t>:</w:t>
      </w:r>
      <w:r w:rsidRPr="000C3AF8">
        <w:rPr>
          <w:rFonts w:ascii="Arial" w:eastAsia="Arial" w:hAnsi="Arial" w:cs="Arial"/>
          <w:b/>
          <w:i/>
        </w:rPr>
        <w:t xml:space="preserve"> </w:t>
      </w:r>
    </w:p>
    <w:p w14:paraId="3BEACEB3" w14:textId="77777777" w:rsidR="005C2B67" w:rsidRPr="007E2067" w:rsidRDefault="005C2B67" w:rsidP="005C2B67">
      <w:pPr>
        <w:numPr>
          <w:ilvl w:val="0"/>
          <w:numId w:val="39"/>
        </w:numPr>
        <w:spacing w:line="240" w:lineRule="auto"/>
        <w:ind w:left="1418" w:right="7" w:hanging="425"/>
        <w:rPr>
          <w:rFonts w:ascii="Arial" w:hAnsi="Arial" w:cs="Arial"/>
        </w:rPr>
      </w:pPr>
      <w:r>
        <w:rPr>
          <w:rFonts w:ascii="Arial" w:hAnsi="Arial" w:cs="Arial"/>
        </w:rPr>
        <w:t>a</w:t>
      </w:r>
      <w:r w:rsidRPr="007E2067">
        <w:rPr>
          <w:rFonts w:ascii="Arial" w:hAnsi="Arial" w:cs="Arial"/>
        </w:rPr>
        <w:t xml:space="preserve">ll external data sources - email, hard drive, data key, CD, DVD, </w:t>
      </w:r>
      <w:proofErr w:type="spellStart"/>
      <w:r w:rsidRPr="007E2067">
        <w:rPr>
          <w:rFonts w:ascii="Arial" w:hAnsi="Arial" w:cs="Arial"/>
        </w:rPr>
        <w:t>etc</w:t>
      </w:r>
      <w:proofErr w:type="spellEnd"/>
      <w:r w:rsidRPr="007E2067">
        <w:rPr>
          <w:rFonts w:ascii="Arial" w:hAnsi="Arial" w:cs="Arial"/>
        </w:rPr>
        <w:t xml:space="preserve"> </w:t>
      </w:r>
      <w:r>
        <w:rPr>
          <w:rFonts w:ascii="Arial" w:hAnsi="Arial" w:cs="Arial"/>
        </w:rPr>
        <w:t>–</w:t>
      </w:r>
      <w:r w:rsidRPr="007E2067">
        <w:rPr>
          <w:rFonts w:ascii="Arial" w:hAnsi="Arial" w:cs="Arial"/>
        </w:rPr>
        <w:t xml:space="preserve"> </w:t>
      </w:r>
      <w:r>
        <w:rPr>
          <w:rFonts w:ascii="Arial" w:hAnsi="Arial" w:cs="Arial"/>
        </w:rPr>
        <w:t xml:space="preserve">should </w:t>
      </w:r>
      <w:r w:rsidRPr="007E2067">
        <w:rPr>
          <w:rFonts w:ascii="Arial" w:hAnsi="Arial" w:cs="Arial"/>
        </w:rPr>
        <w:t>be sca</w:t>
      </w:r>
      <w:r>
        <w:rPr>
          <w:rFonts w:ascii="Arial" w:hAnsi="Arial" w:cs="Arial"/>
        </w:rPr>
        <w:t>nned for viruses before opening</w:t>
      </w:r>
    </w:p>
    <w:p w14:paraId="3A087CA6" w14:textId="77777777" w:rsidR="005C2B67" w:rsidRPr="007E2067" w:rsidRDefault="005C2B67" w:rsidP="005C2B67">
      <w:pPr>
        <w:numPr>
          <w:ilvl w:val="0"/>
          <w:numId w:val="39"/>
        </w:numPr>
        <w:spacing w:line="240" w:lineRule="auto"/>
        <w:ind w:left="1418" w:right="7" w:hanging="425"/>
        <w:rPr>
          <w:rFonts w:ascii="Arial" w:hAnsi="Arial" w:cs="Arial"/>
        </w:rPr>
      </w:pPr>
      <w:r w:rsidRPr="007E2067">
        <w:rPr>
          <w:rFonts w:ascii="Arial" w:hAnsi="Arial" w:cs="Arial"/>
        </w:rPr>
        <w:t>do not connect</w:t>
      </w:r>
      <w:r>
        <w:rPr>
          <w:rFonts w:ascii="Arial" w:hAnsi="Arial" w:cs="Arial"/>
        </w:rPr>
        <w:t>, i</w:t>
      </w:r>
      <w:r w:rsidRPr="007E2067">
        <w:rPr>
          <w:rFonts w:ascii="Arial" w:hAnsi="Arial" w:cs="Arial"/>
        </w:rPr>
        <w:t>f the integrity source cann</w:t>
      </w:r>
      <w:r>
        <w:rPr>
          <w:rFonts w:ascii="Arial" w:hAnsi="Arial" w:cs="Arial"/>
        </w:rPr>
        <w:t>ot be verified</w:t>
      </w:r>
    </w:p>
    <w:p w14:paraId="72A2BB0D" w14:textId="77777777" w:rsidR="005C2B67" w:rsidRPr="0017090E" w:rsidRDefault="005C2B67" w:rsidP="005C2B67">
      <w:pPr>
        <w:numPr>
          <w:ilvl w:val="0"/>
          <w:numId w:val="39"/>
        </w:numPr>
        <w:spacing w:after="120" w:line="240" w:lineRule="auto"/>
        <w:ind w:left="1417" w:right="6" w:hanging="425"/>
        <w:rPr>
          <w:rFonts w:ascii="Arial" w:hAnsi="Arial" w:cs="Arial"/>
        </w:rPr>
      </w:pPr>
      <w:r>
        <w:rPr>
          <w:rFonts w:ascii="Arial" w:hAnsi="Arial" w:cs="Arial"/>
        </w:rPr>
        <w:t>delete</w:t>
      </w:r>
      <w:r w:rsidRPr="007E2067">
        <w:rPr>
          <w:rFonts w:ascii="Arial" w:hAnsi="Arial" w:cs="Arial"/>
        </w:rPr>
        <w:t xml:space="preserve"> unsolicited email attachments, installs, or media from a non-</w:t>
      </w:r>
      <w:r w:rsidRPr="0017090E">
        <w:rPr>
          <w:rFonts w:ascii="Arial" w:hAnsi="Arial" w:cs="Arial"/>
        </w:rPr>
        <w:t>protected system.</w:t>
      </w:r>
    </w:p>
    <w:p w14:paraId="67EEDE40" w14:textId="77777777" w:rsidR="005C2B67" w:rsidRDefault="005C2B67" w:rsidP="005C2B67">
      <w:pPr>
        <w:pStyle w:val="ListParagraph"/>
        <w:spacing w:after="120"/>
        <w:ind w:left="567" w:right="6" w:firstLine="0"/>
        <w:contextualSpacing w:val="0"/>
        <w:rPr>
          <w:rFonts w:ascii="Arial" w:eastAsia="Arial" w:hAnsi="Arial" w:cs="Arial"/>
          <w:b/>
          <w:i/>
        </w:rPr>
      </w:pPr>
      <w:r w:rsidRPr="0017090E">
        <w:rPr>
          <w:rFonts w:ascii="Arial" w:eastAsia="Arial" w:hAnsi="Arial" w:cs="Arial"/>
          <w:b/>
        </w:rPr>
        <w:t>Software</w:t>
      </w:r>
      <w:r w:rsidRPr="000C3AF8">
        <w:rPr>
          <w:rFonts w:ascii="Arial" w:eastAsia="Arial" w:hAnsi="Arial" w:cs="Arial"/>
          <w:b/>
          <w:i/>
        </w:rPr>
        <w:t xml:space="preserve"> - </w:t>
      </w:r>
      <w:r w:rsidRPr="00EA58EB">
        <w:rPr>
          <w:rFonts w:ascii="Arial" w:eastAsia="Arial" w:hAnsi="Arial" w:cs="Arial"/>
        </w:rPr>
        <w:t>n</w:t>
      </w:r>
      <w:r w:rsidRPr="000C3AF8">
        <w:rPr>
          <w:rFonts w:ascii="Arial" w:eastAsia="Arial" w:hAnsi="Arial" w:cs="Arial"/>
        </w:rPr>
        <w:t xml:space="preserve">o unauthorized software may be installed </w:t>
      </w:r>
    </w:p>
    <w:p w14:paraId="51D13941" w14:textId="77777777" w:rsidR="005C2B67" w:rsidRDefault="005C2B67" w:rsidP="005C2B67">
      <w:pPr>
        <w:pStyle w:val="ListParagraph"/>
        <w:spacing w:after="120" w:line="240" w:lineRule="auto"/>
        <w:ind w:left="567" w:right="6" w:firstLine="0"/>
        <w:contextualSpacing w:val="0"/>
        <w:rPr>
          <w:rFonts w:ascii="Arial" w:eastAsia="Arial" w:hAnsi="Arial" w:cs="Arial"/>
        </w:rPr>
      </w:pPr>
      <w:r w:rsidRPr="0017090E">
        <w:rPr>
          <w:rFonts w:ascii="Arial" w:eastAsia="Arial" w:hAnsi="Arial" w:cs="Arial"/>
          <w:b/>
        </w:rPr>
        <w:t>Copyright</w:t>
      </w:r>
      <w:r w:rsidRPr="007E2067">
        <w:rPr>
          <w:rFonts w:ascii="Arial" w:eastAsia="Arial" w:hAnsi="Arial" w:cs="Arial"/>
          <w:b/>
          <w:i/>
        </w:rPr>
        <w:t xml:space="preserve"> </w:t>
      </w:r>
      <w:r w:rsidRPr="000C3AF8">
        <w:rPr>
          <w:rFonts w:ascii="Arial" w:eastAsia="Arial" w:hAnsi="Arial" w:cs="Arial"/>
          <w:b/>
          <w:i/>
        </w:rPr>
        <w:t>-</w:t>
      </w:r>
      <w:r w:rsidRPr="000C3AF8">
        <w:rPr>
          <w:rFonts w:ascii="Arial" w:eastAsia="Arial" w:hAnsi="Arial" w:cs="Arial"/>
        </w:rPr>
        <w:t xml:space="preserve">. </w:t>
      </w:r>
      <w:r>
        <w:rPr>
          <w:rFonts w:ascii="Arial" w:eastAsia="Arial" w:hAnsi="Arial" w:cs="Arial"/>
        </w:rPr>
        <w:t>a</w:t>
      </w:r>
      <w:r w:rsidRPr="000C3AF8">
        <w:rPr>
          <w:rFonts w:ascii="Arial" w:eastAsia="Arial" w:hAnsi="Arial" w:cs="Arial"/>
        </w:rPr>
        <w:t xml:space="preserve">ny created material (text, pictures, clipart, music or software) is </w:t>
      </w:r>
      <w:r w:rsidRPr="00EA7AA7">
        <w:rPr>
          <w:rFonts w:ascii="Arial" w:eastAsia="Arial" w:hAnsi="Arial" w:cs="Arial"/>
        </w:rPr>
        <w:t xml:space="preserve">not to be use unless </w:t>
      </w:r>
      <w:r>
        <w:rPr>
          <w:rFonts w:ascii="Arial" w:eastAsia="Arial" w:hAnsi="Arial" w:cs="Arial"/>
        </w:rPr>
        <w:t xml:space="preserve">a </w:t>
      </w:r>
      <w:r w:rsidRPr="00EA7AA7">
        <w:rPr>
          <w:rFonts w:ascii="Arial" w:eastAsia="Arial" w:hAnsi="Arial" w:cs="Arial"/>
        </w:rPr>
        <w:t xml:space="preserve">documented licence agreement or permission </w:t>
      </w:r>
    </w:p>
    <w:p w14:paraId="628E640E" w14:textId="77777777" w:rsidR="005C2B67" w:rsidRDefault="005C2B67" w:rsidP="005C2B67">
      <w:pPr>
        <w:pStyle w:val="ListParagraph"/>
        <w:spacing w:line="240" w:lineRule="auto"/>
        <w:ind w:left="567" w:right="6" w:firstLine="0"/>
        <w:contextualSpacing w:val="0"/>
        <w:rPr>
          <w:rFonts w:ascii="Arial" w:eastAsia="Arial" w:hAnsi="Arial" w:cs="Arial"/>
        </w:rPr>
      </w:pPr>
      <w:r>
        <w:rPr>
          <w:rFonts w:ascii="Arial" w:eastAsia="Arial" w:hAnsi="Arial" w:cs="Arial"/>
          <w:b/>
        </w:rPr>
        <w:t>P</w:t>
      </w:r>
      <w:r w:rsidRPr="0017090E">
        <w:rPr>
          <w:rFonts w:ascii="Arial" w:eastAsia="Arial" w:hAnsi="Arial" w:cs="Arial"/>
          <w:b/>
        </w:rPr>
        <w:t>ersonal files</w:t>
      </w:r>
      <w:r w:rsidRPr="00724514">
        <w:rPr>
          <w:rFonts w:ascii="Arial" w:eastAsia="Arial" w:hAnsi="Arial" w:cs="Arial"/>
          <w:b/>
          <w:i/>
        </w:rPr>
        <w:t xml:space="preserve"> - </w:t>
      </w:r>
      <w:r>
        <w:rPr>
          <w:rFonts w:ascii="Arial" w:eastAsia="Arial" w:hAnsi="Arial" w:cs="Arial"/>
        </w:rPr>
        <w:t>t</w:t>
      </w:r>
      <w:r w:rsidRPr="00724514">
        <w:rPr>
          <w:rFonts w:ascii="Arial" w:eastAsia="Arial" w:hAnsi="Arial" w:cs="Arial"/>
        </w:rPr>
        <w:t xml:space="preserve">he capacity of the theatre computers is limited </w:t>
      </w:r>
    </w:p>
    <w:p w14:paraId="0BA14714" w14:textId="77777777" w:rsidR="005C2B67" w:rsidRDefault="005C2B67" w:rsidP="005C2B67">
      <w:pPr>
        <w:numPr>
          <w:ilvl w:val="0"/>
          <w:numId w:val="39"/>
        </w:numPr>
        <w:spacing w:line="240" w:lineRule="auto"/>
        <w:ind w:left="1417" w:right="6" w:hanging="425"/>
        <w:rPr>
          <w:rFonts w:ascii="Arial" w:hAnsi="Arial" w:cs="Arial"/>
        </w:rPr>
      </w:pPr>
      <w:r>
        <w:rPr>
          <w:rFonts w:ascii="Arial" w:hAnsi="Arial" w:cs="Arial"/>
        </w:rPr>
        <w:t>s</w:t>
      </w:r>
      <w:r w:rsidRPr="000C3AF8">
        <w:rPr>
          <w:rFonts w:ascii="Arial" w:hAnsi="Arial" w:cs="Arial"/>
        </w:rPr>
        <w:t xml:space="preserve">tore </w:t>
      </w:r>
      <w:r>
        <w:rPr>
          <w:rFonts w:ascii="Arial" w:hAnsi="Arial" w:cs="Arial"/>
        </w:rPr>
        <w:t>only OLT related files and data</w:t>
      </w:r>
      <w:r w:rsidRPr="000C3AF8">
        <w:rPr>
          <w:rFonts w:ascii="Arial" w:hAnsi="Arial" w:cs="Arial"/>
        </w:rPr>
        <w:t xml:space="preserve"> </w:t>
      </w:r>
    </w:p>
    <w:p w14:paraId="45308383" w14:textId="77777777" w:rsidR="005C2B67" w:rsidRPr="000C3AF8" w:rsidRDefault="005C2B67" w:rsidP="005C2B67">
      <w:pPr>
        <w:numPr>
          <w:ilvl w:val="0"/>
          <w:numId w:val="39"/>
        </w:numPr>
        <w:spacing w:after="120" w:line="240" w:lineRule="auto"/>
        <w:ind w:left="1417" w:right="6" w:hanging="425"/>
        <w:rPr>
          <w:rFonts w:ascii="Arial" w:hAnsi="Arial" w:cs="Arial"/>
        </w:rPr>
      </w:pPr>
      <w:r>
        <w:rPr>
          <w:rFonts w:ascii="Arial" w:hAnsi="Arial" w:cs="Arial"/>
        </w:rPr>
        <w:t xml:space="preserve">do not </w:t>
      </w:r>
      <w:r w:rsidRPr="000C3AF8">
        <w:rPr>
          <w:rFonts w:ascii="Arial" w:hAnsi="Arial" w:cs="Arial"/>
        </w:rPr>
        <w:t xml:space="preserve">store </w:t>
      </w:r>
      <w:r>
        <w:rPr>
          <w:rFonts w:ascii="Arial" w:hAnsi="Arial" w:cs="Arial"/>
        </w:rPr>
        <w:t>large</w:t>
      </w:r>
      <w:r w:rsidRPr="000C3AF8">
        <w:rPr>
          <w:rFonts w:ascii="Arial" w:hAnsi="Arial" w:cs="Arial"/>
        </w:rPr>
        <w:t xml:space="preserve"> amounts of personal files.  </w:t>
      </w:r>
    </w:p>
    <w:p w14:paraId="713209BC" w14:textId="77777777" w:rsidR="005C2B67" w:rsidRPr="00724514" w:rsidRDefault="005C2B67" w:rsidP="005C2B67">
      <w:pPr>
        <w:pStyle w:val="ListParagraph"/>
        <w:ind w:left="567" w:right="6" w:firstLine="0"/>
        <w:contextualSpacing w:val="0"/>
        <w:rPr>
          <w:rFonts w:ascii="Arial" w:eastAsia="Arial" w:hAnsi="Arial" w:cs="Arial"/>
          <w:b/>
          <w:i/>
        </w:rPr>
      </w:pPr>
      <w:proofErr w:type="spellStart"/>
      <w:r w:rsidRPr="00EA58EB">
        <w:rPr>
          <w:rFonts w:ascii="Arial" w:eastAsia="Arial" w:hAnsi="Arial" w:cs="Arial"/>
          <w:b/>
        </w:rPr>
        <w:t>WiFi</w:t>
      </w:r>
      <w:proofErr w:type="spellEnd"/>
      <w:r w:rsidRPr="00EA58EB">
        <w:rPr>
          <w:rFonts w:ascii="Arial" w:eastAsia="Arial" w:hAnsi="Arial" w:cs="Arial"/>
          <w:b/>
        </w:rPr>
        <w:t xml:space="preserve"> </w:t>
      </w:r>
      <w:r w:rsidRPr="00724514">
        <w:rPr>
          <w:rFonts w:ascii="Arial" w:eastAsia="Arial" w:hAnsi="Arial" w:cs="Arial"/>
          <w:b/>
          <w:i/>
        </w:rPr>
        <w:t>-</w:t>
      </w:r>
      <w:r w:rsidRPr="00724514">
        <w:rPr>
          <w:rFonts w:ascii="Arial" w:eastAsia="Arial" w:hAnsi="Arial" w:cs="Arial"/>
        </w:rPr>
        <w:t xml:space="preserve"> </w:t>
      </w:r>
      <w:r>
        <w:rPr>
          <w:rFonts w:ascii="Arial" w:eastAsia="Arial" w:hAnsi="Arial" w:cs="Arial"/>
        </w:rPr>
        <w:t>i</w:t>
      </w:r>
      <w:r w:rsidRPr="00724514">
        <w:rPr>
          <w:rFonts w:ascii="Arial" w:eastAsia="Arial" w:hAnsi="Arial" w:cs="Arial"/>
        </w:rPr>
        <w:t>nternet access must be used responsibly</w:t>
      </w:r>
      <w:r>
        <w:rPr>
          <w:rFonts w:ascii="Arial" w:eastAsia="Arial" w:hAnsi="Arial" w:cs="Arial"/>
        </w:rPr>
        <w:t>:</w:t>
      </w:r>
      <w:r w:rsidRPr="00724514">
        <w:rPr>
          <w:rFonts w:ascii="Arial" w:eastAsia="Arial" w:hAnsi="Arial" w:cs="Arial"/>
          <w:b/>
          <w:i/>
        </w:rPr>
        <w:t xml:space="preserve"> </w:t>
      </w:r>
    </w:p>
    <w:p w14:paraId="27AC66A3" w14:textId="77777777" w:rsidR="005C2B67" w:rsidRPr="00CD322B" w:rsidRDefault="005C2B67" w:rsidP="005C2B67">
      <w:pPr>
        <w:numPr>
          <w:ilvl w:val="0"/>
          <w:numId w:val="39"/>
        </w:numPr>
        <w:spacing w:after="12" w:line="240" w:lineRule="auto"/>
        <w:ind w:left="1418" w:right="7" w:hanging="425"/>
        <w:rPr>
          <w:rFonts w:ascii="Arial" w:hAnsi="Arial" w:cs="Arial"/>
        </w:rPr>
      </w:pPr>
      <w:r>
        <w:rPr>
          <w:rFonts w:ascii="Arial" w:hAnsi="Arial" w:cs="Arial"/>
        </w:rPr>
        <w:t>u</w:t>
      </w:r>
      <w:r w:rsidRPr="00CD322B">
        <w:rPr>
          <w:rFonts w:ascii="Arial" w:hAnsi="Arial" w:cs="Arial"/>
        </w:rPr>
        <w:t>sernames</w:t>
      </w:r>
      <w:r>
        <w:rPr>
          <w:rFonts w:ascii="Arial" w:hAnsi="Arial" w:cs="Arial"/>
        </w:rPr>
        <w:t>/</w:t>
      </w:r>
      <w:r w:rsidRPr="00CD322B">
        <w:rPr>
          <w:rFonts w:ascii="Arial" w:hAnsi="Arial" w:cs="Arial"/>
        </w:rPr>
        <w:t xml:space="preserve">passwords </w:t>
      </w:r>
      <w:r>
        <w:rPr>
          <w:rFonts w:ascii="Arial" w:hAnsi="Arial" w:cs="Arial"/>
        </w:rPr>
        <w:t>are</w:t>
      </w:r>
      <w:r w:rsidRPr="00CD322B">
        <w:rPr>
          <w:rFonts w:ascii="Arial" w:hAnsi="Arial" w:cs="Arial"/>
        </w:rPr>
        <w:t xml:space="preserve"> </w:t>
      </w:r>
      <w:r>
        <w:rPr>
          <w:rFonts w:ascii="Arial" w:hAnsi="Arial" w:cs="Arial"/>
        </w:rPr>
        <w:t>available at the box-office</w:t>
      </w:r>
      <w:r w:rsidRPr="00CD322B">
        <w:rPr>
          <w:rFonts w:ascii="Arial" w:hAnsi="Arial" w:cs="Arial"/>
        </w:rPr>
        <w:t xml:space="preserve"> </w:t>
      </w:r>
    </w:p>
    <w:p w14:paraId="1BEA4014" w14:textId="77777777" w:rsidR="005C2B67" w:rsidRPr="00CD322B" w:rsidRDefault="005C2B67" w:rsidP="005C2B67">
      <w:pPr>
        <w:numPr>
          <w:ilvl w:val="0"/>
          <w:numId w:val="39"/>
        </w:numPr>
        <w:spacing w:after="12" w:line="240" w:lineRule="auto"/>
        <w:ind w:left="1418" w:right="7" w:hanging="425"/>
        <w:rPr>
          <w:rFonts w:ascii="Arial" w:hAnsi="Arial" w:cs="Arial"/>
        </w:rPr>
      </w:pPr>
      <w:r>
        <w:rPr>
          <w:rFonts w:ascii="Arial" w:hAnsi="Arial" w:cs="Arial"/>
        </w:rPr>
        <w:t>b</w:t>
      </w:r>
      <w:r w:rsidRPr="00CD322B">
        <w:rPr>
          <w:rFonts w:ascii="Arial" w:hAnsi="Arial" w:cs="Arial"/>
        </w:rPr>
        <w:t xml:space="preserve">andwidth is limited </w:t>
      </w:r>
      <w:r>
        <w:rPr>
          <w:rFonts w:ascii="Arial" w:hAnsi="Arial" w:cs="Arial"/>
        </w:rPr>
        <w:t>-</w:t>
      </w:r>
      <w:r w:rsidRPr="00CD322B">
        <w:rPr>
          <w:rFonts w:ascii="Arial" w:hAnsi="Arial" w:cs="Arial"/>
        </w:rPr>
        <w:t xml:space="preserve"> </w:t>
      </w:r>
      <w:r>
        <w:rPr>
          <w:rFonts w:ascii="Arial" w:hAnsi="Arial" w:cs="Arial"/>
        </w:rPr>
        <w:t>only specific OLT purpose</w:t>
      </w:r>
      <w:r w:rsidRPr="00CD322B">
        <w:rPr>
          <w:rFonts w:ascii="Arial" w:hAnsi="Arial" w:cs="Arial"/>
        </w:rPr>
        <w:t xml:space="preserve"> files downloaded </w:t>
      </w:r>
    </w:p>
    <w:p w14:paraId="04A8EFF9" w14:textId="77777777" w:rsidR="005C2B67" w:rsidRPr="00CD322B" w:rsidRDefault="005C2B67" w:rsidP="005C2B67">
      <w:pPr>
        <w:numPr>
          <w:ilvl w:val="0"/>
          <w:numId w:val="39"/>
        </w:numPr>
        <w:spacing w:after="12" w:line="240" w:lineRule="auto"/>
        <w:ind w:left="1418" w:right="7" w:hanging="425"/>
        <w:rPr>
          <w:rFonts w:ascii="Arial" w:hAnsi="Arial" w:cs="Arial"/>
        </w:rPr>
      </w:pPr>
      <w:r w:rsidRPr="00CD322B">
        <w:rPr>
          <w:rFonts w:ascii="Arial" w:hAnsi="Arial" w:cs="Arial"/>
        </w:rPr>
        <w:t xml:space="preserve">OLT </w:t>
      </w:r>
      <w:proofErr w:type="gramStart"/>
      <w:r>
        <w:rPr>
          <w:rFonts w:ascii="Arial" w:hAnsi="Arial" w:cs="Arial"/>
        </w:rPr>
        <w:t>is</w:t>
      </w:r>
      <w:r w:rsidRPr="00CD322B">
        <w:rPr>
          <w:rFonts w:ascii="Arial" w:hAnsi="Arial" w:cs="Arial"/>
        </w:rPr>
        <w:t xml:space="preserve"> not be</w:t>
      </w:r>
      <w:proofErr w:type="gramEnd"/>
      <w:r w:rsidRPr="00CD322B">
        <w:rPr>
          <w:rFonts w:ascii="Arial" w:hAnsi="Arial" w:cs="Arial"/>
        </w:rPr>
        <w:t xml:space="preserve"> liable for any damage or i</w:t>
      </w:r>
      <w:r>
        <w:rPr>
          <w:rFonts w:ascii="Arial" w:hAnsi="Arial" w:cs="Arial"/>
        </w:rPr>
        <w:t xml:space="preserve">njury caused by using the </w:t>
      </w:r>
      <w:proofErr w:type="spellStart"/>
      <w:r>
        <w:rPr>
          <w:rFonts w:ascii="Arial" w:hAnsi="Arial" w:cs="Arial"/>
        </w:rPr>
        <w:t>WiFi</w:t>
      </w:r>
      <w:proofErr w:type="spellEnd"/>
    </w:p>
    <w:p w14:paraId="600AD97B" w14:textId="77777777" w:rsidR="005C2B67" w:rsidRPr="00CD322B" w:rsidRDefault="005C2B67" w:rsidP="005C2B67">
      <w:pPr>
        <w:numPr>
          <w:ilvl w:val="0"/>
          <w:numId w:val="39"/>
        </w:numPr>
        <w:spacing w:after="12" w:line="240" w:lineRule="auto"/>
        <w:ind w:left="1418" w:right="7" w:hanging="425"/>
        <w:rPr>
          <w:rFonts w:ascii="Arial" w:hAnsi="Arial" w:cs="Arial"/>
        </w:rPr>
      </w:pPr>
      <w:r>
        <w:rPr>
          <w:rFonts w:ascii="Arial" w:hAnsi="Arial" w:cs="Arial"/>
        </w:rPr>
        <w:lastRenderedPageBreak/>
        <w:t>u</w:t>
      </w:r>
      <w:r w:rsidRPr="00CD322B">
        <w:rPr>
          <w:rFonts w:ascii="Arial" w:hAnsi="Arial" w:cs="Arial"/>
        </w:rPr>
        <w:t xml:space="preserve">se of the </w:t>
      </w:r>
      <w:proofErr w:type="spellStart"/>
      <w:r w:rsidRPr="00CD322B">
        <w:rPr>
          <w:rFonts w:ascii="Arial" w:hAnsi="Arial" w:cs="Arial"/>
        </w:rPr>
        <w:t>WiFi</w:t>
      </w:r>
      <w:proofErr w:type="spellEnd"/>
      <w:r w:rsidRPr="00CD322B">
        <w:rPr>
          <w:rFonts w:ascii="Arial" w:hAnsi="Arial" w:cs="Arial"/>
        </w:rPr>
        <w:t xml:space="preserve"> may be monitored </w:t>
      </w:r>
      <w:r>
        <w:rPr>
          <w:rFonts w:ascii="Arial" w:hAnsi="Arial" w:cs="Arial"/>
        </w:rPr>
        <w:t>-</w:t>
      </w:r>
      <w:r w:rsidRPr="00CD322B">
        <w:rPr>
          <w:rFonts w:ascii="Arial" w:hAnsi="Arial" w:cs="Arial"/>
        </w:rPr>
        <w:t xml:space="preserve"> subject to Canadian laws, including criminal laws relating to accessing and downloading por</w:t>
      </w:r>
      <w:r>
        <w:rPr>
          <w:rFonts w:ascii="Arial" w:hAnsi="Arial" w:cs="Arial"/>
        </w:rPr>
        <w:t>nography</w:t>
      </w:r>
    </w:p>
    <w:p w14:paraId="1B461C1A" w14:textId="77777777" w:rsidR="005C2B67" w:rsidRPr="00CD322B" w:rsidRDefault="005C2B67" w:rsidP="005C2B67">
      <w:pPr>
        <w:numPr>
          <w:ilvl w:val="0"/>
          <w:numId w:val="39"/>
        </w:numPr>
        <w:spacing w:after="120" w:line="240" w:lineRule="auto"/>
        <w:ind w:left="1417" w:right="6" w:hanging="425"/>
        <w:rPr>
          <w:rFonts w:ascii="Arial" w:hAnsi="Arial" w:cs="Arial"/>
        </w:rPr>
      </w:pPr>
      <w:r w:rsidRPr="00CD322B">
        <w:rPr>
          <w:rFonts w:ascii="Arial" w:hAnsi="Arial" w:cs="Arial"/>
        </w:rPr>
        <w:t xml:space="preserve">users agree to comply with this </w:t>
      </w:r>
      <w:r>
        <w:rPr>
          <w:rFonts w:ascii="Arial" w:hAnsi="Arial" w:cs="Arial"/>
        </w:rPr>
        <w:t>p</w:t>
      </w:r>
      <w:r w:rsidRPr="00CD322B">
        <w:rPr>
          <w:rFonts w:ascii="Arial" w:hAnsi="Arial" w:cs="Arial"/>
        </w:rPr>
        <w:t xml:space="preserve">olicy </w:t>
      </w:r>
      <w:r>
        <w:rPr>
          <w:rFonts w:ascii="Arial" w:hAnsi="Arial" w:cs="Arial"/>
        </w:rPr>
        <w:t>on</w:t>
      </w:r>
      <w:r w:rsidRPr="00CD322B">
        <w:rPr>
          <w:rFonts w:ascii="Arial" w:hAnsi="Arial" w:cs="Arial"/>
        </w:rPr>
        <w:t xml:space="preserve"> logon</w:t>
      </w:r>
      <w:r>
        <w:rPr>
          <w:rFonts w:ascii="Arial" w:hAnsi="Arial" w:cs="Arial"/>
        </w:rPr>
        <w:t>.</w:t>
      </w:r>
    </w:p>
    <w:p w14:paraId="6BB0D1CE" w14:textId="77777777" w:rsidR="005C2B67" w:rsidRPr="00724514" w:rsidRDefault="005C2B67" w:rsidP="005C2B67">
      <w:pPr>
        <w:pStyle w:val="ListParagraph"/>
        <w:spacing w:after="60"/>
        <w:ind w:left="567" w:right="6" w:firstLine="0"/>
        <w:contextualSpacing w:val="0"/>
        <w:rPr>
          <w:rFonts w:ascii="Arial" w:hAnsi="Arial" w:cs="Arial"/>
        </w:rPr>
      </w:pPr>
      <w:r w:rsidRPr="00EA58EB">
        <w:rPr>
          <w:rFonts w:ascii="Arial" w:eastAsia="Arial" w:hAnsi="Arial" w:cs="Arial"/>
          <w:b/>
        </w:rPr>
        <w:t>Commercial E-mail Messages (CEM)</w:t>
      </w:r>
      <w:r w:rsidRPr="00724514">
        <w:rPr>
          <w:rFonts w:ascii="Arial" w:eastAsia="Arial" w:hAnsi="Arial" w:cs="Arial"/>
          <w:b/>
          <w:i/>
        </w:rPr>
        <w:t xml:space="preserve"> - </w:t>
      </w:r>
      <w:hyperlink r:id="rId22">
        <w:r w:rsidRPr="00724514">
          <w:rPr>
            <w:rFonts w:ascii="Arial" w:eastAsia="Arial" w:hAnsi="Arial" w:cs="Arial"/>
          </w:rPr>
          <w:t>Canadian Anti</w:t>
        </w:r>
      </w:hyperlink>
      <w:hyperlink r:id="rId23">
        <w:r w:rsidRPr="00724514">
          <w:rPr>
            <w:rFonts w:ascii="Arial" w:eastAsia="Arial" w:hAnsi="Arial" w:cs="Arial"/>
          </w:rPr>
          <w:t>-</w:t>
        </w:r>
      </w:hyperlink>
      <w:hyperlink r:id="rId24">
        <w:r w:rsidRPr="00724514">
          <w:rPr>
            <w:rFonts w:ascii="Arial" w:eastAsia="Arial" w:hAnsi="Arial" w:cs="Arial"/>
          </w:rPr>
          <w:t>spam Legislation</w:t>
        </w:r>
      </w:hyperlink>
      <w:hyperlink r:id="rId25">
        <w:r w:rsidRPr="00724514">
          <w:rPr>
            <w:rFonts w:ascii="Arial" w:eastAsia="Arial" w:hAnsi="Arial" w:cs="Arial"/>
          </w:rPr>
          <w:t xml:space="preserve"> </w:t>
        </w:r>
      </w:hyperlink>
      <w:r w:rsidRPr="00724514">
        <w:rPr>
          <w:rFonts w:ascii="Arial" w:eastAsia="Arial" w:hAnsi="Arial" w:cs="Arial"/>
        </w:rPr>
        <w:t>(SC 2010, c. 23) imposes requirements on the sending of “commercial elect</w:t>
      </w:r>
      <w:r>
        <w:rPr>
          <w:rFonts w:ascii="Arial" w:eastAsia="Arial" w:hAnsi="Arial" w:cs="Arial"/>
        </w:rPr>
        <w:t>ronic messages”</w:t>
      </w:r>
      <w:r w:rsidRPr="00724514">
        <w:rPr>
          <w:rFonts w:ascii="Arial" w:eastAsia="Arial" w:hAnsi="Arial" w:cs="Arial"/>
        </w:rPr>
        <w:t xml:space="preserve">. It applies to organizations </w:t>
      </w:r>
      <w:r>
        <w:rPr>
          <w:rFonts w:ascii="Arial" w:eastAsia="Arial" w:hAnsi="Arial" w:cs="Arial"/>
        </w:rPr>
        <w:t>and to individuals</w:t>
      </w:r>
      <w:r w:rsidRPr="00724514">
        <w:rPr>
          <w:rFonts w:ascii="Arial" w:eastAsia="Arial" w:hAnsi="Arial" w:cs="Arial"/>
        </w:rPr>
        <w:t xml:space="preserve">.  </w:t>
      </w:r>
      <w:r w:rsidRPr="00724514">
        <w:rPr>
          <w:rFonts w:ascii="Arial" w:hAnsi="Arial" w:cs="Arial"/>
        </w:rPr>
        <w:t>To determine if a message is a CEM, ask the following questions</w:t>
      </w:r>
      <w:r>
        <w:rPr>
          <w:rFonts w:ascii="Arial" w:hAnsi="Arial" w:cs="Arial"/>
        </w:rPr>
        <w:t>, does it</w:t>
      </w:r>
      <w:r w:rsidRPr="00724514">
        <w:rPr>
          <w:rFonts w:ascii="Arial" w:hAnsi="Arial" w:cs="Arial"/>
        </w:rPr>
        <w:t xml:space="preserve">:  </w:t>
      </w:r>
    </w:p>
    <w:p w14:paraId="796DCD29" w14:textId="77777777" w:rsidR="005C2B67" w:rsidRPr="00CD322B" w:rsidRDefault="005C2B67" w:rsidP="005C2B67">
      <w:pPr>
        <w:numPr>
          <w:ilvl w:val="0"/>
          <w:numId w:val="39"/>
        </w:numPr>
        <w:spacing w:after="12" w:line="240" w:lineRule="auto"/>
        <w:ind w:left="1418" w:right="7" w:hanging="425"/>
        <w:rPr>
          <w:rFonts w:ascii="Arial" w:hAnsi="Arial" w:cs="Arial"/>
        </w:rPr>
      </w:pPr>
      <w:r w:rsidRPr="00CD322B">
        <w:rPr>
          <w:rFonts w:ascii="Arial" w:hAnsi="Arial" w:cs="Arial"/>
        </w:rPr>
        <w:t>encourag</w:t>
      </w:r>
      <w:r>
        <w:rPr>
          <w:rFonts w:ascii="Arial" w:hAnsi="Arial" w:cs="Arial"/>
        </w:rPr>
        <w:t>e</w:t>
      </w:r>
      <w:r w:rsidRPr="00CD322B">
        <w:rPr>
          <w:rFonts w:ascii="Arial" w:hAnsi="Arial" w:cs="Arial"/>
        </w:rPr>
        <w:t xml:space="preserve"> participation in a commercial</w:t>
      </w:r>
      <w:r w:rsidRPr="00017901">
        <w:rPr>
          <w:rFonts w:ascii="Arial" w:hAnsi="Arial" w:cs="Arial"/>
        </w:rPr>
        <w:t xml:space="preserve"> </w:t>
      </w:r>
      <w:r w:rsidRPr="00CD322B">
        <w:rPr>
          <w:rFonts w:ascii="Arial" w:hAnsi="Arial" w:cs="Arial"/>
        </w:rPr>
        <w:t xml:space="preserve">activity (buying or selling a product or service, including tickets to a performance)? </w:t>
      </w:r>
    </w:p>
    <w:p w14:paraId="04648B85" w14:textId="77777777" w:rsidR="005C2B67" w:rsidRPr="00CD322B" w:rsidRDefault="005C2B67" w:rsidP="005C2B67">
      <w:pPr>
        <w:numPr>
          <w:ilvl w:val="0"/>
          <w:numId w:val="39"/>
        </w:numPr>
        <w:spacing w:after="12" w:line="240" w:lineRule="auto"/>
        <w:ind w:left="1418" w:right="7" w:hanging="425"/>
        <w:rPr>
          <w:rFonts w:ascii="Arial" w:hAnsi="Arial" w:cs="Arial"/>
        </w:rPr>
      </w:pPr>
      <w:r w:rsidRPr="00CD322B">
        <w:rPr>
          <w:rFonts w:ascii="Arial" w:hAnsi="Arial" w:cs="Arial"/>
        </w:rPr>
        <w:t xml:space="preserve">contain hyperlinks or contact information that would encourage the participation in a commercial activity? </w:t>
      </w:r>
    </w:p>
    <w:p w14:paraId="204916E7" w14:textId="77777777" w:rsidR="005C2B67" w:rsidRPr="00CD322B" w:rsidRDefault="005C2B67" w:rsidP="005C2B67">
      <w:pPr>
        <w:numPr>
          <w:ilvl w:val="0"/>
          <w:numId w:val="39"/>
        </w:numPr>
        <w:spacing w:after="12" w:line="240" w:lineRule="auto"/>
        <w:ind w:left="1418" w:right="7" w:hanging="425"/>
        <w:rPr>
          <w:rFonts w:ascii="Arial" w:hAnsi="Arial" w:cs="Arial"/>
        </w:rPr>
      </w:pPr>
      <w:r w:rsidRPr="00CD322B">
        <w:rPr>
          <w:rFonts w:ascii="Arial" w:hAnsi="Arial" w:cs="Arial"/>
        </w:rPr>
        <w:t xml:space="preserve">include an offer to buy or sell a product or service? </w:t>
      </w:r>
    </w:p>
    <w:p w14:paraId="2F006E7E" w14:textId="77777777" w:rsidR="005C2B67" w:rsidRPr="00CD322B" w:rsidRDefault="005C2B67" w:rsidP="005C2B67">
      <w:pPr>
        <w:numPr>
          <w:ilvl w:val="0"/>
          <w:numId w:val="39"/>
        </w:numPr>
        <w:spacing w:after="12" w:line="240" w:lineRule="auto"/>
        <w:ind w:left="1418" w:right="7" w:hanging="425"/>
        <w:rPr>
          <w:rFonts w:ascii="Arial" w:hAnsi="Arial" w:cs="Arial"/>
        </w:rPr>
      </w:pPr>
      <w:r w:rsidRPr="00CD322B">
        <w:rPr>
          <w:rFonts w:ascii="Arial" w:hAnsi="Arial" w:cs="Arial"/>
        </w:rPr>
        <w:t xml:space="preserve">include offers to provide a business, investment or gaming opportunity? </w:t>
      </w:r>
    </w:p>
    <w:p w14:paraId="3E9B91B2" w14:textId="77777777" w:rsidR="005C2B67" w:rsidRDefault="005C2B67" w:rsidP="005C2B67">
      <w:pPr>
        <w:numPr>
          <w:ilvl w:val="0"/>
          <w:numId w:val="39"/>
        </w:numPr>
        <w:spacing w:after="80" w:line="240" w:lineRule="auto"/>
        <w:ind w:left="1417" w:right="6" w:hanging="425"/>
        <w:rPr>
          <w:rFonts w:ascii="Arial" w:hAnsi="Arial" w:cs="Arial"/>
        </w:rPr>
      </w:pPr>
      <w:r>
        <w:rPr>
          <w:rFonts w:ascii="Arial" w:hAnsi="Arial" w:cs="Arial"/>
        </w:rPr>
        <w:t>d</w:t>
      </w:r>
      <w:r w:rsidRPr="00CD322B">
        <w:rPr>
          <w:rFonts w:ascii="Arial" w:hAnsi="Arial" w:cs="Arial"/>
        </w:rPr>
        <w:t xml:space="preserve">oes it advertise or promote a person who does any of the above? </w:t>
      </w:r>
    </w:p>
    <w:p w14:paraId="71311CCC" w14:textId="77777777" w:rsidR="005C2B67" w:rsidRPr="00CD322B" w:rsidRDefault="005C2B67" w:rsidP="005C2B67">
      <w:pPr>
        <w:spacing w:after="120"/>
        <w:ind w:left="720" w:right="7" w:firstLine="0"/>
        <w:rPr>
          <w:rFonts w:ascii="Arial" w:hAnsi="Arial" w:cs="Arial"/>
        </w:rPr>
      </w:pPr>
      <w:r w:rsidRPr="00CD322B">
        <w:rPr>
          <w:rFonts w:ascii="Arial" w:hAnsi="Arial" w:cs="Arial"/>
        </w:rPr>
        <w:t xml:space="preserve">If the answer to any of these questions is “yes”, the message is a CEM and is subject to the </w:t>
      </w:r>
      <w:hyperlink r:id="rId26">
        <w:r w:rsidRPr="00B343DB">
          <w:rPr>
            <w:rFonts w:ascii="Arial" w:eastAsia="Arial" w:hAnsi="Arial" w:cs="Arial"/>
            <w:u w:val="single" w:color="000000"/>
          </w:rPr>
          <w:t>Legislation</w:t>
        </w:r>
      </w:hyperlink>
      <w:hyperlink r:id="rId27">
        <w:r w:rsidRPr="00CD322B">
          <w:rPr>
            <w:rFonts w:ascii="Arial" w:hAnsi="Arial" w:cs="Arial"/>
          </w:rPr>
          <w:t>,</w:t>
        </w:r>
      </w:hyperlink>
      <w:r w:rsidRPr="00CD322B">
        <w:rPr>
          <w:rFonts w:ascii="Arial" w:hAnsi="Arial" w:cs="Arial"/>
        </w:rPr>
        <w:t xml:space="preserve"> unless </w:t>
      </w:r>
      <w:r>
        <w:rPr>
          <w:rFonts w:ascii="Arial" w:hAnsi="Arial" w:cs="Arial"/>
        </w:rPr>
        <w:t>considered an</w:t>
      </w:r>
      <w:r w:rsidRPr="00CD322B">
        <w:rPr>
          <w:rFonts w:ascii="Arial" w:hAnsi="Arial" w:cs="Arial"/>
        </w:rPr>
        <w:t xml:space="preserve"> exception in the </w:t>
      </w:r>
      <w:hyperlink r:id="rId28">
        <w:r w:rsidRPr="00B343DB">
          <w:rPr>
            <w:rFonts w:ascii="Arial" w:eastAsia="Arial" w:hAnsi="Arial" w:cs="Arial"/>
            <w:u w:val="single" w:color="000000"/>
          </w:rPr>
          <w:t>Regulations</w:t>
        </w:r>
      </w:hyperlink>
      <w:hyperlink r:id="rId29">
        <w:r w:rsidRPr="00CD322B">
          <w:rPr>
            <w:rFonts w:ascii="Arial" w:hAnsi="Arial" w:cs="Arial"/>
          </w:rPr>
          <w:t xml:space="preserve"> </w:t>
        </w:r>
      </w:hyperlink>
      <w:r w:rsidRPr="00CD322B">
        <w:rPr>
          <w:rFonts w:ascii="Arial" w:hAnsi="Arial" w:cs="Arial"/>
        </w:rPr>
        <w:t>(ss. 2-3)</w:t>
      </w:r>
      <w:r>
        <w:rPr>
          <w:rFonts w:ascii="Arial" w:hAnsi="Arial" w:cs="Arial"/>
        </w:rPr>
        <w:t>, such as: messages to</w:t>
      </w:r>
      <w:r w:rsidRPr="00CD322B">
        <w:rPr>
          <w:rFonts w:ascii="Arial" w:hAnsi="Arial" w:cs="Arial"/>
        </w:rPr>
        <w:t xml:space="preserve"> a personal friend or family member</w:t>
      </w:r>
      <w:r>
        <w:rPr>
          <w:rFonts w:ascii="Arial" w:hAnsi="Arial" w:cs="Arial"/>
        </w:rPr>
        <w:t>, or</w:t>
      </w:r>
      <w:r w:rsidRPr="00CD322B">
        <w:rPr>
          <w:rFonts w:ascii="Arial" w:hAnsi="Arial" w:cs="Arial"/>
        </w:rPr>
        <w:t xml:space="preserve"> messages sent primarily </w:t>
      </w:r>
      <w:r>
        <w:rPr>
          <w:rFonts w:ascii="Arial" w:hAnsi="Arial" w:cs="Arial"/>
        </w:rPr>
        <w:t xml:space="preserve">as fundraising </w:t>
      </w:r>
      <w:r w:rsidRPr="00CD322B">
        <w:rPr>
          <w:rFonts w:ascii="Arial" w:hAnsi="Arial" w:cs="Arial"/>
        </w:rPr>
        <w:t>for the OLT.</w:t>
      </w:r>
    </w:p>
    <w:p w14:paraId="042AB4BA" w14:textId="77777777" w:rsidR="005C2B67" w:rsidRPr="00EA58EB" w:rsidRDefault="005C2B67" w:rsidP="005C2B67">
      <w:pPr>
        <w:pStyle w:val="ListParagraph"/>
        <w:ind w:left="567" w:firstLine="0"/>
        <w:rPr>
          <w:rFonts w:ascii="Arial" w:eastAsia="Arial" w:hAnsi="Arial" w:cs="Arial"/>
          <w:b/>
        </w:rPr>
      </w:pPr>
      <w:r w:rsidRPr="00EA58EB">
        <w:rPr>
          <w:rFonts w:ascii="Arial" w:eastAsia="Arial" w:hAnsi="Arial" w:cs="Arial"/>
          <w:b/>
        </w:rPr>
        <w:t xml:space="preserve">Requirements for sending a CEM </w:t>
      </w:r>
    </w:p>
    <w:p w14:paraId="7563E55C" w14:textId="77777777" w:rsidR="005C2B67" w:rsidRDefault="005C2B67" w:rsidP="005C2B67">
      <w:pPr>
        <w:ind w:left="567" w:right="7" w:firstLine="0"/>
        <w:rPr>
          <w:rFonts w:ascii="Arial" w:hAnsi="Arial" w:cs="Arial"/>
        </w:rPr>
      </w:pPr>
      <w:r>
        <w:rPr>
          <w:rFonts w:ascii="Arial" w:hAnsi="Arial" w:cs="Arial"/>
        </w:rPr>
        <w:t>T</w:t>
      </w:r>
      <w:r w:rsidRPr="00A90C42">
        <w:rPr>
          <w:rFonts w:ascii="Arial" w:hAnsi="Arial" w:cs="Arial"/>
        </w:rPr>
        <w:t xml:space="preserve">he addressees must consent to receive the message – these addressees will be maintained on email lists (subscribers, donors, volunteers) </w:t>
      </w:r>
      <w:r>
        <w:rPr>
          <w:rFonts w:ascii="Arial" w:hAnsi="Arial" w:cs="Arial"/>
        </w:rPr>
        <w:t>in</w:t>
      </w:r>
      <w:r w:rsidRPr="00A90C42">
        <w:rPr>
          <w:rFonts w:ascii="Arial" w:hAnsi="Arial" w:cs="Arial"/>
        </w:rPr>
        <w:t xml:space="preserve"> the Box Office</w:t>
      </w:r>
      <w:r>
        <w:rPr>
          <w:rFonts w:ascii="Arial" w:hAnsi="Arial" w:cs="Arial"/>
        </w:rPr>
        <w:t>.</w:t>
      </w:r>
      <w:r w:rsidRPr="00A90C42">
        <w:rPr>
          <w:rFonts w:ascii="Arial" w:hAnsi="Arial" w:cs="Arial"/>
        </w:rPr>
        <w:t xml:space="preserve"> </w:t>
      </w:r>
    </w:p>
    <w:p w14:paraId="1462F78E" w14:textId="77777777" w:rsidR="005C2B67" w:rsidRPr="00A90C42" w:rsidRDefault="005C2B67" w:rsidP="005C2B67">
      <w:pPr>
        <w:ind w:left="567" w:right="6" w:firstLine="0"/>
        <w:rPr>
          <w:rFonts w:ascii="Arial" w:hAnsi="Arial" w:cs="Arial"/>
        </w:rPr>
      </w:pPr>
      <w:r>
        <w:rPr>
          <w:rFonts w:ascii="Arial" w:hAnsi="Arial" w:cs="Arial"/>
        </w:rPr>
        <w:t>T</w:t>
      </w:r>
      <w:r w:rsidRPr="00A90C42">
        <w:rPr>
          <w:rFonts w:ascii="Arial" w:hAnsi="Arial" w:cs="Arial"/>
        </w:rPr>
        <w:t xml:space="preserve">he message must contain: </w:t>
      </w:r>
    </w:p>
    <w:p w14:paraId="33BFC340" w14:textId="77777777" w:rsidR="005C2B67" w:rsidRPr="00CD322B" w:rsidRDefault="005C2B67" w:rsidP="005C2B67">
      <w:pPr>
        <w:numPr>
          <w:ilvl w:val="0"/>
          <w:numId w:val="39"/>
        </w:numPr>
        <w:spacing w:line="240" w:lineRule="auto"/>
        <w:ind w:left="1418" w:right="7" w:hanging="425"/>
        <w:rPr>
          <w:rFonts w:ascii="Arial" w:hAnsi="Arial" w:cs="Arial"/>
        </w:rPr>
      </w:pPr>
      <w:r w:rsidRPr="00CD322B">
        <w:rPr>
          <w:rFonts w:ascii="Arial" w:hAnsi="Arial" w:cs="Arial"/>
        </w:rPr>
        <w:t>OLT’s name, mailing address and one of the following: telephone numbe</w:t>
      </w:r>
      <w:r>
        <w:rPr>
          <w:rFonts w:ascii="Arial" w:hAnsi="Arial" w:cs="Arial"/>
        </w:rPr>
        <w:t>r, email address or web address</w:t>
      </w:r>
      <w:r w:rsidRPr="00CD322B">
        <w:rPr>
          <w:rFonts w:ascii="Arial" w:hAnsi="Arial" w:cs="Arial"/>
        </w:rPr>
        <w:t xml:space="preserve"> </w:t>
      </w:r>
    </w:p>
    <w:p w14:paraId="5EB23EB9" w14:textId="77777777" w:rsidR="005C2B67" w:rsidRPr="00356B7F" w:rsidRDefault="005C2B67" w:rsidP="005C2B67">
      <w:pPr>
        <w:numPr>
          <w:ilvl w:val="0"/>
          <w:numId w:val="39"/>
        </w:numPr>
        <w:spacing w:after="60" w:line="240" w:lineRule="auto"/>
        <w:ind w:left="1417" w:right="6" w:hanging="425"/>
        <w:rPr>
          <w:rFonts w:ascii="Arial" w:hAnsi="Arial" w:cs="Arial"/>
        </w:rPr>
      </w:pPr>
      <w:r w:rsidRPr="00356B7F">
        <w:rPr>
          <w:rFonts w:ascii="Arial" w:hAnsi="Arial" w:cs="Arial"/>
        </w:rPr>
        <w:t xml:space="preserve">a mechanism to allow the addressee to unsubscribe. </w:t>
      </w:r>
    </w:p>
    <w:p w14:paraId="771D1C31" w14:textId="77777777" w:rsidR="005C2B67" w:rsidRPr="00356B7F" w:rsidRDefault="005C2B67" w:rsidP="005C2B67">
      <w:pPr>
        <w:pStyle w:val="ListParagraph"/>
        <w:ind w:left="567" w:right="7" w:firstLine="0"/>
        <w:rPr>
          <w:rFonts w:ascii="Arial" w:hAnsi="Arial" w:cs="Arial"/>
        </w:rPr>
      </w:pPr>
      <w:r>
        <w:rPr>
          <w:rFonts w:ascii="Arial" w:hAnsi="Arial" w:cs="Arial"/>
        </w:rPr>
        <w:t>A</w:t>
      </w:r>
      <w:r w:rsidRPr="00356B7F">
        <w:rPr>
          <w:rFonts w:ascii="Arial" w:hAnsi="Arial" w:cs="Arial"/>
        </w:rPr>
        <w:t xml:space="preserve">ll CEMs to subscribers or donors must be reviewed by the </w:t>
      </w:r>
      <w:r>
        <w:rPr>
          <w:rFonts w:ascii="Arial" w:hAnsi="Arial" w:cs="Arial"/>
        </w:rPr>
        <w:t>Box Office</w:t>
      </w:r>
      <w:r w:rsidRPr="00356B7F">
        <w:rPr>
          <w:rFonts w:ascii="Arial" w:hAnsi="Arial" w:cs="Arial"/>
        </w:rPr>
        <w:t xml:space="preserve">.  </w:t>
      </w:r>
    </w:p>
    <w:p w14:paraId="32CF6D9A" w14:textId="77777777" w:rsidR="005C2B67" w:rsidRDefault="005C2B67" w:rsidP="005C2B67">
      <w:pPr>
        <w:pStyle w:val="ListParagraph"/>
        <w:ind w:left="567" w:right="7" w:firstLine="0"/>
        <w:rPr>
          <w:rFonts w:ascii="Arial" w:hAnsi="Arial" w:cs="Arial"/>
        </w:rPr>
      </w:pPr>
    </w:p>
    <w:p w14:paraId="5AAC72B4" w14:textId="77777777" w:rsidR="005C2B67" w:rsidRDefault="005C2B67" w:rsidP="005C2B67">
      <w:pPr>
        <w:pStyle w:val="ListParagraph"/>
        <w:ind w:left="567" w:right="7" w:firstLine="0"/>
        <w:rPr>
          <w:rFonts w:ascii="Arial" w:hAnsi="Arial" w:cs="Arial"/>
        </w:rPr>
      </w:pPr>
      <w:r w:rsidRPr="00356B7F">
        <w:rPr>
          <w:rFonts w:ascii="Arial" w:hAnsi="Arial" w:cs="Arial"/>
        </w:rPr>
        <w:t xml:space="preserve">OLT is responsible for messages sent by volunteers in relation to our productions, including messages to casts and crews about purchasing </w:t>
      </w:r>
      <w:r>
        <w:rPr>
          <w:rFonts w:ascii="Arial" w:hAnsi="Arial" w:cs="Arial"/>
        </w:rPr>
        <w:t>items</w:t>
      </w:r>
      <w:r w:rsidRPr="00356B7F">
        <w:rPr>
          <w:rFonts w:ascii="Arial" w:hAnsi="Arial" w:cs="Arial"/>
        </w:rPr>
        <w:t xml:space="preserve"> like tickets or tee-shirts. </w:t>
      </w:r>
    </w:p>
    <w:p w14:paraId="24B9415A" w14:textId="77777777" w:rsidR="005C2B67" w:rsidRDefault="005C2B67" w:rsidP="005C2B67">
      <w:pPr>
        <w:pStyle w:val="ListParagraph"/>
        <w:spacing w:after="195"/>
        <w:ind w:left="1418" w:right="7" w:firstLine="0"/>
        <w:rPr>
          <w:rFonts w:ascii="Arial" w:hAnsi="Arial" w:cs="Arial"/>
        </w:rPr>
      </w:pPr>
    </w:p>
    <w:p w14:paraId="720CEAFD" w14:textId="77777777" w:rsidR="005C2B67" w:rsidRPr="00CD322B" w:rsidRDefault="005C2B67" w:rsidP="005C2B67">
      <w:pPr>
        <w:pStyle w:val="ListParagraph"/>
        <w:ind w:left="567" w:right="6" w:firstLine="0"/>
        <w:contextualSpacing w:val="0"/>
        <w:rPr>
          <w:rFonts w:ascii="Arial" w:hAnsi="Arial" w:cs="Arial"/>
        </w:rPr>
      </w:pPr>
      <w:r w:rsidRPr="00356B7F">
        <w:rPr>
          <w:rFonts w:ascii="Arial" w:hAnsi="Arial" w:cs="Arial"/>
        </w:rPr>
        <w:t xml:space="preserve">The following rules </w:t>
      </w:r>
      <w:r>
        <w:rPr>
          <w:rFonts w:ascii="Arial" w:hAnsi="Arial" w:cs="Arial"/>
        </w:rPr>
        <w:t>apply to</w:t>
      </w:r>
      <w:r w:rsidRPr="00356B7F">
        <w:rPr>
          <w:rFonts w:ascii="Arial" w:hAnsi="Arial" w:cs="Arial"/>
        </w:rPr>
        <w:t xml:space="preserve"> manag</w:t>
      </w:r>
      <w:r>
        <w:rPr>
          <w:rFonts w:ascii="Arial" w:hAnsi="Arial" w:cs="Arial"/>
        </w:rPr>
        <w:t>ing</w:t>
      </w:r>
      <w:r w:rsidRPr="00356B7F">
        <w:rPr>
          <w:rFonts w:ascii="Arial" w:hAnsi="Arial" w:cs="Arial"/>
        </w:rPr>
        <w:t xml:space="preserve"> and authoriz</w:t>
      </w:r>
      <w:r>
        <w:rPr>
          <w:rFonts w:ascii="Arial" w:hAnsi="Arial" w:cs="Arial"/>
        </w:rPr>
        <w:t>ing</w:t>
      </w:r>
      <w:r w:rsidRPr="00356B7F">
        <w:rPr>
          <w:rFonts w:ascii="Arial" w:hAnsi="Arial" w:cs="Arial"/>
        </w:rPr>
        <w:t xml:space="preserve"> th</w:t>
      </w:r>
      <w:r>
        <w:rPr>
          <w:rFonts w:ascii="Arial" w:hAnsi="Arial" w:cs="Arial"/>
        </w:rPr>
        <w:t>e use of volunteer email lists. M</w:t>
      </w:r>
      <w:r w:rsidRPr="00017901">
        <w:rPr>
          <w:rFonts w:ascii="Arial" w:hAnsi="Arial" w:cs="Arial"/>
        </w:rPr>
        <w:t xml:space="preserve">essages </w:t>
      </w:r>
      <w:r>
        <w:rPr>
          <w:rFonts w:ascii="Arial" w:hAnsi="Arial" w:cs="Arial"/>
        </w:rPr>
        <w:t>are to be sent:</w:t>
      </w:r>
    </w:p>
    <w:p w14:paraId="749FEF2E" w14:textId="77777777" w:rsidR="005C2B67" w:rsidRPr="00FA5189" w:rsidRDefault="005C2B67" w:rsidP="005C2B67">
      <w:pPr>
        <w:pStyle w:val="ListParagraph"/>
        <w:numPr>
          <w:ilvl w:val="0"/>
          <w:numId w:val="40"/>
        </w:numPr>
        <w:ind w:right="7"/>
        <w:rPr>
          <w:rFonts w:ascii="Arial" w:eastAsia="Arial" w:hAnsi="Arial" w:cs="Arial"/>
        </w:rPr>
      </w:pPr>
      <w:r w:rsidRPr="00FA5189">
        <w:rPr>
          <w:rFonts w:ascii="Arial" w:eastAsia="Arial" w:hAnsi="Arial" w:cs="Arial"/>
        </w:rPr>
        <w:t xml:space="preserve">only to those on the OLT distribution lists, who have consented to receive these types of messages </w:t>
      </w:r>
    </w:p>
    <w:p w14:paraId="36A7C0E8" w14:textId="77777777" w:rsidR="005C2B67" w:rsidRDefault="005C2B67" w:rsidP="005C2B67">
      <w:pPr>
        <w:pStyle w:val="ListParagraph"/>
        <w:numPr>
          <w:ilvl w:val="0"/>
          <w:numId w:val="40"/>
        </w:numPr>
        <w:ind w:right="7"/>
        <w:rPr>
          <w:rFonts w:ascii="Arial" w:eastAsia="Arial" w:hAnsi="Arial" w:cs="Arial"/>
        </w:rPr>
      </w:pPr>
      <w:r w:rsidRPr="00FA5189">
        <w:rPr>
          <w:rFonts w:ascii="Arial" w:eastAsia="Arial" w:hAnsi="Arial" w:cs="Arial"/>
        </w:rPr>
        <w:t>by blind cc so that the recipients cannot see the addresses of others</w:t>
      </w:r>
      <w:r>
        <w:rPr>
          <w:rFonts w:ascii="Arial" w:eastAsia="Arial" w:hAnsi="Arial" w:cs="Arial"/>
        </w:rPr>
        <w:t>.</w:t>
      </w:r>
    </w:p>
    <w:p w14:paraId="5CA04E3C" w14:textId="77777777" w:rsidR="005C2B67" w:rsidRPr="00FA5189" w:rsidRDefault="005C2B67" w:rsidP="005C2B67">
      <w:pPr>
        <w:pStyle w:val="ListParagraph"/>
        <w:ind w:left="1440" w:right="7" w:firstLine="0"/>
        <w:rPr>
          <w:rFonts w:ascii="Arial" w:eastAsia="Arial" w:hAnsi="Arial" w:cs="Arial"/>
        </w:rPr>
      </w:pPr>
      <w:r w:rsidRPr="00FA5189">
        <w:rPr>
          <w:rFonts w:ascii="Arial" w:eastAsia="Arial" w:hAnsi="Arial" w:cs="Arial"/>
        </w:rPr>
        <w:t xml:space="preserve"> </w:t>
      </w:r>
    </w:p>
    <w:p w14:paraId="0CE6385B" w14:textId="77777777" w:rsidR="005C2B67" w:rsidRDefault="005C2B67" w:rsidP="005C2B67">
      <w:pPr>
        <w:pStyle w:val="ListParagraph"/>
        <w:ind w:left="567" w:firstLine="0"/>
        <w:contextualSpacing w:val="0"/>
        <w:rPr>
          <w:rFonts w:ascii="Arial" w:eastAsia="Arial" w:hAnsi="Arial" w:cs="Arial"/>
          <w:b/>
        </w:rPr>
      </w:pPr>
    </w:p>
    <w:p w14:paraId="770CA564" w14:textId="77777777" w:rsidR="005C2B67" w:rsidRDefault="005C2B67" w:rsidP="005C2B67">
      <w:pPr>
        <w:pStyle w:val="ListParagraph"/>
        <w:ind w:left="567" w:firstLine="0"/>
        <w:contextualSpacing w:val="0"/>
        <w:rPr>
          <w:rFonts w:ascii="Arial" w:eastAsia="Arial" w:hAnsi="Arial" w:cs="Arial"/>
          <w:b/>
        </w:rPr>
      </w:pPr>
    </w:p>
    <w:p w14:paraId="3B31DF38" w14:textId="77777777" w:rsidR="005C2B67" w:rsidRDefault="005C2B67" w:rsidP="005C2B67">
      <w:pPr>
        <w:spacing w:after="160"/>
        <w:ind w:left="0" w:firstLine="0"/>
        <w:rPr>
          <w:rFonts w:ascii="Arial" w:eastAsia="Arial" w:hAnsi="Arial" w:cs="Arial"/>
          <w:b/>
        </w:rPr>
      </w:pPr>
      <w:r>
        <w:rPr>
          <w:rFonts w:ascii="Arial" w:eastAsia="Arial" w:hAnsi="Arial" w:cs="Arial"/>
          <w:b/>
        </w:rPr>
        <w:br w:type="page"/>
      </w:r>
    </w:p>
    <w:p w14:paraId="034D44C9" w14:textId="77777777" w:rsidR="005C2B67" w:rsidRDefault="005C2B67" w:rsidP="005C2B67">
      <w:pPr>
        <w:pStyle w:val="ListParagraph"/>
        <w:ind w:left="567" w:firstLine="0"/>
        <w:contextualSpacing w:val="0"/>
        <w:rPr>
          <w:rFonts w:ascii="Arial" w:hAnsi="Arial" w:cs="Arial"/>
        </w:rPr>
      </w:pPr>
      <w:r w:rsidRPr="00EA58EB">
        <w:rPr>
          <w:rFonts w:ascii="Arial" w:eastAsia="Arial" w:hAnsi="Arial" w:cs="Arial"/>
          <w:b/>
        </w:rPr>
        <w:lastRenderedPageBreak/>
        <w:t xml:space="preserve">Inappropriate </w:t>
      </w:r>
      <w:r>
        <w:rPr>
          <w:rFonts w:ascii="Arial" w:eastAsia="Arial" w:hAnsi="Arial" w:cs="Arial"/>
          <w:b/>
        </w:rPr>
        <w:t>u</w:t>
      </w:r>
      <w:r w:rsidRPr="00EA58EB">
        <w:rPr>
          <w:rFonts w:ascii="Arial" w:eastAsia="Arial" w:hAnsi="Arial" w:cs="Arial"/>
          <w:b/>
        </w:rPr>
        <w:t>se</w:t>
      </w:r>
      <w:r>
        <w:rPr>
          <w:rFonts w:ascii="Arial" w:hAnsi="Arial" w:cs="Arial"/>
        </w:rPr>
        <w:t xml:space="preserve"> can include:</w:t>
      </w:r>
    </w:p>
    <w:p w14:paraId="4654738A" w14:textId="77777777" w:rsidR="005C2B67" w:rsidRPr="00A90C42" w:rsidRDefault="005C2B67" w:rsidP="005C2B67">
      <w:pPr>
        <w:pStyle w:val="ListParagraph"/>
        <w:numPr>
          <w:ilvl w:val="0"/>
          <w:numId w:val="40"/>
        </w:numPr>
        <w:spacing w:line="240" w:lineRule="auto"/>
        <w:rPr>
          <w:rFonts w:ascii="Arial" w:eastAsia="Arial" w:hAnsi="Arial" w:cs="Arial"/>
        </w:rPr>
      </w:pPr>
      <w:r>
        <w:rPr>
          <w:rFonts w:ascii="Arial" w:eastAsia="Arial" w:hAnsi="Arial" w:cs="Arial"/>
        </w:rPr>
        <w:t>n</w:t>
      </w:r>
      <w:r w:rsidRPr="00A90C42">
        <w:rPr>
          <w:rFonts w:ascii="Arial" w:eastAsia="Arial" w:hAnsi="Arial" w:cs="Arial"/>
        </w:rPr>
        <w:t xml:space="preserve">on-incidental </w:t>
      </w:r>
      <w:r>
        <w:rPr>
          <w:rFonts w:ascii="Arial" w:eastAsia="Arial" w:hAnsi="Arial" w:cs="Arial"/>
        </w:rPr>
        <w:t>(</w:t>
      </w:r>
      <w:r w:rsidRPr="00A90C42">
        <w:rPr>
          <w:rFonts w:ascii="Arial" w:eastAsia="Arial" w:hAnsi="Arial" w:cs="Arial"/>
        </w:rPr>
        <w:t xml:space="preserve">interfering, persistent, continued or sustained) use of computer/communication systems </w:t>
      </w:r>
    </w:p>
    <w:p w14:paraId="30E14888" w14:textId="77777777" w:rsidR="005C2B67" w:rsidRPr="00A90C42" w:rsidRDefault="005C2B67" w:rsidP="005C2B67">
      <w:pPr>
        <w:pStyle w:val="ListParagraph"/>
        <w:numPr>
          <w:ilvl w:val="0"/>
          <w:numId w:val="40"/>
        </w:numPr>
        <w:spacing w:line="240" w:lineRule="auto"/>
        <w:rPr>
          <w:rFonts w:ascii="Arial" w:eastAsia="Arial" w:hAnsi="Arial" w:cs="Arial"/>
        </w:rPr>
      </w:pPr>
      <w:r>
        <w:rPr>
          <w:rFonts w:ascii="Arial" w:eastAsia="Arial" w:hAnsi="Arial" w:cs="Arial"/>
        </w:rPr>
        <w:t>i</w:t>
      </w:r>
      <w:r w:rsidRPr="00A90C42">
        <w:rPr>
          <w:rFonts w:ascii="Arial" w:eastAsia="Arial" w:hAnsi="Arial" w:cs="Arial"/>
        </w:rPr>
        <w:t xml:space="preserve">nstalling software unless specifically approved </w:t>
      </w:r>
    </w:p>
    <w:p w14:paraId="4DA85A41" w14:textId="77777777" w:rsidR="005C2B67" w:rsidRDefault="005C2B67" w:rsidP="005C2B67">
      <w:pPr>
        <w:pStyle w:val="ListParagraph"/>
        <w:numPr>
          <w:ilvl w:val="0"/>
          <w:numId w:val="40"/>
        </w:numPr>
        <w:ind w:right="7"/>
        <w:rPr>
          <w:rFonts w:ascii="Arial" w:eastAsia="Arial" w:hAnsi="Arial" w:cs="Arial"/>
        </w:rPr>
      </w:pPr>
      <w:r w:rsidRPr="00047826">
        <w:rPr>
          <w:rFonts w:ascii="Arial" w:eastAsia="Arial" w:hAnsi="Arial" w:cs="Arial"/>
        </w:rPr>
        <w:t>attempting to bypass system security, restrictions or tampering with system files or applications</w:t>
      </w:r>
    </w:p>
    <w:p w14:paraId="4E9B4914" w14:textId="77777777" w:rsidR="005C2B67" w:rsidRPr="00047826" w:rsidRDefault="005C2B67" w:rsidP="005C2B67">
      <w:pPr>
        <w:pStyle w:val="ListParagraph"/>
        <w:numPr>
          <w:ilvl w:val="0"/>
          <w:numId w:val="40"/>
        </w:numPr>
        <w:ind w:right="7"/>
        <w:rPr>
          <w:rFonts w:ascii="Arial" w:eastAsia="Arial" w:hAnsi="Arial" w:cs="Arial"/>
        </w:rPr>
      </w:pPr>
      <w:r w:rsidRPr="00047826">
        <w:rPr>
          <w:rFonts w:ascii="Arial" w:eastAsia="Arial" w:hAnsi="Arial" w:cs="Arial"/>
        </w:rPr>
        <w:t xml:space="preserve">unauthorized access to system files or personal data including the sharing of data </w:t>
      </w:r>
      <w:r w:rsidRPr="00047826">
        <w:rPr>
          <w:rFonts w:ascii="Arial" w:hAnsi="Arial" w:cs="Arial"/>
        </w:rPr>
        <w:t>found within those systems without prior authorization</w:t>
      </w:r>
    </w:p>
    <w:p w14:paraId="364F5976" w14:textId="77777777" w:rsidR="005C2B67" w:rsidRPr="00A90C42" w:rsidRDefault="005C2B67" w:rsidP="005C2B67">
      <w:pPr>
        <w:pStyle w:val="ListParagraph"/>
        <w:numPr>
          <w:ilvl w:val="0"/>
          <w:numId w:val="40"/>
        </w:numPr>
        <w:spacing w:line="240" w:lineRule="auto"/>
        <w:rPr>
          <w:rFonts w:ascii="Arial" w:eastAsia="Arial" w:hAnsi="Arial" w:cs="Arial"/>
        </w:rPr>
      </w:pPr>
      <w:r>
        <w:rPr>
          <w:rFonts w:ascii="Arial" w:eastAsia="Arial" w:hAnsi="Arial" w:cs="Arial"/>
        </w:rPr>
        <w:t>a</w:t>
      </w:r>
      <w:r w:rsidRPr="00A90C42">
        <w:rPr>
          <w:rFonts w:ascii="Arial" w:eastAsia="Arial" w:hAnsi="Arial" w:cs="Arial"/>
        </w:rPr>
        <w:t>ttempting to disr</w:t>
      </w:r>
      <w:r>
        <w:rPr>
          <w:rFonts w:ascii="Arial" w:eastAsia="Arial" w:hAnsi="Arial" w:cs="Arial"/>
        </w:rPr>
        <w:t>upt the integrity of the system</w:t>
      </w:r>
      <w:r w:rsidRPr="00A90C42">
        <w:rPr>
          <w:rFonts w:ascii="Arial" w:eastAsia="Arial" w:hAnsi="Arial" w:cs="Arial"/>
        </w:rPr>
        <w:t xml:space="preserve">  </w:t>
      </w:r>
    </w:p>
    <w:p w14:paraId="1D27CB80" w14:textId="77777777" w:rsidR="005C2B67" w:rsidRPr="00A90C42" w:rsidRDefault="005C2B67" w:rsidP="005C2B67">
      <w:pPr>
        <w:pStyle w:val="ListParagraph"/>
        <w:numPr>
          <w:ilvl w:val="0"/>
          <w:numId w:val="40"/>
        </w:numPr>
        <w:spacing w:line="240" w:lineRule="auto"/>
        <w:rPr>
          <w:rFonts w:ascii="Arial" w:eastAsia="Arial" w:hAnsi="Arial" w:cs="Arial"/>
        </w:rPr>
      </w:pPr>
      <w:r>
        <w:rPr>
          <w:rFonts w:ascii="Arial" w:eastAsia="Arial" w:hAnsi="Arial" w:cs="Arial"/>
        </w:rPr>
        <w:t>violating Canadian laws</w:t>
      </w:r>
      <w:r w:rsidRPr="00A90C42">
        <w:rPr>
          <w:rFonts w:ascii="Arial" w:eastAsia="Arial" w:hAnsi="Arial" w:cs="Arial"/>
        </w:rPr>
        <w:t xml:space="preserve">, which prohibit offensive (discriminatory, pornographic) documents, images, messages and emails  </w:t>
      </w:r>
    </w:p>
    <w:p w14:paraId="1AB6B9DB" w14:textId="77777777" w:rsidR="005C2B67" w:rsidRPr="00473F07" w:rsidRDefault="005C2B67" w:rsidP="005C2B67">
      <w:pPr>
        <w:pStyle w:val="ListParagraph"/>
        <w:numPr>
          <w:ilvl w:val="0"/>
          <w:numId w:val="40"/>
        </w:numPr>
        <w:spacing w:after="120" w:line="240" w:lineRule="auto"/>
        <w:rPr>
          <w:rFonts w:ascii="Arial" w:eastAsia="Arial" w:hAnsi="Arial" w:cs="Arial"/>
        </w:rPr>
      </w:pPr>
      <w:r w:rsidRPr="00A90C42">
        <w:rPr>
          <w:rFonts w:ascii="Arial" w:eastAsia="Arial" w:hAnsi="Arial" w:cs="Arial"/>
        </w:rPr>
        <w:t>copying of copyright-protec</w:t>
      </w:r>
      <w:r>
        <w:rPr>
          <w:rFonts w:ascii="Arial" w:eastAsia="Arial" w:hAnsi="Arial" w:cs="Arial"/>
        </w:rPr>
        <w:t>ted materials or personal data</w:t>
      </w:r>
      <w:r w:rsidRPr="00473F07">
        <w:rPr>
          <w:rFonts w:ascii="Arial" w:hAnsi="Arial" w:cs="Arial"/>
        </w:rPr>
        <w:t>.</w:t>
      </w:r>
    </w:p>
    <w:p w14:paraId="6F04BD8E" w14:textId="77777777" w:rsidR="005C2B67" w:rsidRDefault="005C2B67" w:rsidP="005C2B67">
      <w:pPr>
        <w:ind w:left="567" w:right="7" w:firstLine="0"/>
        <w:rPr>
          <w:rFonts w:ascii="Arial" w:hAnsi="Arial" w:cs="Arial"/>
        </w:rPr>
      </w:pPr>
      <w:r w:rsidRPr="00762CCA">
        <w:rPr>
          <w:rFonts w:ascii="Arial" w:hAnsi="Arial" w:cs="Arial"/>
        </w:rPr>
        <w:t xml:space="preserve"> </w:t>
      </w:r>
    </w:p>
    <w:p w14:paraId="23E8D6DD" w14:textId="77777777" w:rsidR="005C2B67" w:rsidRDefault="005C2B67" w:rsidP="005C2B67">
      <w:pPr>
        <w:pStyle w:val="ListParagraph"/>
        <w:ind w:left="850" w:hanging="283"/>
        <w:contextualSpacing w:val="0"/>
        <w:rPr>
          <w:rFonts w:ascii="Arial" w:eastAsia="Arial" w:hAnsi="Arial" w:cs="Arial"/>
          <w:b/>
          <w:i/>
        </w:rPr>
      </w:pPr>
      <w:r w:rsidRPr="00DA2B02">
        <w:rPr>
          <w:rFonts w:ascii="Arial" w:eastAsia="Arial" w:hAnsi="Arial" w:cs="Arial"/>
          <w:b/>
          <w:i/>
        </w:rPr>
        <w:t>Enforcement</w:t>
      </w:r>
    </w:p>
    <w:p w14:paraId="3687B3E1" w14:textId="77777777" w:rsidR="005C2B67" w:rsidRDefault="005C2B67" w:rsidP="005C2B67">
      <w:pPr>
        <w:pStyle w:val="ListParagraph"/>
        <w:spacing w:after="60"/>
        <w:ind w:left="567" w:right="6" w:firstLine="0"/>
        <w:contextualSpacing w:val="0"/>
        <w:rPr>
          <w:rFonts w:ascii="Arial" w:eastAsia="Arial" w:hAnsi="Arial" w:cs="Arial"/>
        </w:rPr>
      </w:pPr>
      <w:r>
        <w:rPr>
          <w:rFonts w:ascii="Arial" w:eastAsia="Arial" w:hAnsi="Arial" w:cs="Arial"/>
        </w:rPr>
        <w:t>T</w:t>
      </w:r>
      <w:r w:rsidRPr="00A90C42">
        <w:rPr>
          <w:rFonts w:ascii="Arial" w:eastAsia="Arial" w:hAnsi="Arial" w:cs="Arial"/>
        </w:rPr>
        <w:t>he use of the computer and communications systems</w:t>
      </w:r>
      <w:r>
        <w:rPr>
          <w:rFonts w:ascii="Arial" w:eastAsia="Arial" w:hAnsi="Arial" w:cs="Arial"/>
        </w:rPr>
        <w:t>,</w:t>
      </w:r>
      <w:r w:rsidRPr="00A90C42">
        <w:rPr>
          <w:rFonts w:ascii="Arial" w:eastAsia="Arial" w:hAnsi="Arial" w:cs="Arial"/>
        </w:rPr>
        <w:t xml:space="preserve"> data, </w:t>
      </w:r>
      <w:r>
        <w:rPr>
          <w:rFonts w:ascii="Arial" w:eastAsia="Arial" w:hAnsi="Arial" w:cs="Arial"/>
        </w:rPr>
        <w:t xml:space="preserve">and </w:t>
      </w:r>
      <w:r w:rsidRPr="00A90C42">
        <w:rPr>
          <w:rFonts w:ascii="Arial" w:eastAsia="Arial" w:hAnsi="Arial" w:cs="Arial"/>
        </w:rPr>
        <w:t xml:space="preserve">messages </w:t>
      </w:r>
      <w:proofErr w:type="gramStart"/>
      <w:r>
        <w:rPr>
          <w:rFonts w:ascii="Arial" w:eastAsia="Arial" w:hAnsi="Arial" w:cs="Arial"/>
        </w:rPr>
        <w:t xml:space="preserve">is subject to monitoring </w:t>
      </w:r>
      <w:r w:rsidRPr="00A90C42">
        <w:rPr>
          <w:rFonts w:ascii="Arial" w:eastAsia="Arial" w:hAnsi="Arial" w:cs="Arial"/>
        </w:rPr>
        <w:t>at all times</w:t>
      </w:r>
      <w:proofErr w:type="gramEnd"/>
      <w:r>
        <w:rPr>
          <w:rFonts w:ascii="Arial" w:eastAsia="Arial" w:hAnsi="Arial" w:cs="Arial"/>
        </w:rPr>
        <w:t>.</w:t>
      </w:r>
      <w:r w:rsidRPr="00A90C42">
        <w:rPr>
          <w:rFonts w:ascii="Arial" w:eastAsia="Arial" w:hAnsi="Arial" w:cs="Arial"/>
        </w:rPr>
        <w:t xml:space="preserve"> </w:t>
      </w:r>
    </w:p>
    <w:p w14:paraId="0F0C7F2E" w14:textId="77777777" w:rsidR="005C2B67" w:rsidRPr="00A90C42" w:rsidRDefault="005C2B67" w:rsidP="005C2B67">
      <w:pPr>
        <w:pStyle w:val="ListParagraph"/>
        <w:ind w:left="567" w:right="6" w:firstLine="0"/>
        <w:contextualSpacing w:val="0"/>
        <w:rPr>
          <w:rFonts w:ascii="Arial" w:eastAsia="Arial" w:hAnsi="Arial" w:cs="Arial"/>
        </w:rPr>
      </w:pPr>
      <w:r>
        <w:rPr>
          <w:rFonts w:ascii="Arial" w:eastAsia="Arial" w:hAnsi="Arial" w:cs="Arial"/>
        </w:rPr>
        <w:t>All personnel</w:t>
      </w:r>
      <w:r w:rsidRPr="00A90C42">
        <w:rPr>
          <w:rFonts w:ascii="Arial" w:eastAsia="Arial" w:hAnsi="Arial" w:cs="Arial"/>
        </w:rPr>
        <w:t>, volunteer</w:t>
      </w:r>
      <w:r>
        <w:rPr>
          <w:rFonts w:ascii="Arial" w:eastAsia="Arial" w:hAnsi="Arial" w:cs="Arial"/>
        </w:rPr>
        <w:t>s</w:t>
      </w:r>
      <w:r w:rsidRPr="00A90C42">
        <w:rPr>
          <w:rFonts w:ascii="Arial" w:eastAsia="Arial" w:hAnsi="Arial" w:cs="Arial"/>
        </w:rPr>
        <w:t xml:space="preserve"> or contractor</w:t>
      </w:r>
      <w:r>
        <w:rPr>
          <w:rFonts w:ascii="Arial" w:eastAsia="Arial" w:hAnsi="Arial" w:cs="Arial"/>
        </w:rPr>
        <w:t>s</w:t>
      </w:r>
      <w:r w:rsidRPr="00A90C42">
        <w:rPr>
          <w:rFonts w:ascii="Arial" w:eastAsia="Arial" w:hAnsi="Arial" w:cs="Arial"/>
        </w:rPr>
        <w:t xml:space="preserve"> who violate or disregard this policy </w:t>
      </w:r>
      <w:r>
        <w:rPr>
          <w:rFonts w:ascii="Arial" w:eastAsia="Arial" w:hAnsi="Arial" w:cs="Arial"/>
        </w:rPr>
        <w:t>are</w:t>
      </w:r>
      <w:r w:rsidRPr="00A90C42">
        <w:rPr>
          <w:rFonts w:ascii="Arial" w:eastAsia="Arial" w:hAnsi="Arial" w:cs="Arial"/>
        </w:rPr>
        <w:t xml:space="preserve"> subject to disciplinary action</w:t>
      </w:r>
      <w:r>
        <w:rPr>
          <w:rFonts w:ascii="Arial" w:eastAsia="Arial" w:hAnsi="Arial" w:cs="Arial"/>
        </w:rPr>
        <w:t>.</w:t>
      </w:r>
      <w:r w:rsidRPr="00A90C42">
        <w:rPr>
          <w:rFonts w:ascii="Arial" w:eastAsia="Arial" w:hAnsi="Arial" w:cs="Arial"/>
        </w:rPr>
        <w:t xml:space="preserve"> </w:t>
      </w:r>
    </w:p>
    <w:p w14:paraId="6D77C347" w14:textId="77777777" w:rsidR="005C2B67" w:rsidRDefault="005C2B67" w:rsidP="005C2B67">
      <w:pPr>
        <w:ind w:left="567" w:firstLine="0"/>
        <w:rPr>
          <w:rFonts w:ascii="Arial" w:hAnsi="Arial" w:cs="Arial"/>
          <w:b/>
          <w:szCs w:val="26"/>
        </w:rPr>
      </w:pPr>
      <w:bookmarkStart w:id="121" w:name="_Toc527456863"/>
      <w:bookmarkStart w:id="122" w:name="_Toc527629809"/>
    </w:p>
    <w:p w14:paraId="268B6425" w14:textId="77777777" w:rsidR="005C2B67" w:rsidRPr="00B343DB" w:rsidRDefault="005C2B67" w:rsidP="005C2B67">
      <w:pPr>
        <w:ind w:left="567" w:firstLine="0"/>
        <w:rPr>
          <w:rFonts w:ascii="Arial" w:hAnsi="Arial" w:cs="Arial"/>
          <w:b/>
          <w:sz w:val="26"/>
          <w:szCs w:val="26"/>
        </w:rPr>
      </w:pPr>
      <w:r w:rsidRPr="00B343DB">
        <w:rPr>
          <w:rFonts w:ascii="Arial" w:hAnsi="Arial" w:cs="Arial"/>
          <w:b/>
          <w:szCs w:val="26"/>
        </w:rPr>
        <w:t>Approved August 7, 2008</w:t>
      </w:r>
      <w:r>
        <w:rPr>
          <w:rFonts w:ascii="Arial" w:hAnsi="Arial" w:cs="Arial"/>
          <w:b/>
          <w:szCs w:val="26"/>
        </w:rPr>
        <w:t xml:space="preserve">.  </w:t>
      </w:r>
      <w:r w:rsidRPr="00B343DB">
        <w:rPr>
          <w:rFonts w:ascii="Arial" w:hAnsi="Arial" w:cs="Arial"/>
          <w:b/>
          <w:szCs w:val="26"/>
        </w:rPr>
        <w:t xml:space="preserve">Revised </w:t>
      </w:r>
      <w:r>
        <w:rPr>
          <w:rFonts w:ascii="Arial" w:hAnsi="Arial" w:cs="Arial"/>
          <w:b/>
          <w:szCs w:val="26"/>
        </w:rPr>
        <w:t xml:space="preserve">March 10, </w:t>
      </w:r>
      <w:r w:rsidRPr="00B343DB">
        <w:rPr>
          <w:rFonts w:ascii="Arial" w:hAnsi="Arial" w:cs="Arial"/>
          <w:b/>
          <w:szCs w:val="26"/>
        </w:rPr>
        <w:t>2014</w:t>
      </w:r>
      <w:r>
        <w:rPr>
          <w:rFonts w:ascii="Arial" w:hAnsi="Arial" w:cs="Arial"/>
          <w:b/>
          <w:szCs w:val="26"/>
        </w:rPr>
        <w:t xml:space="preserve">, October 2, </w:t>
      </w:r>
      <w:r w:rsidRPr="00B343DB">
        <w:rPr>
          <w:rFonts w:ascii="Arial" w:hAnsi="Arial" w:cs="Arial"/>
          <w:b/>
          <w:szCs w:val="26"/>
        </w:rPr>
        <w:t>2014</w:t>
      </w:r>
      <w:r>
        <w:rPr>
          <w:rFonts w:ascii="Arial" w:hAnsi="Arial" w:cs="Arial"/>
          <w:b/>
          <w:szCs w:val="26"/>
        </w:rPr>
        <w:t xml:space="preserve">, </w:t>
      </w:r>
      <w:r w:rsidRPr="00FA4085">
        <w:rPr>
          <w:rFonts w:ascii="Arial" w:hAnsi="Arial" w:cs="Arial"/>
          <w:b/>
          <w:szCs w:val="24"/>
        </w:rPr>
        <w:t>May 21</w:t>
      </w:r>
      <w:r>
        <w:rPr>
          <w:rFonts w:ascii="Arial" w:hAnsi="Arial" w:cs="Arial"/>
          <w:b/>
          <w:szCs w:val="24"/>
        </w:rPr>
        <w:t>, 2019</w:t>
      </w:r>
      <w:r w:rsidRPr="00FA4085">
        <w:rPr>
          <w:rFonts w:ascii="Arial" w:hAnsi="Arial" w:cs="Arial"/>
          <w:b/>
          <w:szCs w:val="24"/>
        </w:rPr>
        <w:t xml:space="preserve"> </w:t>
      </w:r>
      <w:r w:rsidRPr="00B343DB">
        <w:rPr>
          <w:rFonts w:ascii="Arial" w:hAnsi="Arial" w:cs="Arial"/>
          <w:b/>
          <w:szCs w:val="26"/>
        </w:rPr>
        <w:cr/>
      </w:r>
      <w:r w:rsidRPr="00B343DB">
        <w:rPr>
          <w:rFonts w:ascii="Arial" w:hAnsi="Arial" w:cs="Arial"/>
          <w:b/>
          <w:szCs w:val="26"/>
        </w:rPr>
        <w:br w:type="page"/>
      </w:r>
    </w:p>
    <w:p w14:paraId="4C8DA1E7" w14:textId="77777777" w:rsidR="005C2B67" w:rsidRPr="006A3AC3" w:rsidRDefault="005C2B67" w:rsidP="005C2B67">
      <w:pPr>
        <w:pStyle w:val="Heading1"/>
        <w:numPr>
          <w:ilvl w:val="0"/>
          <w:numId w:val="55"/>
        </w:numPr>
        <w:spacing w:after="178"/>
        <w:ind w:left="567" w:hanging="567"/>
      </w:pPr>
      <w:bookmarkStart w:id="123" w:name="_Toc8200078"/>
      <w:bookmarkStart w:id="124" w:name="_Toc17742351"/>
      <w:bookmarkStart w:id="125" w:name="_Toc17823447"/>
      <w:r w:rsidRPr="006A3AC3">
        <w:lastRenderedPageBreak/>
        <w:t>HEALTH AND SAFETY POLICY</w:t>
      </w:r>
      <w:bookmarkEnd w:id="121"/>
      <w:bookmarkEnd w:id="122"/>
      <w:bookmarkEnd w:id="123"/>
      <w:bookmarkEnd w:id="124"/>
      <w:bookmarkEnd w:id="125"/>
      <w:r w:rsidRPr="006A3AC3">
        <w:t xml:space="preserve"> </w:t>
      </w:r>
    </w:p>
    <w:p w14:paraId="7088F92D" w14:textId="77777777" w:rsidR="005C2B67" w:rsidRPr="0073661C" w:rsidRDefault="005C2B67" w:rsidP="005C2B67">
      <w:pPr>
        <w:ind w:left="567" w:right="7"/>
        <w:rPr>
          <w:rFonts w:ascii="Arial" w:hAnsi="Arial" w:cs="Arial"/>
        </w:rPr>
      </w:pPr>
      <w:r>
        <w:rPr>
          <w:rFonts w:ascii="Arial" w:hAnsi="Arial" w:cs="Arial"/>
        </w:rPr>
        <w:t>T</w:t>
      </w:r>
      <w:r w:rsidRPr="0073661C">
        <w:rPr>
          <w:rFonts w:ascii="Arial" w:hAnsi="Arial" w:cs="Arial"/>
        </w:rPr>
        <w:t>he safety of the public, and anyone</w:t>
      </w:r>
      <w:r>
        <w:rPr>
          <w:rFonts w:ascii="Arial" w:hAnsi="Arial" w:cs="Arial"/>
        </w:rPr>
        <w:t xml:space="preserve"> who works</w:t>
      </w:r>
      <w:r w:rsidRPr="0073661C">
        <w:rPr>
          <w:rFonts w:ascii="Arial" w:hAnsi="Arial" w:cs="Arial"/>
        </w:rPr>
        <w:t xml:space="preserve"> at the Theatre is </w:t>
      </w:r>
      <w:r>
        <w:rPr>
          <w:rFonts w:ascii="Arial" w:hAnsi="Arial" w:cs="Arial"/>
        </w:rPr>
        <w:t>critical</w:t>
      </w:r>
      <w:r w:rsidRPr="0073661C">
        <w:rPr>
          <w:rFonts w:ascii="Arial" w:hAnsi="Arial" w:cs="Arial"/>
        </w:rPr>
        <w:t xml:space="preserve">.  Health and Safety </w:t>
      </w:r>
      <w:proofErr w:type="gramStart"/>
      <w:r w:rsidRPr="0073661C">
        <w:rPr>
          <w:rFonts w:ascii="Arial" w:hAnsi="Arial" w:cs="Arial"/>
        </w:rPr>
        <w:t>take</w:t>
      </w:r>
      <w:r>
        <w:rPr>
          <w:rFonts w:ascii="Arial" w:hAnsi="Arial" w:cs="Arial"/>
        </w:rPr>
        <w:t>s</w:t>
      </w:r>
      <w:proofErr w:type="gramEnd"/>
      <w:r w:rsidRPr="0073661C">
        <w:rPr>
          <w:rFonts w:ascii="Arial" w:hAnsi="Arial" w:cs="Arial"/>
        </w:rPr>
        <w:t xml:space="preserve"> priority and there is no task so urgent that it cannot be completed safely.  </w:t>
      </w:r>
      <w:r w:rsidRPr="00CD322B">
        <w:rPr>
          <w:rFonts w:ascii="Arial" w:hAnsi="Arial" w:cs="Arial"/>
        </w:rPr>
        <w:t xml:space="preserve">It is everyone’s responsibility to recognize hazards in the workplace, to protect their own safety while they are working in the theatre, and to respect health and safety policies. </w:t>
      </w:r>
      <w:r w:rsidRPr="0073661C">
        <w:rPr>
          <w:rFonts w:ascii="Arial" w:hAnsi="Arial" w:cs="Arial"/>
        </w:rPr>
        <w:t xml:space="preserve">Through continuous, cooperative and joint efforts, a </w:t>
      </w:r>
      <w:r>
        <w:rPr>
          <w:rFonts w:ascii="Arial" w:hAnsi="Arial" w:cs="Arial"/>
        </w:rPr>
        <w:t>healthy</w:t>
      </w:r>
      <w:r w:rsidRPr="0073661C">
        <w:rPr>
          <w:rFonts w:ascii="Arial" w:hAnsi="Arial" w:cs="Arial"/>
        </w:rPr>
        <w:t xml:space="preserve"> climate will be </w:t>
      </w:r>
      <w:proofErr w:type="gramStart"/>
      <w:r w:rsidRPr="0073661C">
        <w:rPr>
          <w:rFonts w:ascii="Arial" w:hAnsi="Arial" w:cs="Arial"/>
        </w:rPr>
        <w:t>created</w:t>
      </w:r>
      <w:proofErr w:type="gramEnd"/>
      <w:r w:rsidRPr="0073661C">
        <w:rPr>
          <w:rFonts w:ascii="Arial" w:hAnsi="Arial" w:cs="Arial"/>
        </w:rPr>
        <w:t xml:space="preserve"> and health and safety goals will be achieved.  </w:t>
      </w:r>
    </w:p>
    <w:p w14:paraId="51CC2084" w14:textId="77777777" w:rsidR="005C2B67" w:rsidRDefault="005C2B67" w:rsidP="005C2B67">
      <w:pPr>
        <w:pStyle w:val="ListParagraph"/>
        <w:ind w:left="1440" w:firstLine="0"/>
        <w:rPr>
          <w:rFonts w:ascii="Arial" w:eastAsia="Arial" w:hAnsi="Arial" w:cs="Arial"/>
        </w:rPr>
      </w:pPr>
    </w:p>
    <w:p w14:paraId="1F085AD2" w14:textId="77777777" w:rsidR="005C2B67" w:rsidRDefault="005C2B67" w:rsidP="005C2B67">
      <w:pPr>
        <w:pStyle w:val="ListParagraph"/>
        <w:ind w:left="567" w:firstLine="0"/>
        <w:rPr>
          <w:rFonts w:ascii="Arial" w:eastAsia="Arial" w:hAnsi="Arial" w:cs="Arial"/>
        </w:rPr>
      </w:pPr>
      <w:r w:rsidRPr="00E37CA4">
        <w:rPr>
          <w:rFonts w:ascii="Arial" w:eastAsia="Arial" w:hAnsi="Arial" w:cs="Arial"/>
        </w:rPr>
        <w:t xml:space="preserve">Every effort must be made to ensure compliance with all laws relating to the safety of operations and health of those involved. </w:t>
      </w:r>
    </w:p>
    <w:p w14:paraId="1E90EF3A" w14:textId="77777777" w:rsidR="005C2B67" w:rsidRPr="00E37CA4" w:rsidRDefault="005C2B67" w:rsidP="005C2B67">
      <w:pPr>
        <w:pStyle w:val="ListParagraph"/>
        <w:ind w:left="567" w:firstLine="0"/>
        <w:rPr>
          <w:rFonts w:ascii="Arial" w:eastAsia="Arial" w:hAnsi="Arial" w:cs="Arial"/>
        </w:rPr>
      </w:pPr>
    </w:p>
    <w:p w14:paraId="39363BBE" w14:textId="77777777" w:rsidR="005C2B67" w:rsidRDefault="005C2B67" w:rsidP="005C2B67">
      <w:pPr>
        <w:pStyle w:val="ListParagraph"/>
        <w:ind w:left="567" w:firstLine="0"/>
        <w:rPr>
          <w:rFonts w:ascii="Arial" w:eastAsia="Arial" w:hAnsi="Arial" w:cs="Arial"/>
        </w:rPr>
      </w:pPr>
      <w:r w:rsidRPr="00E37CA4">
        <w:rPr>
          <w:rFonts w:ascii="Arial" w:eastAsia="Arial" w:hAnsi="Arial" w:cs="Arial"/>
        </w:rPr>
        <w:t xml:space="preserve">The OLT </w:t>
      </w:r>
      <w:r>
        <w:rPr>
          <w:rFonts w:ascii="Arial" w:eastAsia="Arial" w:hAnsi="Arial" w:cs="Arial"/>
        </w:rPr>
        <w:t>has</w:t>
      </w:r>
      <w:r w:rsidRPr="00E37CA4">
        <w:rPr>
          <w:rFonts w:ascii="Arial" w:eastAsia="Arial" w:hAnsi="Arial" w:cs="Arial"/>
        </w:rPr>
        <w:t xml:space="preserve"> a Joint Occupational Health &amp; Safety </w:t>
      </w:r>
      <w:r>
        <w:rPr>
          <w:rFonts w:ascii="Arial" w:eastAsia="Arial" w:hAnsi="Arial" w:cs="Arial"/>
        </w:rPr>
        <w:t>c</w:t>
      </w:r>
      <w:r w:rsidRPr="00E37CA4">
        <w:rPr>
          <w:rFonts w:ascii="Arial" w:eastAsia="Arial" w:hAnsi="Arial" w:cs="Arial"/>
        </w:rPr>
        <w:t>ommittee</w:t>
      </w:r>
      <w:r>
        <w:rPr>
          <w:rFonts w:ascii="Arial" w:eastAsia="Arial" w:hAnsi="Arial" w:cs="Arial"/>
        </w:rPr>
        <w:t xml:space="preserve"> (JOHS) chaired by t</w:t>
      </w:r>
      <w:r w:rsidRPr="00E37CA4">
        <w:rPr>
          <w:rFonts w:ascii="Arial" w:eastAsia="Arial" w:hAnsi="Arial" w:cs="Arial"/>
        </w:rPr>
        <w:t xml:space="preserve">he </w:t>
      </w:r>
      <w:r w:rsidRPr="00811D01">
        <w:rPr>
          <w:rFonts w:ascii="Arial" w:eastAsia="Arial" w:hAnsi="Arial" w:cs="Arial"/>
        </w:rPr>
        <w:t xml:space="preserve">Technical Director/Facilities Manager </w:t>
      </w:r>
      <w:r>
        <w:rPr>
          <w:rFonts w:ascii="Arial" w:eastAsia="Arial" w:hAnsi="Arial" w:cs="Arial"/>
        </w:rPr>
        <w:t>who will appoint other committee members annually</w:t>
      </w:r>
      <w:r w:rsidRPr="00E37CA4">
        <w:rPr>
          <w:rFonts w:ascii="Arial" w:eastAsia="Arial" w:hAnsi="Arial" w:cs="Arial"/>
        </w:rPr>
        <w:t xml:space="preserve">.  The committee will meet at least four times a </w:t>
      </w:r>
      <w:r>
        <w:rPr>
          <w:rFonts w:ascii="Arial" w:eastAsia="Arial" w:hAnsi="Arial" w:cs="Arial"/>
        </w:rPr>
        <w:t>year.</w:t>
      </w:r>
    </w:p>
    <w:p w14:paraId="709EC049" w14:textId="77777777" w:rsidR="005C2B67" w:rsidRPr="00E37CA4" w:rsidRDefault="005C2B67" w:rsidP="005C2B67">
      <w:pPr>
        <w:pStyle w:val="ListParagraph"/>
        <w:ind w:left="567" w:firstLine="0"/>
        <w:rPr>
          <w:rFonts w:ascii="Arial" w:eastAsia="Arial" w:hAnsi="Arial" w:cs="Arial"/>
        </w:rPr>
      </w:pPr>
    </w:p>
    <w:p w14:paraId="1543AFAD" w14:textId="77777777" w:rsidR="005C2B67" w:rsidRDefault="005C2B67" w:rsidP="005C2B67">
      <w:pPr>
        <w:pStyle w:val="ListParagraph"/>
        <w:ind w:left="567" w:firstLine="0"/>
        <w:rPr>
          <w:rFonts w:ascii="Arial" w:eastAsia="Arial" w:hAnsi="Arial" w:cs="Arial"/>
        </w:rPr>
      </w:pPr>
      <w:r w:rsidRPr="00E37CA4">
        <w:rPr>
          <w:rFonts w:ascii="Arial" w:eastAsia="Arial" w:hAnsi="Arial" w:cs="Arial"/>
        </w:rPr>
        <w:t xml:space="preserve">The </w:t>
      </w:r>
      <w:r>
        <w:rPr>
          <w:rFonts w:ascii="Arial" w:eastAsia="Arial" w:hAnsi="Arial" w:cs="Arial"/>
        </w:rPr>
        <w:t>JOHS</w:t>
      </w:r>
      <w:r w:rsidRPr="00E37CA4">
        <w:rPr>
          <w:rFonts w:ascii="Arial" w:eastAsia="Arial" w:hAnsi="Arial" w:cs="Arial"/>
        </w:rPr>
        <w:t xml:space="preserve"> has authority to set standard procedures </w:t>
      </w:r>
      <w:r>
        <w:rPr>
          <w:rFonts w:ascii="Arial" w:eastAsia="Arial" w:hAnsi="Arial" w:cs="Arial"/>
        </w:rPr>
        <w:t>and will reference</w:t>
      </w:r>
      <w:r w:rsidRPr="00E37CA4">
        <w:rPr>
          <w:rFonts w:ascii="Arial" w:eastAsia="Arial" w:hAnsi="Arial" w:cs="Arial"/>
        </w:rPr>
        <w:t xml:space="preserve"> best practice guidelines such as: </w:t>
      </w:r>
    </w:p>
    <w:p w14:paraId="60B73CC3" w14:textId="77777777" w:rsidR="005C2B67" w:rsidRDefault="005C2B67" w:rsidP="005C2B67">
      <w:pPr>
        <w:pStyle w:val="ListParagraph"/>
        <w:numPr>
          <w:ilvl w:val="1"/>
          <w:numId w:val="48"/>
        </w:numPr>
        <w:spacing w:line="240" w:lineRule="auto"/>
        <w:ind w:left="1418" w:right="7" w:hanging="425"/>
        <w:rPr>
          <w:rFonts w:ascii="Arial" w:hAnsi="Arial" w:cs="Arial"/>
        </w:rPr>
      </w:pPr>
      <w:r w:rsidRPr="0094652B">
        <w:rPr>
          <w:rFonts w:ascii="Arial" w:hAnsi="Arial" w:cs="Arial"/>
          <w:i/>
        </w:rPr>
        <w:t>Safety Guidelines for Live Performance in Ontario</w:t>
      </w:r>
      <w:r w:rsidRPr="0094652B">
        <w:rPr>
          <w:rFonts w:ascii="Arial" w:hAnsi="Arial" w:cs="Arial"/>
        </w:rPr>
        <w:t xml:space="preserve">, Ministry of Labour, 2005 </w:t>
      </w:r>
    </w:p>
    <w:p w14:paraId="70A2F887" w14:textId="77777777" w:rsidR="005C2B67" w:rsidRPr="0094652B" w:rsidRDefault="005C2B67" w:rsidP="005C2B67">
      <w:pPr>
        <w:pStyle w:val="ListParagraph"/>
        <w:numPr>
          <w:ilvl w:val="1"/>
          <w:numId w:val="48"/>
        </w:numPr>
        <w:spacing w:line="240" w:lineRule="auto"/>
        <w:ind w:left="1418" w:right="7" w:hanging="425"/>
        <w:rPr>
          <w:rFonts w:ascii="Arial" w:hAnsi="Arial" w:cs="Arial"/>
        </w:rPr>
      </w:pPr>
      <w:r w:rsidRPr="0094652B">
        <w:rPr>
          <w:rFonts w:ascii="Arial" w:hAnsi="Arial" w:cs="Arial"/>
          <w:i/>
        </w:rPr>
        <w:t>To Act in Safety</w:t>
      </w:r>
      <w:r w:rsidRPr="0094652B">
        <w:rPr>
          <w:rFonts w:ascii="Arial" w:hAnsi="Arial" w:cs="Arial"/>
        </w:rPr>
        <w:t xml:space="preserve">, Theatre Ontario  </w:t>
      </w:r>
    </w:p>
    <w:p w14:paraId="37253E44" w14:textId="77777777" w:rsidR="005C2B67" w:rsidRPr="00542D34" w:rsidRDefault="005C2B67" w:rsidP="005C2B67">
      <w:pPr>
        <w:pStyle w:val="ListParagraph"/>
        <w:numPr>
          <w:ilvl w:val="1"/>
          <w:numId w:val="48"/>
        </w:numPr>
        <w:spacing w:after="12" w:line="240" w:lineRule="auto"/>
        <w:ind w:left="1418" w:right="7" w:hanging="425"/>
        <w:rPr>
          <w:rFonts w:ascii="Arial" w:hAnsi="Arial" w:cs="Arial"/>
          <w:i/>
        </w:rPr>
      </w:pPr>
      <w:r w:rsidRPr="00CD322B">
        <w:rPr>
          <w:rFonts w:ascii="Arial" w:hAnsi="Arial" w:cs="Arial"/>
          <w:i/>
        </w:rPr>
        <w:t xml:space="preserve">Safety &amp; Health </w:t>
      </w:r>
      <w:proofErr w:type="gramStart"/>
      <w:r w:rsidRPr="00CD322B">
        <w:rPr>
          <w:rFonts w:ascii="Arial" w:hAnsi="Arial" w:cs="Arial"/>
          <w:i/>
        </w:rPr>
        <w:t>In</w:t>
      </w:r>
      <w:proofErr w:type="gramEnd"/>
      <w:r w:rsidRPr="00CD322B">
        <w:rPr>
          <w:rFonts w:ascii="Arial" w:hAnsi="Arial" w:cs="Arial"/>
          <w:i/>
        </w:rPr>
        <w:t xml:space="preserve"> Arts Production &amp; Entertainment</w:t>
      </w:r>
      <w:r w:rsidRPr="00542D34">
        <w:rPr>
          <w:rFonts w:ascii="Arial" w:hAnsi="Arial" w:cs="Arial"/>
          <w:i/>
        </w:rPr>
        <w:t xml:space="preserve"> (SHAPE) </w:t>
      </w:r>
    </w:p>
    <w:p w14:paraId="2AD28DD9" w14:textId="77777777" w:rsidR="005C2B67" w:rsidRPr="00542D34" w:rsidRDefault="005C2B67" w:rsidP="005C2B67">
      <w:pPr>
        <w:pStyle w:val="ListParagraph"/>
        <w:numPr>
          <w:ilvl w:val="1"/>
          <w:numId w:val="48"/>
        </w:numPr>
        <w:spacing w:after="12" w:line="240" w:lineRule="auto"/>
        <w:ind w:left="1418" w:right="7" w:hanging="425"/>
        <w:rPr>
          <w:rFonts w:ascii="Arial" w:hAnsi="Arial" w:cs="Arial"/>
          <w:i/>
        </w:rPr>
      </w:pPr>
      <w:r w:rsidRPr="00CD322B">
        <w:rPr>
          <w:rFonts w:ascii="Arial" w:hAnsi="Arial" w:cs="Arial"/>
          <w:i/>
        </w:rPr>
        <w:t xml:space="preserve">Safe Stages </w:t>
      </w:r>
      <w:r w:rsidRPr="00542D34">
        <w:rPr>
          <w:rFonts w:ascii="Arial" w:hAnsi="Arial" w:cs="Arial"/>
          <w:i/>
        </w:rPr>
        <w:t xml:space="preserve">(Best Practises), Theatre Alberta   </w:t>
      </w:r>
    </w:p>
    <w:p w14:paraId="6A987AD2" w14:textId="77777777" w:rsidR="005C2B67" w:rsidRPr="00542D34" w:rsidRDefault="005C2B67" w:rsidP="005C2B67">
      <w:pPr>
        <w:pStyle w:val="ListParagraph"/>
        <w:numPr>
          <w:ilvl w:val="1"/>
          <w:numId w:val="48"/>
        </w:numPr>
        <w:spacing w:after="12" w:line="240" w:lineRule="auto"/>
        <w:ind w:left="1418" w:right="7" w:hanging="425"/>
        <w:rPr>
          <w:rFonts w:ascii="Arial" w:hAnsi="Arial" w:cs="Arial"/>
          <w:i/>
        </w:rPr>
      </w:pPr>
      <w:r w:rsidRPr="00CD322B">
        <w:rPr>
          <w:rFonts w:ascii="Arial" w:hAnsi="Arial" w:cs="Arial"/>
          <w:i/>
        </w:rPr>
        <w:t>Entertainment Technician Certification Program</w:t>
      </w:r>
      <w:r w:rsidRPr="00542D34">
        <w:rPr>
          <w:rFonts w:ascii="Arial" w:hAnsi="Arial" w:cs="Arial"/>
          <w:i/>
        </w:rPr>
        <w:t xml:space="preserve"> - Entertainment Services &amp; Technology Association </w:t>
      </w:r>
    </w:p>
    <w:p w14:paraId="76ACC4F2" w14:textId="77777777" w:rsidR="005C2B67" w:rsidRPr="00CD322B" w:rsidRDefault="005C2B67" w:rsidP="005C2B67">
      <w:pPr>
        <w:ind w:left="1080" w:right="7" w:firstLine="0"/>
        <w:rPr>
          <w:rFonts w:ascii="Arial" w:hAnsi="Arial" w:cs="Arial"/>
        </w:rPr>
      </w:pPr>
    </w:p>
    <w:p w14:paraId="5D0C5F04" w14:textId="77777777" w:rsidR="005C2B67" w:rsidRPr="00BF5B9E" w:rsidRDefault="005C2B67" w:rsidP="005C2B67">
      <w:pPr>
        <w:pStyle w:val="ListParagraph"/>
        <w:ind w:left="567" w:right="7" w:firstLine="0"/>
        <w:rPr>
          <w:rFonts w:ascii="Arial" w:hAnsi="Arial" w:cs="Arial"/>
        </w:rPr>
      </w:pPr>
      <w:r w:rsidRPr="007525D2">
        <w:rPr>
          <w:rFonts w:ascii="Arial" w:hAnsi="Arial" w:cs="Arial"/>
        </w:rPr>
        <w:t xml:space="preserve">The </w:t>
      </w:r>
      <w:r>
        <w:rPr>
          <w:rFonts w:ascii="Arial" w:hAnsi="Arial" w:cs="Arial"/>
        </w:rPr>
        <w:t>Board</w:t>
      </w:r>
      <w:r w:rsidRPr="007525D2">
        <w:rPr>
          <w:rFonts w:ascii="Arial" w:hAnsi="Arial" w:cs="Arial"/>
        </w:rPr>
        <w:t xml:space="preserve"> has authority to ensure</w:t>
      </w:r>
      <w:r>
        <w:rPr>
          <w:rFonts w:ascii="Arial" w:hAnsi="Arial" w:cs="Arial"/>
        </w:rPr>
        <w:t xml:space="preserve"> the application of this policy, </w:t>
      </w:r>
      <w:r w:rsidRPr="007525D2">
        <w:rPr>
          <w:rFonts w:ascii="Arial" w:hAnsi="Arial" w:cs="Arial"/>
        </w:rPr>
        <w:t xml:space="preserve">issue directives </w:t>
      </w:r>
      <w:r>
        <w:rPr>
          <w:rFonts w:ascii="Arial" w:hAnsi="Arial" w:cs="Arial"/>
        </w:rPr>
        <w:t>and take remedial action if necessary.</w:t>
      </w:r>
      <w:r w:rsidRPr="00BF5B9E">
        <w:rPr>
          <w:rFonts w:ascii="Arial" w:hAnsi="Arial" w:cs="Arial"/>
        </w:rPr>
        <w:t xml:space="preserve"> </w:t>
      </w:r>
    </w:p>
    <w:p w14:paraId="3EA5F3E5" w14:textId="77777777" w:rsidR="005C2B67" w:rsidRPr="00BF5B9E" w:rsidRDefault="005C2B67" w:rsidP="005C2B67">
      <w:pPr>
        <w:pStyle w:val="ListParagraph"/>
        <w:ind w:left="368" w:right="7" w:firstLine="0"/>
        <w:rPr>
          <w:rFonts w:ascii="Arial" w:hAnsi="Arial" w:cs="Arial"/>
        </w:rPr>
      </w:pPr>
    </w:p>
    <w:p w14:paraId="7F8A710E" w14:textId="77777777" w:rsidR="005C2B67" w:rsidRDefault="005C2B67" w:rsidP="005C2B67">
      <w:pPr>
        <w:pStyle w:val="ListParagraph"/>
        <w:ind w:left="567" w:right="7" w:firstLine="0"/>
        <w:rPr>
          <w:rFonts w:ascii="Arial" w:hAnsi="Arial" w:cs="Arial"/>
        </w:rPr>
      </w:pPr>
      <w:r w:rsidRPr="00CD322B">
        <w:rPr>
          <w:rFonts w:ascii="Arial" w:hAnsi="Arial" w:cs="Arial"/>
        </w:rPr>
        <w:t xml:space="preserve">The </w:t>
      </w:r>
      <w:r>
        <w:rPr>
          <w:rFonts w:ascii="Arial" w:hAnsi="Arial" w:cs="Arial"/>
        </w:rPr>
        <w:t>Chair will</w:t>
      </w:r>
      <w:r w:rsidRPr="00CD322B">
        <w:rPr>
          <w:rFonts w:ascii="Arial" w:hAnsi="Arial" w:cs="Arial"/>
        </w:rPr>
        <w:t xml:space="preserve"> report to the Board at least once each year on the application</w:t>
      </w:r>
      <w:r>
        <w:rPr>
          <w:rFonts w:ascii="Arial" w:hAnsi="Arial" w:cs="Arial"/>
        </w:rPr>
        <w:t xml:space="preserve"> of, and compliance</w:t>
      </w:r>
      <w:r w:rsidRPr="00CD322B">
        <w:rPr>
          <w:rFonts w:ascii="Arial" w:hAnsi="Arial" w:cs="Arial"/>
        </w:rPr>
        <w:t xml:space="preserve"> </w:t>
      </w:r>
      <w:r>
        <w:rPr>
          <w:rFonts w:ascii="Arial" w:hAnsi="Arial" w:cs="Arial"/>
        </w:rPr>
        <w:t>with,</w:t>
      </w:r>
      <w:r w:rsidRPr="00CD322B">
        <w:rPr>
          <w:rFonts w:ascii="Arial" w:hAnsi="Arial" w:cs="Arial"/>
        </w:rPr>
        <w:t xml:space="preserve"> this policy</w:t>
      </w:r>
      <w:r>
        <w:rPr>
          <w:rFonts w:ascii="Arial" w:hAnsi="Arial" w:cs="Arial"/>
        </w:rPr>
        <w:t>.</w:t>
      </w:r>
      <w:r w:rsidRPr="00CD322B">
        <w:rPr>
          <w:rFonts w:ascii="Arial" w:hAnsi="Arial" w:cs="Arial"/>
        </w:rPr>
        <w:t xml:space="preserve"> </w:t>
      </w:r>
    </w:p>
    <w:p w14:paraId="7D201042" w14:textId="77777777" w:rsidR="005C2B67" w:rsidRPr="00CD322B" w:rsidRDefault="005C2B67" w:rsidP="005C2B67">
      <w:pPr>
        <w:ind w:left="567" w:right="7" w:firstLine="0"/>
        <w:rPr>
          <w:rFonts w:ascii="Arial" w:hAnsi="Arial" w:cs="Arial"/>
        </w:rPr>
      </w:pPr>
    </w:p>
    <w:p w14:paraId="521C9CA7" w14:textId="77777777" w:rsidR="005C2B67" w:rsidRDefault="005C2B67" w:rsidP="005C2B67">
      <w:pPr>
        <w:ind w:left="-12" w:right="7"/>
        <w:rPr>
          <w:rFonts w:ascii="Arial" w:hAnsi="Arial" w:cs="Arial"/>
        </w:rPr>
      </w:pPr>
    </w:p>
    <w:p w14:paraId="2EB28311" w14:textId="77777777" w:rsidR="005C2B67" w:rsidRPr="00CB6A81" w:rsidRDefault="005C2B67" w:rsidP="005C2B67">
      <w:pPr>
        <w:ind w:left="-12" w:right="7"/>
        <w:rPr>
          <w:rFonts w:ascii="Arial" w:hAnsi="Arial" w:cs="Arial"/>
          <w:b/>
        </w:rPr>
      </w:pPr>
      <w:r w:rsidRPr="00CB6A81">
        <w:rPr>
          <w:rFonts w:ascii="Arial" w:hAnsi="Arial" w:cs="Arial"/>
          <w:b/>
        </w:rPr>
        <w:t>Approved March 19, 2009</w:t>
      </w:r>
      <w:r>
        <w:rPr>
          <w:rFonts w:ascii="Arial" w:hAnsi="Arial" w:cs="Arial"/>
          <w:b/>
        </w:rPr>
        <w:t xml:space="preserve">.  Revised </w:t>
      </w:r>
      <w:r w:rsidRPr="00FA4085">
        <w:rPr>
          <w:rFonts w:ascii="Arial" w:hAnsi="Arial" w:cs="Arial"/>
          <w:b/>
          <w:szCs w:val="24"/>
        </w:rPr>
        <w:t>May 21</w:t>
      </w:r>
      <w:r>
        <w:rPr>
          <w:rFonts w:ascii="Arial" w:hAnsi="Arial" w:cs="Arial"/>
          <w:b/>
          <w:szCs w:val="24"/>
        </w:rPr>
        <w:t>, 2019</w:t>
      </w:r>
      <w:r w:rsidRPr="00FA4085">
        <w:rPr>
          <w:rFonts w:ascii="Arial" w:hAnsi="Arial" w:cs="Arial"/>
          <w:b/>
          <w:szCs w:val="24"/>
        </w:rPr>
        <w:t xml:space="preserve"> </w:t>
      </w:r>
      <w:r w:rsidRPr="00CB6A81">
        <w:rPr>
          <w:rFonts w:ascii="Arial" w:hAnsi="Arial" w:cs="Arial"/>
          <w:b/>
        </w:rPr>
        <w:t xml:space="preserve"> </w:t>
      </w:r>
      <w:bookmarkStart w:id="126" w:name="_Toc527456864"/>
      <w:bookmarkStart w:id="127" w:name="_Toc527629810"/>
    </w:p>
    <w:p w14:paraId="115AF932" w14:textId="77777777" w:rsidR="005C2B67" w:rsidRDefault="005C2B67" w:rsidP="005C2B67">
      <w:pPr>
        <w:ind w:left="-12" w:right="7"/>
        <w:rPr>
          <w:rFonts w:ascii="Arial" w:hAnsi="Arial" w:cs="Arial"/>
        </w:rPr>
      </w:pPr>
    </w:p>
    <w:p w14:paraId="6A16BAB8" w14:textId="77777777" w:rsidR="005C2B67" w:rsidRDefault="005C2B67" w:rsidP="005C2B67">
      <w:pPr>
        <w:rPr>
          <w:rFonts w:ascii="Arial" w:hAnsi="Arial" w:cs="Arial"/>
          <w:b/>
          <w:sz w:val="28"/>
          <w:szCs w:val="26"/>
        </w:rPr>
      </w:pPr>
      <w:r>
        <w:rPr>
          <w:rFonts w:ascii="Arial" w:hAnsi="Arial" w:cs="Arial"/>
          <w:b/>
          <w:sz w:val="28"/>
          <w:szCs w:val="26"/>
        </w:rPr>
        <w:br w:type="page"/>
      </w:r>
    </w:p>
    <w:p w14:paraId="05061098" w14:textId="77777777" w:rsidR="005C2B67" w:rsidRPr="006A3AC3" w:rsidRDefault="005C2B67" w:rsidP="005C2B67">
      <w:pPr>
        <w:pStyle w:val="Heading1"/>
        <w:numPr>
          <w:ilvl w:val="0"/>
          <w:numId w:val="55"/>
        </w:numPr>
        <w:spacing w:after="178"/>
        <w:ind w:left="567" w:hanging="567"/>
      </w:pPr>
      <w:bookmarkStart w:id="128" w:name="_Toc8200079"/>
      <w:bookmarkStart w:id="129" w:name="_Toc17742352"/>
      <w:bookmarkStart w:id="130" w:name="_Toc17823448"/>
      <w:r w:rsidRPr="006A3AC3">
        <w:lastRenderedPageBreak/>
        <w:t>CORNERSTONE NOMINATIONS AND RECOGNITION</w:t>
      </w:r>
      <w:bookmarkEnd w:id="126"/>
      <w:bookmarkEnd w:id="127"/>
      <w:bookmarkEnd w:id="128"/>
      <w:bookmarkEnd w:id="129"/>
      <w:bookmarkEnd w:id="130"/>
      <w:r w:rsidRPr="006A3AC3">
        <w:t xml:space="preserve"> </w:t>
      </w:r>
    </w:p>
    <w:p w14:paraId="54B75256" w14:textId="77777777" w:rsidR="005C2B67" w:rsidRDefault="005C2B67" w:rsidP="005C2B67">
      <w:pPr>
        <w:ind w:left="567" w:right="7"/>
        <w:rPr>
          <w:rFonts w:ascii="Arial" w:hAnsi="Arial" w:cs="Arial"/>
        </w:rPr>
      </w:pPr>
      <w:r w:rsidRPr="00CD322B">
        <w:rPr>
          <w:rFonts w:ascii="Arial" w:hAnsi="Arial" w:cs="Arial"/>
        </w:rPr>
        <w:t>The OLT recogniz</w:t>
      </w:r>
      <w:r>
        <w:rPr>
          <w:rFonts w:ascii="Arial" w:hAnsi="Arial" w:cs="Arial"/>
        </w:rPr>
        <w:t>es</w:t>
      </w:r>
      <w:r w:rsidRPr="00CD322B">
        <w:rPr>
          <w:rFonts w:ascii="Arial" w:hAnsi="Arial" w:cs="Arial"/>
        </w:rPr>
        <w:t xml:space="preserve"> volunteers who have made or are making an extraordinary contribution to the </w:t>
      </w:r>
      <w:r>
        <w:rPr>
          <w:rFonts w:ascii="Arial" w:hAnsi="Arial" w:cs="Arial"/>
        </w:rPr>
        <w:t>legacy of the theatre</w:t>
      </w:r>
      <w:r w:rsidRPr="00CD322B">
        <w:rPr>
          <w:rFonts w:ascii="Arial" w:hAnsi="Arial" w:cs="Arial"/>
        </w:rPr>
        <w:t xml:space="preserve">.  </w:t>
      </w:r>
    </w:p>
    <w:p w14:paraId="17DE9326" w14:textId="77777777" w:rsidR="005C2B67" w:rsidRPr="00CD322B" w:rsidRDefault="005C2B67" w:rsidP="005C2B67">
      <w:pPr>
        <w:ind w:left="-12" w:right="7"/>
        <w:rPr>
          <w:rFonts w:ascii="Arial" w:hAnsi="Arial" w:cs="Arial"/>
        </w:rPr>
      </w:pPr>
      <w:r w:rsidRPr="00CD322B">
        <w:rPr>
          <w:rFonts w:ascii="Arial" w:hAnsi="Arial" w:cs="Arial"/>
        </w:rPr>
        <w:t xml:space="preserve"> </w:t>
      </w:r>
    </w:p>
    <w:p w14:paraId="50BFCD7B" w14:textId="77777777" w:rsidR="005C2B67" w:rsidRDefault="005C2B67" w:rsidP="005C2B67">
      <w:pPr>
        <w:ind w:left="567" w:right="7" w:firstLine="0"/>
        <w:rPr>
          <w:rFonts w:ascii="Arial" w:hAnsi="Arial" w:cs="Arial"/>
          <w:b/>
        </w:rPr>
      </w:pPr>
      <w:r>
        <w:rPr>
          <w:rFonts w:ascii="Arial" w:hAnsi="Arial" w:cs="Arial"/>
          <w:b/>
        </w:rPr>
        <w:t>Recognition/Nomination</w:t>
      </w:r>
      <w:r w:rsidRPr="00A61105">
        <w:rPr>
          <w:rFonts w:ascii="Arial" w:hAnsi="Arial" w:cs="Arial"/>
          <w:b/>
        </w:rPr>
        <w:t xml:space="preserve"> Criteria </w:t>
      </w:r>
    </w:p>
    <w:p w14:paraId="693AB5C2" w14:textId="77777777" w:rsidR="005C2B67" w:rsidRPr="00DF6D78" w:rsidRDefault="005C2B67" w:rsidP="005C2B67">
      <w:pPr>
        <w:pStyle w:val="ListParagraph"/>
        <w:ind w:left="567" w:firstLine="0"/>
        <w:rPr>
          <w:rFonts w:ascii="Arial" w:hAnsi="Arial" w:cs="Arial"/>
        </w:rPr>
      </w:pPr>
      <w:r>
        <w:rPr>
          <w:rFonts w:ascii="Arial" w:eastAsia="Arial" w:hAnsi="Arial" w:cs="Arial"/>
        </w:rPr>
        <w:t>Annually, t</w:t>
      </w:r>
      <w:r w:rsidRPr="00DF6D78">
        <w:rPr>
          <w:rFonts w:ascii="Arial" w:eastAsia="Arial" w:hAnsi="Arial" w:cs="Arial"/>
        </w:rPr>
        <w:t xml:space="preserve">he </w:t>
      </w:r>
      <w:r>
        <w:rPr>
          <w:rFonts w:ascii="Arial" w:eastAsia="Arial" w:hAnsi="Arial" w:cs="Arial"/>
        </w:rPr>
        <w:t>Board</w:t>
      </w:r>
      <w:r w:rsidRPr="00DF6D78">
        <w:rPr>
          <w:rFonts w:ascii="Arial" w:eastAsia="Arial" w:hAnsi="Arial" w:cs="Arial"/>
        </w:rPr>
        <w:t xml:space="preserve"> will publish a call for nominations </w:t>
      </w:r>
      <w:r>
        <w:rPr>
          <w:rFonts w:ascii="Arial" w:eastAsia="Arial" w:hAnsi="Arial" w:cs="Arial"/>
        </w:rPr>
        <w:t>annually setting out the criteria, and a closing date for submission of nominations</w:t>
      </w:r>
      <w:r w:rsidRPr="00DF6D78">
        <w:rPr>
          <w:rFonts w:ascii="Arial" w:eastAsia="Arial" w:hAnsi="Arial" w:cs="Arial"/>
        </w:rPr>
        <w:t xml:space="preserve">. </w:t>
      </w:r>
      <w:r>
        <w:rPr>
          <w:rFonts w:ascii="Arial" w:eastAsia="Arial" w:hAnsi="Arial" w:cs="Arial"/>
        </w:rPr>
        <w:t>There are three main criteria:</w:t>
      </w:r>
      <w:r w:rsidRPr="00A61105">
        <w:rPr>
          <w:rFonts w:ascii="Arial" w:hAnsi="Arial" w:cs="Arial"/>
          <w:b/>
        </w:rPr>
        <w:t xml:space="preserve"> </w:t>
      </w:r>
    </w:p>
    <w:p w14:paraId="0C5BB7A9" w14:textId="77777777" w:rsidR="005C2B67" w:rsidRPr="00B034CD" w:rsidRDefault="005C2B67" w:rsidP="005C2B67">
      <w:pPr>
        <w:pStyle w:val="ListParagraph"/>
        <w:numPr>
          <w:ilvl w:val="0"/>
          <w:numId w:val="49"/>
        </w:numPr>
        <w:spacing w:after="120" w:line="240" w:lineRule="auto"/>
        <w:ind w:left="1418" w:right="7" w:hanging="425"/>
        <w:rPr>
          <w:rFonts w:ascii="Arial" w:eastAsia="Arial" w:hAnsi="Arial" w:cs="Arial"/>
        </w:rPr>
      </w:pPr>
      <w:r>
        <w:rPr>
          <w:rFonts w:ascii="Arial" w:eastAsia="Arial" w:hAnsi="Arial" w:cs="Arial"/>
        </w:rPr>
        <w:t>Leadership - i</w:t>
      </w:r>
      <w:r w:rsidRPr="00B034CD">
        <w:rPr>
          <w:rFonts w:ascii="Arial" w:eastAsia="Arial" w:hAnsi="Arial" w:cs="Arial"/>
        </w:rPr>
        <w:t xml:space="preserve">ndividuals who have made an outstanding contribution through their leadership role in founding, growth or management </w:t>
      </w:r>
      <w:r>
        <w:rPr>
          <w:rFonts w:ascii="Arial" w:eastAsia="Arial" w:hAnsi="Arial" w:cs="Arial"/>
        </w:rPr>
        <w:t>of the theatre</w:t>
      </w:r>
    </w:p>
    <w:p w14:paraId="35A17C40" w14:textId="77777777" w:rsidR="005C2B67" w:rsidRDefault="005C2B67" w:rsidP="005C2B67">
      <w:pPr>
        <w:pStyle w:val="ListParagraph"/>
        <w:numPr>
          <w:ilvl w:val="0"/>
          <w:numId w:val="40"/>
        </w:numPr>
        <w:spacing w:after="240" w:line="240" w:lineRule="auto"/>
        <w:ind w:left="1418" w:hanging="425"/>
        <w:rPr>
          <w:rFonts w:ascii="Arial" w:eastAsia="Arial" w:hAnsi="Arial" w:cs="Arial"/>
        </w:rPr>
      </w:pPr>
      <w:r>
        <w:rPr>
          <w:rFonts w:ascii="Arial" w:eastAsia="Arial" w:hAnsi="Arial" w:cs="Arial"/>
        </w:rPr>
        <w:t>Artistry/operation - i</w:t>
      </w:r>
      <w:r w:rsidRPr="00DF6D78">
        <w:rPr>
          <w:rFonts w:ascii="Arial" w:eastAsia="Arial" w:hAnsi="Arial" w:cs="Arial"/>
        </w:rPr>
        <w:t>ndividuals who have</w:t>
      </w:r>
      <w:r>
        <w:rPr>
          <w:rFonts w:ascii="Arial" w:eastAsia="Arial" w:hAnsi="Arial" w:cs="Arial"/>
        </w:rPr>
        <w:t xml:space="preserve"> made an outstanding contribution in support of productions </w:t>
      </w:r>
    </w:p>
    <w:p w14:paraId="0F288363" w14:textId="77777777" w:rsidR="005C2B67" w:rsidRDefault="005C2B67" w:rsidP="005C2B67">
      <w:pPr>
        <w:pStyle w:val="ListParagraph"/>
        <w:numPr>
          <w:ilvl w:val="0"/>
          <w:numId w:val="40"/>
        </w:numPr>
        <w:spacing w:after="240" w:line="240" w:lineRule="auto"/>
        <w:ind w:left="1418" w:hanging="425"/>
        <w:rPr>
          <w:rFonts w:ascii="Arial" w:eastAsia="Arial" w:hAnsi="Arial" w:cs="Arial"/>
        </w:rPr>
      </w:pPr>
      <w:r>
        <w:rPr>
          <w:rFonts w:ascii="Arial" w:eastAsia="Arial" w:hAnsi="Arial" w:cs="Arial"/>
        </w:rPr>
        <w:t>Qualification period - i</w:t>
      </w:r>
      <w:r w:rsidRPr="00611CC0">
        <w:rPr>
          <w:rFonts w:ascii="Arial" w:eastAsia="Arial" w:hAnsi="Arial" w:cs="Arial"/>
        </w:rPr>
        <w:t xml:space="preserve">ndividuals must have made their contributions </w:t>
      </w:r>
      <w:r>
        <w:rPr>
          <w:rFonts w:ascii="Arial" w:eastAsia="Arial" w:hAnsi="Arial" w:cs="Arial"/>
        </w:rPr>
        <w:t>during a total of</w:t>
      </w:r>
      <w:r w:rsidRPr="00611CC0">
        <w:rPr>
          <w:rFonts w:ascii="Arial" w:eastAsia="Arial" w:hAnsi="Arial" w:cs="Arial"/>
        </w:rPr>
        <w:t xml:space="preserve"> at least 20 seasons</w:t>
      </w:r>
      <w:r>
        <w:rPr>
          <w:rFonts w:ascii="Arial" w:eastAsia="Arial" w:hAnsi="Arial" w:cs="Arial"/>
        </w:rPr>
        <w:t>.  T</w:t>
      </w:r>
      <w:r w:rsidRPr="00611CC0">
        <w:rPr>
          <w:rFonts w:ascii="Arial" w:eastAsia="Arial" w:hAnsi="Arial" w:cs="Arial"/>
        </w:rPr>
        <w:t xml:space="preserve">his requirement may be shortened in the case of individuals who have gone on to achieve a high-profile career in the performing arts. </w:t>
      </w:r>
    </w:p>
    <w:p w14:paraId="2045222B" w14:textId="77777777" w:rsidR="005C2B67" w:rsidRPr="00A61105" w:rsidRDefault="005C2B67" w:rsidP="005C2B67">
      <w:pPr>
        <w:ind w:left="567" w:right="7" w:firstLine="0"/>
        <w:rPr>
          <w:rFonts w:ascii="Arial" w:hAnsi="Arial" w:cs="Arial"/>
          <w:b/>
        </w:rPr>
      </w:pPr>
      <w:r w:rsidRPr="00A61105">
        <w:rPr>
          <w:rFonts w:ascii="Arial" w:hAnsi="Arial" w:cs="Arial"/>
          <w:b/>
        </w:rPr>
        <w:t xml:space="preserve">Nominations </w:t>
      </w:r>
      <w:r>
        <w:rPr>
          <w:rFonts w:ascii="Arial" w:hAnsi="Arial" w:cs="Arial"/>
          <w:b/>
        </w:rPr>
        <w:t>Process</w:t>
      </w:r>
    </w:p>
    <w:p w14:paraId="173C7DC0" w14:textId="77777777" w:rsidR="005C2B67" w:rsidRDefault="005C2B67" w:rsidP="005C2B67">
      <w:pPr>
        <w:pStyle w:val="ListParagraph"/>
        <w:numPr>
          <w:ilvl w:val="0"/>
          <w:numId w:val="65"/>
        </w:numPr>
        <w:spacing w:after="240" w:line="240" w:lineRule="auto"/>
        <w:ind w:left="1418" w:hanging="425"/>
        <w:rPr>
          <w:rFonts w:ascii="Arial" w:eastAsia="Arial" w:hAnsi="Arial" w:cs="Arial"/>
        </w:rPr>
      </w:pPr>
      <w:r w:rsidRPr="00194501">
        <w:rPr>
          <w:rFonts w:ascii="Arial" w:eastAsia="Arial" w:hAnsi="Arial" w:cs="Arial"/>
        </w:rPr>
        <w:t>Any present or past OLT member or volunteer may submit a nomination</w:t>
      </w:r>
      <w:r>
        <w:rPr>
          <w:rFonts w:ascii="Arial" w:eastAsia="Arial" w:hAnsi="Arial" w:cs="Arial"/>
        </w:rPr>
        <w:t xml:space="preserve"> form</w:t>
      </w:r>
      <w:r w:rsidRPr="00194501">
        <w:rPr>
          <w:rFonts w:ascii="Arial" w:eastAsia="Arial" w:hAnsi="Arial" w:cs="Arial"/>
        </w:rPr>
        <w:t xml:space="preserve">. </w:t>
      </w:r>
    </w:p>
    <w:p w14:paraId="06B0F616" w14:textId="77777777" w:rsidR="005C2B67" w:rsidRDefault="005C2B67" w:rsidP="005C2B67">
      <w:pPr>
        <w:pStyle w:val="ListParagraph"/>
        <w:numPr>
          <w:ilvl w:val="0"/>
          <w:numId w:val="65"/>
        </w:numPr>
        <w:spacing w:after="240" w:line="240" w:lineRule="auto"/>
        <w:ind w:left="1418" w:hanging="425"/>
        <w:rPr>
          <w:rFonts w:ascii="Arial" w:eastAsia="Arial" w:hAnsi="Arial" w:cs="Arial"/>
        </w:rPr>
      </w:pPr>
      <w:r w:rsidRPr="00194501">
        <w:rPr>
          <w:rFonts w:ascii="Arial" w:eastAsia="Arial" w:hAnsi="Arial" w:cs="Arial"/>
        </w:rPr>
        <w:t xml:space="preserve">The </w:t>
      </w:r>
      <w:r>
        <w:rPr>
          <w:rFonts w:ascii="Arial" w:eastAsia="Arial" w:hAnsi="Arial" w:cs="Arial"/>
        </w:rPr>
        <w:t>form</w:t>
      </w:r>
      <w:r w:rsidRPr="00194501">
        <w:rPr>
          <w:rFonts w:ascii="Arial" w:eastAsia="Arial" w:hAnsi="Arial" w:cs="Arial"/>
        </w:rPr>
        <w:t xml:space="preserve"> must be signed by at least 2 present or past members or volunteers and </w:t>
      </w:r>
      <w:r>
        <w:rPr>
          <w:rFonts w:ascii="Arial" w:eastAsia="Arial" w:hAnsi="Arial" w:cs="Arial"/>
        </w:rPr>
        <w:t>include an explanation of</w:t>
      </w:r>
      <w:r w:rsidRPr="00194501">
        <w:rPr>
          <w:rFonts w:ascii="Arial" w:eastAsia="Arial" w:hAnsi="Arial" w:cs="Arial"/>
        </w:rPr>
        <w:t xml:space="preserve"> why the nominee deserves to be recognized. </w:t>
      </w:r>
    </w:p>
    <w:p w14:paraId="4DDD5A78" w14:textId="77777777" w:rsidR="005C2B67" w:rsidRDefault="005C2B67" w:rsidP="005C2B67">
      <w:pPr>
        <w:pStyle w:val="ListParagraph"/>
        <w:numPr>
          <w:ilvl w:val="0"/>
          <w:numId w:val="65"/>
        </w:numPr>
        <w:ind w:left="1418" w:hanging="425"/>
        <w:rPr>
          <w:rFonts w:ascii="Arial" w:eastAsia="Arial" w:hAnsi="Arial" w:cs="Arial"/>
        </w:rPr>
      </w:pPr>
      <w:r w:rsidRPr="00DF6D78">
        <w:rPr>
          <w:rFonts w:ascii="Arial" w:eastAsia="Arial" w:hAnsi="Arial" w:cs="Arial"/>
        </w:rPr>
        <w:t xml:space="preserve">The Board will </w:t>
      </w:r>
      <w:r>
        <w:rPr>
          <w:rFonts w:ascii="Arial" w:eastAsia="Arial" w:hAnsi="Arial" w:cs="Arial"/>
        </w:rPr>
        <w:t>review the nominations submitted and will include any nominations reviewed but not selected during the previous five years.</w:t>
      </w:r>
    </w:p>
    <w:p w14:paraId="3FE49B70" w14:textId="77777777" w:rsidR="005C2B67" w:rsidRDefault="005C2B67" w:rsidP="005C2B67">
      <w:pPr>
        <w:pStyle w:val="ListParagraph"/>
        <w:numPr>
          <w:ilvl w:val="0"/>
          <w:numId w:val="65"/>
        </w:numPr>
        <w:ind w:left="1418" w:hanging="425"/>
        <w:rPr>
          <w:rFonts w:ascii="Arial" w:eastAsia="Arial" w:hAnsi="Arial" w:cs="Arial"/>
        </w:rPr>
      </w:pPr>
      <w:r>
        <w:rPr>
          <w:rFonts w:ascii="Arial" w:eastAsia="Arial" w:hAnsi="Arial" w:cs="Arial"/>
        </w:rPr>
        <w:t>From that list the Board will select no more than five nominees for induction each year.</w:t>
      </w:r>
    </w:p>
    <w:p w14:paraId="402BFC77" w14:textId="77777777" w:rsidR="005C2B67" w:rsidRDefault="005C2B67" w:rsidP="005C2B67">
      <w:pPr>
        <w:pStyle w:val="ListParagraph"/>
        <w:ind w:left="1418" w:firstLine="0"/>
        <w:rPr>
          <w:rFonts w:ascii="Arial" w:eastAsia="Arial" w:hAnsi="Arial" w:cs="Arial"/>
        </w:rPr>
      </w:pPr>
    </w:p>
    <w:p w14:paraId="728146D5" w14:textId="77777777" w:rsidR="005C2B67" w:rsidRDefault="005C2B67" w:rsidP="005C2B67">
      <w:pPr>
        <w:ind w:left="567" w:right="7" w:firstLine="0"/>
        <w:rPr>
          <w:rFonts w:ascii="Arial" w:hAnsi="Arial" w:cs="Arial"/>
          <w:b/>
        </w:rPr>
      </w:pPr>
      <w:r>
        <w:rPr>
          <w:rFonts w:ascii="Arial" w:hAnsi="Arial" w:cs="Arial"/>
          <w:b/>
        </w:rPr>
        <w:t>Cornerstone Inductees</w:t>
      </w:r>
    </w:p>
    <w:p w14:paraId="64873EE8" w14:textId="77777777" w:rsidR="005C2B67" w:rsidRDefault="005C2B67" w:rsidP="005C2B67">
      <w:pPr>
        <w:pStyle w:val="ListParagraph"/>
        <w:ind w:left="567" w:firstLine="0"/>
        <w:rPr>
          <w:rFonts w:ascii="Arial" w:eastAsia="Arial" w:hAnsi="Arial" w:cs="Arial"/>
        </w:rPr>
      </w:pPr>
      <w:r>
        <w:rPr>
          <w:rFonts w:ascii="Arial" w:eastAsia="Arial" w:hAnsi="Arial" w:cs="Arial"/>
        </w:rPr>
        <w:t xml:space="preserve">All inductees are recognized in the lobby and on the sculpture in front of </w:t>
      </w:r>
      <w:r w:rsidRPr="00DF6D78">
        <w:rPr>
          <w:rFonts w:ascii="Arial" w:eastAsia="Arial" w:hAnsi="Arial" w:cs="Arial"/>
        </w:rPr>
        <w:t>the Theatre</w:t>
      </w:r>
      <w:r>
        <w:rPr>
          <w:rFonts w:ascii="Arial" w:eastAsia="Arial" w:hAnsi="Arial" w:cs="Arial"/>
        </w:rPr>
        <w:t>.</w:t>
      </w:r>
    </w:p>
    <w:p w14:paraId="338528EB" w14:textId="77777777" w:rsidR="005C2B67" w:rsidRPr="00DF6D78" w:rsidRDefault="005C2B67" w:rsidP="005C2B67">
      <w:pPr>
        <w:pStyle w:val="ListParagraph"/>
        <w:ind w:left="567" w:firstLine="0"/>
        <w:rPr>
          <w:rFonts w:ascii="Arial" w:eastAsia="Arial" w:hAnsi="Arial" w:cs="Arial"/>
        </w:rPr>
      </w:pPr>
      <w:r w:rsidRPr="00DF6D78">
        <w:rPr>
          <w:rFonts w:ascii="Arial" w:eastAsia="Arial" w:hAnsi="Arial" w:cs="Arial"/>
        </w:rPr>
        <w:t xml:space="preserve"> </w:t>
      </w:r>
    </w:p>
    <w:p w14:paraId="167F82A9" w14:textId="77777777" w:rsidR="005C2B67" w:rsidRPr="00CD322B" w:rsidRDefault="005C2B67" w:rsidP="005C2B67">
      <w:pPr>
        <w:ind w:left="1080" w:right="7" w:firstLine="0"/>
        <w:rPr>
          <w:rFonts w:ascii="Arial" w:hAnsi="Arial" w:cs="Arial"/>
        </w:rPr>
      </w:pPr>
    </w:p>
    <w:p w14:paraId="34C44538" w14:textId="77777777" w:rsidR="005C2B67" w:rsidRDefault="005C2B67" w:rsidP="005C2B67">
      <w:pPr>
        <w:ind w:right="7"/>
        <w:rPr>
          <w:rFonts w:ascii="Arial" w:hAnsi="Arial" w:cs="Arial"/>
        </w:rPr>
      </w:pPr>
    </w:p>
    <w:p w14:paraId="68A0352E" w14:textId="77777777" w:rsidR="005C2B67" w:rsidRPr="00CB6A81" w:rsidRDefault="005C2B67" w:rsidP="005C2B67">
      <w:pPr>
        <w:ind w:left="-12" w:right="7"/>
        <w:rPr>
          <w:rFonts w:ascii="Arial" w:hAnsi="Arial" w:cs="Arial"/>
          <w:b/>
        </w:rPr>
      </w:pPr>
      <w:r w:rsidRPr="00CB6A81">
        <w:rPr>
          <w:rFonts w:ascii="Arial" w:hAnsi="Arial" w:cs="Arial"/>
          <w:b/>
        </w:rPr>
        <w:t xml:space="preserve">Approved </w:t>
      </w:r>
      <w:r>
        <w:rPr>
          <w:rFonts w:ascii="Arial" w:hAnsi="Arial" w:cs="Arial"/>
          <w:b/>
        </w:rPr>
        <w:t xml:space="preserve">August 27, </w:t>
      </w:r>
      <w:r w:rsidRPr="00CB6A81">
        <w:rPr>
          <w:rFonts w:ascii="Arial" w:hAnsi="Arial" w:cs="Arial"/>
          <w:b/>
        </w:rPr>
        <w:t>2009</w:t>
      </w:r>
      <w:r>
        <w:rPr>
          <w:rFonts w:ascii="Arial" w:hAnsi="Arial" w:cs="Arial"/>
          <w:b/>
        </w:rPr>
        <w:t xml:space="preserve">.  </w:t>
      </w:r>
      <w:r w:rsidRPr="00CB6A81">
        <w:rPr>
          <w:rFonts w:ascii="Arial" w:hAnsi="Arial" w:cs="Arial"/>
          <w:b/>
        </w:rPr>
        <w:t xml:space="preserve">Revised </w:t>
      </w:r>
      <w:r>
        <w:rPr>
          <w:rFonts w:ascii="Arial" w:hAnsi="Arial" w:cs="Arial"/>
          <w:b/>
        </w:rPr>
        <w:t xml:space="preserve">November 28, </w:t>
      </w:r>
      <w:r w:rsidRPr="00CB6A81">
        <w:rPr>
          <w:rFonts w:ascii="Arial" w:hAnsi="Arial" w:cs="Arial"/>
          <w:b/>
        </w:rPr>
        <w:t>2012</w:t>
      </w:r>
      <w:r>
        <w:rPr>
          <w:rFonts w:ascii="Arial" w:hAnsi="Arial" w:cs="Arial"/>
          <w:b/>
        </w:rPr>
        <w:t xml:space="preserve">, May 30, </w:t>
      </w:r>
      <w:r w:rsidRPr="00CB6A81">
        <w:rPr>
          <w:rFonts w:ascii="Arial" w:hAnsi="Arial" w:cs="Arial"/>
          <w:b/>
        </w:rPr>
        <w:t>2016</w:t>
      </w:r>
      <w:r>
        <w:rPr>
          <w:rFonts w:ascii="Arial" w:hAnsi="Arial" w:cs="Arial"/>
          <w:b/>
        </w:rPr>
        <w:t xml:space="preserve">, </w:t>
      </w:r>
      <w:r w:rsidRPr="00FA4085">
        <w:rPr>
          <w:rFonts w:ascii="Arial" w:hAnsi="Arial" w:cs="Arial"/>
          <w:b/>
          <w:szCs w:val="24"/>
        </w:rPr>
        <w:t>May 21</w:t>
      </w:r>
      <w:r>
        <w:rPr>
          <w:rFonts w:ascii="Arial" w:hAnsi="Arial" w:cs="Arial"/>
          <w:b/>
          <w:szCs w:val="24"/>
        </w:rPr>
        <w:t>, 2019</w:t>
      </w:r>
      <w:r w:rsidRPr="00FA4085">
        <w:rPr>
          <w:rFonts w:ascii="Arial" w:hAnsi="Arial" w:cs="Arial"/>
          <w:b/>
          <w:szCs w:val="24"/>
        </w:rPr>
        <w:t xml:space="preserve"> </w:t>
      </w:r>
      <w:r w:rsidRPr="00CB6A81">
        <w:rPr>
          <w:rFonts w:ascii="Arial" w:hAnsi="Arial" w:cs="Arial"/>
          <w:b/>
        </w:rPr>
        <w:t xml:space="preserve"> </w:t>
      </w:r>
    </w:p>
    <w:p w14:paraId="65251C9F" w14:textId="77777777" w:rsidR="005C2B67" w:rsidRDefault="005C2B67" w:rsidP="005C2B67">
      <w:pPr>
        <w:rPr>
          <w:rFonts w:ascii="Arial" w:hAnsi="Arial" w:cs="Arial"/>
        </w:rPr>
      </w:pPr>
      <w:r>
        <w:rPr>
          <w:rFonts w:ascii="Arial" w:hAnsi="Arial" w:cs="Arial"/>
        </w:rPr>
        <w:br w:type="page"/>
      </w:r>
    </w:p>
    <w:p w14:paraId="5BC7E3B7" w14:textId="77777777" w:rsidR="005C2B67" w:rsidRPr="006A3AC3" w:rsidRDefault="005C2B67" w:rsidP="005C2B67">
      <w:pPr>
        <w:pStyle w:val="Heading1"/>
        <w:numPr>
          <w:ilvl w:val="0"/>
          <w:numId w:val="55"/>
        </w:numPr>
        <w:spacing w:after="178"/>
        <w:ind w:left="567" w:hanging="567"/>
      </w:pPr>
      <w:bookmarkStart w:id="131" w:name="_Toc17742353"/>
      <w:bookmarkStart w:id="132" w:name="_Toc17823449"/>
      <w:bookmarkStart w:id="133" w:name="_Toc527456865"/>
      <w:bookmarkStart w:id="134" w:name="_Toc527629811"/>
      <w:bookmarkStart w:id="135" w:name="_Toc8200080"/>
      <w:r w:rsidRPr="006A3AC3">
        <w:lastRenderedPageBreak/>
        <w:t>BURSARIES FOR THEATRE ARTS TRAINING</w:t>
      </w:r>
      <w:bookmarkEnd w:id="131"/>
      <w:bookmarkEnd w:id="132"/>
      <w:r w:rsidRPr="006A3AC3">
        <w:t xml:space="preserve"> </w:t>
      </w:r>
      <w:bookmarkEnd w:id="133"/>
      <w:bookmarkEnd w:id="134"/>
      <w:bookmarkEnd w:id="135"/>
    </w:p>
    <w:p w14:paraId="1E77C929" w14:textId="77777777" w:rsidR="005C2B67" w:rsidRPr="00A60361" w:rsidRDefault="005C2B67" w:rsidP="005C2B67">
      <w:pPr>
        <w:pStyle w:val="ListParagraph"/>
        <w:ind w:left="567" w:right="7" w:firstLine="0"/>
        <w:rPr>
          <w:rFonts w:ascii="Arial" w:hAnsi="Arial" w:cs="Arial"/>
          <w:strike/>
        </w:rPr>
      </w:pPr>
      <w:r>
        <w:rPr>
          <w:rFonts w:ascii="Arial" w:hAnsi="Arial" w:cs="Arial"/>
          <w:b/>
        </w:rPr>
        <w:t>Purpose of the bursary is to support training for:</w:t>
      </w:r>
      <w:r>
        <w:rPr>
          <w:rFonts w:ascii="Arial" w:hAnsi="Arial" w:cs="Arial"/>
        </w:rPr>
        <w:tab/>
      </w:r>
      <w:r>
        <w:rPr>
          <w:rFonts w:ascii="Arial" w:hAnsi="Arial" w:cs="Arial"/>
        </w:rPr>
        <w:tab/>
      </w:r>
      <w:r>
        <w:rPr>
          <w:rFonts w:ascii="Arial" w:hAnsi="Arial" w:cs="Arial"/>
        </w:rPr>
        <w:tab/>
      </w:r>
      <w:r w:rsidRPr="00A60361">
        <w:rPr>
          <w:rFonts w:ascii="Arial" w:hAnsi="Arial" w:cs="Arial"/>
          <w:strike/>
        </w:rPr>
        <w:t xml:space="preserve"> </w:t>
      </w:r>
    </w:p>
    <w:p w14:paraId="746CF006" w14:textId="77777777" w:rsidR="005C2B67" w:rsidRDefault="005C2B67" w:rsidP="005C2B67">
      <w:pPr>
        <w:pStyle w:val="ListParagraph"/>
        <w:numPr>
          <w:ilvl w:val="0"/>
          <w:numId w:val="66"/>
        </w:numPr>
        <w:ind w:right="7"/>
        <w:rPr>
          <w:rFonts w:ascii="Arial" w:hAnsi="Arial" w:cs="Arial"/>
        </w:rPr>
      </w:pPr>
      <w:proofErr w:type="gramStart"/>
      <w:r>
        <w:rPr>
          <w:rFonts w:ascii="Arial" w:hAnsi="Arial" w:cs="Arial"/>
        </w:rPr>
        <w:t>Adults  -</w:t>
      </w:r>
      <w:proofErr w:type="gramEnd"/>
      <w:r>
        <w:rPr>
          <w:rFonts w:ascii="Arial" w:hAnsi="Arial" w:cs="Arial"/>
        </w:rPr>
        <w:t xml:space="preserve"> currently </w:t>
      </w:r>
      <w:r w:rsidRPr="00353F74">
        <w:rPr>
          <w:rFonts w:ascii="Arial" w:hAnsi="Arial" w:cs="Arial"/>
        </w:rPr>
        <w:t xml:space="preserve">involved in theatrical activities </w:t>
      </w:r>
    </w:p>
    <w:p w14:paraId="124116FC" w14:textId="77777777" w:rsidR="005C2B67" w:rsidRDefault="005C2B67" w:rsidP="005C2B67">
      <w:pPr>
        <w:pStyle w:val="ListParagraph"/>
        <w:numPr>
          <w:ilvl w:val="0"/>
          <w:numId w:val="66"/>
        </w:numPr>
        <w:ind w:right="7"/>
        <w:rPr>
          <w:rFonts w:ascii="Arial" w:hAnsi="Arial" w:cs="Arial"/>
        </w:rPr>
      </w:pPr>
      <w:r w:rsidRPr="00194501">
        <w:rPr>
          <w:rFonts w:ascii="Arial" w:hAnsi="Arial" w:cs="Arial"/>
        </w:rPr>
        <w:t xml:space="preserve">Children - theatre education programs offered at the </w:t>
      </w:r>
      <w:r>
        <w:rPr>
          <w:rFonts w:ascii="Arial" w:hAnsi="Arial" w:cs="Arial"/>
        </w:rPr>
        <w:t>OLT.</w:t>
      </w:r>
    </w:p>
    <w:p w14:paraId="661B7E50" w14:textId="77777777" w:rsidR="005C2B67" w:rsidRPr="00194501" w:rsidRDefault="005C2B67" w:rsidP="005C2B67">
      <w:pPr>
        <w:pStyle w:val="ListParagraph"/>
        <w:ind w:left="1287" w:right="7" w:firstLine="0"/>
        <w:rPr>
          <w:rFonts w:ascii="Arial" w:hAnsi="Arial" w:cs="Arial"/>
        </w:rPr>
      </w:pPr>
    </w:p>
    <w:p w14:paraId="47C9A8D1" w14:textId="77777777" w:rsidR="005C2B67" w:rsidRDefault="005C2B67" w:rsidP="005C2B67">
      <w:pPr>
        <w:pStyle w:val="ListParagraph"/>
        <w:ind w:left="567" w:right="7" w:firstLine="0"/>
        <w:rPr>
          <w:rFonts w:ascii="Arial" w:hAnsi="Arial" w:cs="Arial"/>
          <w:b/>
        </w:rPr>
      </w:pPr>
      <w:r w:rsidRPr="00A757BD">
        <w:rPr>
          <w:rFonts w:ascii="Arial" w:hAnsi="Arial" w:cs="Arial"/>
          <w:b/>
        </w:rPr>
        <w:t>Eligibility</w:t>
      </w:r>
    </w:p>
    <w:p w14:paraId="1E5E2708" w14:textId="77777777" w:rsidR="005C2B67" w:rsidRDefault="005C2B67" w:rsidP="005C2B67">
      <w:pPr>
        <w:pStyle w:val="ListParagraph"/>
        <w:numPr>
          <w:ilvl w:val="0"/>
          <w:numId w:val="66"/>
        </w:numPr>
        <w:ind w:right="7"/>
        <w:rPr>
          <w:rFonts w:ascii="Arial" w:hAnsi="Arial" w:cs="Arial"/>
        </w:rPr>
      </w:pPr>
      <w:proofErr w:type="gramStart"/>
      <w:r>
        <w:rPr>
          <w:rFonts w:ascii="Arial" w:hAnsi="Arial" w:cs="Arial"/>
        </w:rPr>
        <w:t>Adults  -</w:t>
      </w:r>
      <w:proofErr w:type="gramEnd"/>
      <w:r>
        <w:rPr>
          <w:rFonts w:ascii="Arial" w:hAnsi="Arial" w:cs="Arial"/>
        </w:rPr>
        <w:t xml:space="preserve"> must be at least 18 years of age and have worked on at least two productions at the OLT</w:t>
      </w:r>
    </w:p>
    <w:p w14:paraId="1D0C0DDD" w14:textId="77777777" w:rsidR="005C2B67" w:rsidRDefault="005C2B67" w:rsidP="005C2B67">
      <w:pPr>
        <w:pStyle w:val="ListParagraph"/>
        <w:numPr>
          <w:ilvl w:val="0"/>
          <w:numId w:val="66"/>
        </w:numPr>
        <w:ind w:right="7"/>
        <w:rPr>
          <w:rFonts w:ascii="Arial" w:hAnsi="Arial" w:cs="Arial"/>
        </w:rPr>
      </w:pPr>
      <w:r w:rsidRPr="00194501">
        <w:rPr>
          <w:rFonts w:ascii="Arial" w:hAnsi="Arial" w:cs="Arial"/>
        </w:rPr>
        <w:t>Children</w:t>
      </w:r>
    </w:p>
    <w:p w14:paraId="727C9459" w14:textId="77777777" w:rsidR="005C2B67" w:rsidRDefault="005C2B67" w:rsidP="005C2B67">
      <w:pPr>
        <w:pStyle w:val="ListParagraph"/>
        <w:numPr>
          <w:ilvl w:val="1"/>
          <w:numId w:val="66"/>
        </w:numPr>
        <w:ind w:right="7"/>
        <w:rPr>
          <w:rFonts w:ascii="Arial" w:hAnsi="Arial" w:cs="Arial"/>
        </w:rPr>
      </w:pPr>
      <w:r>
        <w:rPr>
          <w:rFonts w:ascii="Arial" w:hAnsi="Arial" w:cs="Arial"/>
        </w:rPr>
        <w:t>must be 9-17 years of age</w:t>
      </w:r>
    </w:p>
    <w:p w14:paraId="30541BF6" w14:textId="77777777" w:rsidR="005C2B67" w:rsidRDefault="005C2B67" w:rsidP="005C2B67">
      <w:pPr>
        <w:pStyle w:val="ListParagraph"/>
        <w:numPr>
          <w:ilvl w:val="1"/>
          <w:numId w:val="66"/>
        </w:numPr>
        <w:ind w:right="7"/>
        <w:rPr>
          <w:rFonts w:ascii="Arial" w:hAnsi="Arial" w:cs="Arial"/>
        </w:rPr>
      </w:pPr>
      <w:r>
        <w:rPr>
          <w:rFonts w:ascii="Arial" w:hAnsi="Arial" w:cs="Arial"/>
        </w:rPr>
        <w:t>have a genuine interest in theatre</w:t>
      </w:r>
    </w:p>
    <w:p w14:paraId="25C16923" w14:textId="77777777" w:rsidR="005C2B67" w:rsidRDefault="005C2B67" w:rsidP="005C2B67">
      <w:pPr>
        <w:pStyle w:val="ListParagraph"/>
        <w:numPr>
          <w:ilvl w:val="1"/>
          <w:numId w:val="66"/>
        </w:numPr>
        <w:ind w:right="7"/>
        <w:rPr>
          <w:rFonts w:ascii="Arial" w:hAnsi="Arial" w:cs="Arial"/>
        </w:rPr>
      </w:pPr>
      <w:r>
        <w:rPr>
          <w:rFonts w:ascii="Arial" w:hAnsi="Arial" w:cs="Arial"/>
        </w:rPr>
        <w:t>be without the financial resources to attend a program at the OLT</w:t>
      </w:r>
    </w:p>
    <w:p w14:paraId="07EB231C" w14:textId="77777777" w:rsidR="005C2B67" w:rsidRPr="00A757BD" w:rsidRDefault="005C2B67" w:rsidP="005C2B67">
      <w:pPr>
        <w:pStyle w:val="ListParagraph"/>
        <w:ind w:left="567" w:right="7" w:firstLine="0"/>
        <w:rPr>
          <w:rFonts w:ascii="Arial" w:hAnsi="Arial" w:cs="Arial"/>
          <w:b/>
        </w:rPr>
      </w:pPr>
    </w:p>
    <w:p w14:paraId="62AE8FE8" w14:textId="77777777" w:rsidR="005C2B67" w:rsidRPr="00A60361" w:rsidRDefault="005C2B67" w:rsidP="005C2B67">
      <w:pPr>
        <w:pStyle w:val="ListParagraph"/>
        <w:ind w:left="567" w:right="7" w:firstLine="0"/>
        <w:rPr>
          <w:rFonts w:ascii="Arial" w:hAnsi="Arial" w:cs="Arial"/>
          <w:b/>
        </w:rPr>
      </w:pPr>
      <w:r w:rsidRPr="00A60361">
        <w:rPr>
          <w:rFonts w:ascii="Arial" w:hAnsi="Arial" w:cs="Arial"/>
          <w:b/>
        </w:rPr>
        <w:t xml:space="preserve">Applications </w:t>
      </w:r>
    </w:p>
    <w:p w14:paraId="5DD3B3F6" w14:textId="77777777" w:rsidR="005C2B67" w:rsidRPr="00D1351A" w:rsidRDefault="005C2B67" w:rsidP="005C2B67">
      <w:pPr>
        <w:pStyle w:val="ListParagraph"/>
        <w:numPr>
          <w:ilvl w:val="0"/>
          <w:numId w:val="67"/>
        </w:numPr>
        <w:ind w:right="7"/>
        <w:rPr>
          <w:rFonts w:ascii="Arial" w:eastAsia="Arial" w:hAnsi="Arial" w:cs="Arial"/>
        </w:rPr>
      </w:pPr>
      <w:r>
        <w:rPr>
          <w:rFonts w:ascii="Arial" w:eastAsia="Arial" w:hAnsi="Arial" w:cs="Arial"/>
        </w:rPr>
        <w:t>Adult – application form will include</w:t>
      </w:r>
      <w:r w:rsidRPr="00D1351A">
        <w:rPr>
          <w:rFonts w:ascii="Arial" w:eastAsia="Arial" w:hAnsi="Arial" w:cs="Arial"/>
        </w:rPr>
        <w:t xml:space="preserve">: </w:t>
      </w:r>
    </w:p>
    <w:p w14:paraId="1DABC7CD" w14:textId="77777777" w:rsidR="005C2B67" w:rsidRPr="00D1351A" w:rsidRDefault="005C2B67" w:rsidP="005C2B67">
      <w:pPr>
        <w:numPr>
          <w:ilvl w:val="2"/>
          <w:numId w:val="69"/>
        </w:numPr>
        <w:spacing w:line="240" w:lineRule="auto"/>
        <w:ind w:right="7" w:hanging="447"/>
        <w:rPr>
          <w:rFonts w:ascii="Arial" w:eastAsia="Arial" w:hAnsi="Arial" w:cs="Arial"/>
        </w:rPr>
      </w:pPr>
      <w:r w:rsidRPr="00D1351A">
        <w:rPr>
          <w:rFonts w:ascii="Arial" w:eastAsia="Arial" w:hAnsi="Arial" w:cs="Arial"/>
        </w:rPr>
        <w:t>a description of the training program in</w:t>
      </w:r>
      <w:r>
        <w:rPr>
          <w:rFonts w:ascii="Arial" w:eastAsia="Arial" w:hAnsi="Arial" w:cs="Arial"/>
        </w:rPr>
        <w:t xml:space="preserve">cluding the cost </w:t>
      </w:r>
      <w:r w:rsidRPr="00D1351A">
        <w:rPr>
          <w:rFonts w:ascii="Arial" w:eastAsia="Arial" w:hAnsi="Arial" w:cs="Arial"/>
        </w:rPr>
        <w:t xml:space="preserve"> </w:t>
      </w:r>
    </w:p>
    <w:p w14:paraId="621CB85F" w14:textId="77777777" w:rsidR="005C2B67" w:rsidRPr="00D1351A" w:rsidRDefault="005C2B67" w:rsidP="005C2B67">
      <w:pPr>
        <w:numPr>
          <w:ilvl w:val="2"/>
          <w:numId w:val="69"/>
        </w:numPr>
        <w:spacing w:line="240" w:lineRule="auto"/>
        <w:ind w:right="7" w:hanging="447"/>
        <w:rPr>
          <w:rFonts w:ascii="Arial" w:eastAsia="Arial" w:hAnsi="Arial" w:cs="Arial"/>
        </w:rPr>
      </w:pPr>
      <w:r>
        <w:rPr>
          <w:rFonts w:ascii="Arial" w:eastAsia="Arial" w:hAnsi="Arial" w:cs="Arial"/>
        </w:rPr>
        <w:t>summary</w:t>
      </w:r>
      <w:r w:rsidRPr="00D1351A">
        <w:rPr>
          <w:rFonts w:ascii="Arial" w:eastAsia="Arial" w:hAnsi="Arial" w:cs="Arial"/>
        </w:rPr>
        <w:t xml:space="preserve"> </w:t>
      </w:r>
      <w:r>
        <w:rPr>
          <w:rFonts w:ascii="Arial" w:eastAsia="Arial" w:hAnsi="Arial" w:cs="Arial"/>
        </w:rPr>
        <w:t>of relevant theatre experience</w:t>
      </w:r>
    </w:p>
    <w:p w14:paraId="02D9F77F" w14:textId="77777777" w:rsidR="005C2B67" w:rsidRPr="00D1351A" w:rsidRDefault="005C2B67" w:rsidP="005C2B67">
      <w:pPr>
        <w:numPr>
          <w:ilvl w:val="2"/>
          <w:numId w:val="69"/>
        </w:numPr>
        <w:spacing w:line="240" w:lineRule="auto"/>
        <w:ind w:right="7" w:hanging="447"/>
        <w:rPr>
          <w:rFonts w:ascii="Arial" w:eastAsia="Arial" w:hAnsi="Arial" w:cs="Arial"/>
        </w:rPr>
      </w:pPr>
      <w:r>
        <w:rPr>
          <w:rFonts w:ascii="Arial" w:eastAsia="Arial" w:hAnsi="Arial" w:cs="Arial"/>
        </w:rPr>
        <w:t xml:space="preserve">two references to support </w:t>
      </w:r>
      <w:r w:rsidRPr="00D1351A">
        <w:rPr>
          <w:rFonts w:ascii="Arial" w:eastAsia="Arial" w:hAnsi="Arial" w:cs="Arial"/>
        </w:rPr>
        <w:t xml:space="preserve">the applicant’s suitability </w:t>
      </w:r>
    </w:p>
    <w:p w14:paraId="7EF87496" w14:textId="77777777" w:rsidR="005C2B67" w:rsidRPr="00D1351A" w:rsidRDefault="005C2B67" w:rsidP="005C2B67">
      <w:pPr>
        <w:pStyle w:val="ListParagraph"/>
        <w:numPr>
          <w:ilvl w:val="0"/>
          <w:numId w:val="67"/>
        </w:numPr>
        <w:ind w:right="7"/>
        <w:rPr>
          <w:rFonts w:ascii="Arial" w:eastAsia="Arial" w:hAnsi="Arial" w:cs="Arial"/>
        </w:rPr>
      </w:pPr>
      <w:r>
        <w:rPr>
          <w:rFonts w:ascii="Arial" w:eastAsia="Arial" w:hAnsi="Arial" w:cs="Arial"/>
        </w:rPr>
        <w:t>Children – application form will include:</w:t>
      </w:r>
    </w:p>
    <w:p w14:paraId="1C9D9A34" w14:textId="77777777" w:rsidR="005C2B67" w:rsidRDefault="005C2B67" w:rsidP="005C2B67">
      <w:pPr>
        <w:numPr>
          <w:ilvl w:val="2"/>
          <w:numId w:val="69"/>
        </w:numPr>
        <w:spacing w:line="240" w:lineRule="auto"/>
        <w:ind w:right="7" w:hanging="447"/>
        <w:rPr>
          <w:rFonts w:ascii="Arial" w:eastAsia="Arial" w:hAnsi="Arial" w:cs="Arial"/>
        </w:rPr>
      </w:pPr>
      <w:r>
        <w:rPr>
          <w:rFonts w:ascii="Arial" w:eastAsia="Arial" w:hAnsi="Arial" w:cs="Arial"/>
        </w:rPr>
        <w:t xml:space="preserve">name of </w:t>
      </w:r>
      <w:r w:rsidRPr="00D1351A">
        <w:rPr>
          <w:rFonts w:ascii="Arial" w:eastAsia="Arial" w:hAnsi="Arial" w:cs="Arial"/>
        </w:rPr>
        <w:t xml:space="preserve">the training program </w:t>
      </w:r>
    </w:p>
    <w:p w14:paraId="65318319" w14:textId="77777777" w:rsidR="005C2B67" w:rsidRDefault="005C2B67" w:rsidP="005C2B67">
      <w:pPr>
        <w:numPr>
          <w:ilvl w:val="2"/>
          <w:numId w:val="69"/>
        </w:numPr>
        <w:spacing w:line="240" w:lineRule="auto"/>
        <w:ind w:right="7" w:hanging="447"/>
        <w:rPr>
          <w:rFonts w:ascii="Arial" w:eastAsia="Arial" w:hAnsi="Arial" w:cs="Arial"/>
        </w:rPr>
      </w:pPr>
      <w:r>
        <w:rPr>
          <w:rFonts w:ascii="Arial" w:eastAsia="Arial" w:hAnsi="Arial" w:cs="Arial"/>
        </w:rPr>
        <w:t>information about the applicant</w:t>
      </w:r>
    </w:p>
    <w:p w14:paraId="377F377D" w14:textId="77777777" w:rsidR="005C2B67" w:rsidRPr="00D1351A" w:rsidRDefault="005C2B67" w:rsidP="005C2B67">
      <w:pPr>
        <w:numPr>
          <w:ilvl w:val="2"/>
          <w:numId w:val="69"/>
        </w:numPr>
        <w:spacing w:line="240" w:lineRule="auto"/>
        <w:ind w:right="7" w:hanging="447"/>
        <w:rPr>
          <w:rFonts w:ascii="Arial" w:eastAsia="Arial" w:hAnsi="Arial" w:cs="Arial"/>
        </w:rPr>
      </w:pPr>
      <w:r>
        <w:rPr>
          <w:rFonts w:ascii="Arial" w:eastAsia="Arial" w:hAnsi="Arial" w:cs="Arial"/>
        </w:rPr>
        <w:t>name of any referring organization</w:t>
      </w:r>
    </w:p>
    <w:p w14:paraId="26809559" w14:textId="77777777" w:rsidR="005C2B67" w:rsidRPr="00D1351A" w:rsidRDefault="005C2B67" w:rsidP="005C2B67">
      <w:pPr>
        <w:ind w:left="567" w:right="7" w:firstLine="0"/>
        <w:rPr>
          <w:rFonts w:ascii="Arial" w:eastAsia="Arial" w:hAnsi="Arial" w:cs="Arial"/>
        </w:rPr>
      </w:pPr>
      <w:r w:rsidRPr="00D1351A">
        <w:rPr>
          <w:rFonts w:ascii="Arial" w:eastAsia="Arial" w:hAnsi="Arial" w:cs="Arial"/>
        </w:rPr>
        <w:t xml:space="preserve">  </w:t>
      </w:r>
    </w:p>
    <w:p w14:paraId="2DEE3021" w14:textId="77777777" w:rsidR="005C2B67" w:rsidRPr="00A60361" w:rsidRDefault="005C2B67" w:rsidP="005C2B67">
      <w:pPr>
        <w:pStyle w:val="ListParagraph"/>
        <w:ind w:left="567" w:right="7" w:firstLine="0"/>
        <w:rPr>
          <w:rFonts w:ascii="Arial" w:hAnsi="Arial" w:cs="Arial"/>
          <w:b/>
        </w:rPr>
      </w:pPr>
      <w:r w:rsidRPr="00A60361">
        <w:rPr>
          <w:rFonts w:ascii="Arial" w:hAnsi="Arial" w:cs="Arial"/>
          <w:b/>
        </w:rPr>
        <w:t xml:space="preserve">Publicity </w:t>
      </w:r>
    </w:p>
    <w:p w14:paraId="25B92FB1" w14:textId="77777777" w:rsidR="005C2B67" w:rsidRDefault="005C2B67" w:rsidP="005C2B67">
      <w:pPr>
        <w:pStyle w:val="ListParagraph"/>
        <w:tabs>
          <w:tab w:val="left" w:pos="709"/>
        </w:tabs>
        <w:ind w:left="567" w:right="7" w:firstLine="0"/>
        <w:rPr>
          <w:rFonts w:ascii="Arial" w:eastAsia="Arial" w:hAnsi="Arial" w:cs="Arial"/>
        </w:rPr>
      </w:pPr>
      <w:r w:rsidRPr="00D1351A">
        <w:rPr>
          <w:rFonts w:ascii="Arial" w:eastAsia="Arial" w:hAnsi="Arial" w:cs="Arial"/>
        </w:rPr>
        <w:t xml:space="preserve">Information about adult </w:t>
      </w:r>
      <w:r>
        <w:rPr>
          <w:rFonts w:ascii="Arial" w:eastAsia="Arial" w:hAnsi="Arial" w:cs="Arial"/>
        </w:rPr>
        <w:t xml:space="preserve">and children </w:t>
      </w:r>
      <w:r w:rsidRPr="00D1351A">
        <w:rPr>
          <w:rFonts w:ascii="Arial" w:eastAsia="Arial" w:hAnsi="Arial" w:cs="Arial"/>
        </w:rPr>
        <w:t xml:space="preserve">bursaries </w:t>
      </w:r>
      <w:r>
        <w:rPr>
          <w:rFonts w:ascii="Arial" w:eastAsia="Arial" w:hAnsi="Arial" w:cs="Arial"/>
        </w:rPr>
        <w:t>are</w:t>
      </w:r>
      <w:r w:rsidRPr="00D1351A">
        <w:rPr>
          <w:rFonts w:ascii="Arial" w:eastAsia="Arial" w:hAnsi="Arial" w:cs="Arial"/>
        </w:rPr>
        <w:t xml:space="preserve"> </w:t>
      </w:r>
      <w:r>
        <w:rPr>
          <w:rFonts w:ascii="Arial" w:eastAsia="Arial" w:hAnsi="Arial" w:cs="Arial"/>
        </w:rPr>
        <w:t>published on OLT notice boards, website, and may be distributed to referral organizations.</w:t>
      </w:r>
    </w:p>
    <w:p w14:paraId="4C675AA3" w14:textId="77777777" w:rsidR="005C2B67" w:rsidRPr="00D1351A" w:rsidRDefault="005C2B67" w:rsidP="005C2B67">
      <w:pPr>
        <w:pStyle w:val="ListParagraph"/>
        <w:tabs>
          <w:tab w:val="left" w:pos="709"/>
        </w:tabs>
        <w:ind w:left="567" w:right="7" w:firstLine="0"/>
        <w:rPr>
          <w:rFonts w:ascii="Arial" w:eastAsia="Arial" w:hAnsi="Arial" w:cs="Arial"/>
        </w:rPr>
      </w:pPr>
    </w:p>
    <w:p w14:paraId="340D080A" w14:textId="77777777" w:rsidR="005C2B67" w:rsidRDefault="005C2B67" w:rsidP="005C2B67">
      <w:pPr>
        <w:pStyle w:val="ListParagraph"/>
        <w:ind w:left="567" w:right="7" w:firstLine="0"/>
        <w:rPr>
          <w:rFonts w:ascii="Arial" w:hAnsi="Arial" w:cs="Arial"/>
          <w:b/>
        </w:rPr>
      </w:pPr>
      <w:r w:rsidRPr="00F803F2">
        <w:rPr>
          <w:rFonts w:ascii="Arial" w:hAnsi="Arial" w:cs="Arial"/>
          <w:b/>
        </w:rPr>
        <w:t xml:space="preserve">Awards Decisions </w:t>
      </w:r>
    </w:p>
    <w:p w14:paraId="72FA45E4" w14:textId="77777777" w:rsidR="005C2B67" w:rsidRPr="00283397" w:rsidRDefault="005C2B67" w:rsidP="005C2B67">
      <w:pPr>
        <w:pStyle w:val="ListParagraph"/>
        <w:numPr>
          <w:ilvl w:val="0"/>
          <w:numId w:val="67"/>
        </w:numPr>
        <w:ind w:right="7"/>
        <w:rPr>
          <w:rFonts w:ascii="Arial" w:eastAsia="Arial" w:hAnsi="Arial" w:cs="Arial"/>
        </w:rPr>
      </w:pPr>
      <w:r w:rsidRPr="00283397">
        <w:rPr>
          <w:rFonts w:ascii="Arial" w:eastAsia="Arial" w:hAnsi="Arial" w:cs="Arial"/>
        </w:rPr>
        <w:t xml:space="preserve">The Board will consider applications and award bursaries </w:t>
      </w:r>
    </w:p>
    <w:p w14:paraId="06582901" w14:textId="77777777" w:rsidR="005C2B67" w:rsidRDefault="005C2B67" w:rsidP="005C2B67">
      <w:pPr>
        <w:pStyle w:val="ListParagraph"/>
        <w:numPr>
          <w:ilvl w:val="0"/>
          <w:numId w:val="67"/>
        </w:numPr>
        <w:ind w:right="7"/>
        <w:rPr>
          <w:rFonts w:ascii="Arial" w:eastAsia="Arial" w:hAnsi="Arial" w:cs="Arial"/>
        </w:rPr>
      </w:pPr>
      <w:r w:rsidRPr="00283397">
        <w:rPr>
          <w:rFonts w:ascii="Arial" w:eastAsia="Arial" w:hAnsi="Arial" w:cs="Arial"/>
        </w:rPr>
        <w:t>Total amount of all bursaries will be identified in the annual budgeting process</w:t>
      </w:r>
    </w:p>
    <w:p w14:paraId="7F29B180" w14:textId="77777777" w:rsidR="005C2B67" w:rsidRPr="005B2D42" w:rsidRDefault="005C2B67" w:rsidP="005C2B67">
      <w:pPr>
        <w:pStyle w:val="ListParagraph"/>
        <w:numPr>
          <w:ilvl w:val="0"/>
          <w:numId w:val="67"/>
        </w:numPr>
        <w:ind w:right="7"/>
        <w:rPr>
          <w:rFonts w:ascii="Arial" w:eastAsia="Arial" w:hAnsi="Arial" w:cs="Arial"/>
        </w:rPr>
      </w:pPr>
      <w:r w:rsidRPr="005B2D42">
        <w:rPr>
          <w:rFonts w:ascii="Arial" w:eastAsia="Arial" w:hAnsi="Arial" w:cs="Arial"/>
        </w:rPr>
        <w:t>Adult bursaries will be to a maximum amount of $1,</w:t>
      </w:r>
      <w:r>
        <w:rPr>
          <w:rFonts w:ascii="Arial" w:eastAsia="Arial" w:hAnsi="Arial" w:cs="Arial"/>
        </w:rPr>
        <w:t>5</w:t>
      </w:r>
      <w:r w:rsidRPr="005B2D42">
        <w:rPr>
          <w:rFonts w:ascii="Arial" w:eastAsia="Arial" w:hAnsi="Arial" w:cs="Arial"/>
        </w:rPr>
        <w:t xml:space="preserve">00  </w:t>
      </w:r>
    </w:p>
    <w:p w14:paraId="7D8B66CB" w14:textId="77777777" w:rsidR="005C2B67" w:rsidRPr="005B2D42" w:rsidRDefault="005C2B67" w:rsidP="005C2B67">
      <w:pPr>
        <w:pStyle w:val="ListParagraph"/>
        <w:numPr>
          <w:ilvl w:val="0"/>
          <w:numId w:val="67"/>
        </w:numPr>
        <w:ind w:right="7"/>
        <w:rPr>
          <w:rFonts w:ascii="Arial" w:eastAsia="Arial" w:hAnsi="Arial" w:cs="Arial"/>
        </w:rPr>
      </w:pPr>
      <w:r>
        <w:rPr>
          <w:rFonts w:ascii="Arial" w:eastAsia="Arial" w:hAnsi="Arial" w:cs="Arial"/>
        </w:rPr>
        <w:t>C</w:t>
      </w:r>
      <w:r w:rsidRPr="005B2D42">
        <w:rPr>
          <w:rFonts w:ascii="Arial" w:eastAsia="Arial" w:hAnsi="Arial" w:cs="Arial"/>
        </w:rPr>
        <w:t>hildren’s bursary will cover the total cost of the program</w:t>
      </w:r>
      <w:r>
        <w:rPr>
          <w:rFonts w:ascii="Arial" w:eastAsia="Arial" w:hAnsi="Arial" w:cs="Arial"/>
        </w:rPr>
        <w:t xml:space="preserve">. </w:t>
      </w:r>
    </w:p>
    <w:p w14:paraId="67F37E24" w14:textId="77777777" w:rsidR="005C2B67" w:rsidRDefault="005C2B67" w:rsidP="005C2B67">
      <w:pPr>
        <w:pStyle w:val="ListParagraph"/>
        <w:ind w:left="1080" w:right="7" w:firstLine="0"/>
        <w:rPr>
          <w:rFonts w:ascii="Arial" w:hAnsi="Arial" w:cs="Arial"/>
        </w:rPr>
      </w:pPr>
    </w:p>
    <w:p w14:paraId="033B29C9" w14:textId="77777777" w:rsidR="005C2B67" w:rsidRDefault="005C2B67" w:rsidP="005C2B67">
      <w:pPr>
        <w:ind w:right="7"/>
        <w:rPr>
          <w:rFonts w:ascii="Arial" w:hAnsi="Arial" w:cs="Arial"/>
        </w:rPr>
      </w:pPr>
    </w:p>
    <w:p w14:paraId="0FBEBD6B" w14:textId="77777777" w:rsidR="005C2B67" w:rsidRPr="008F4B24" w:rsidRDefault="005C2B67" w:rsidP="005C2B67">
      <w:pPr>
        <w:ind w:left="-12" w:right="7"/>
        <w:rPr>
          <w:rFonts w:ascii="Arial" w:hAnsi="Arial" w:cs="Arial"/>
          <w:b/>
        </w:rPr>
      </w:pPr>
      <w:r w:rsidRPr="008F4B24">
        <w:rPr>
          <w:rFonts w:ascii="Arial" w:hAnsi="Arial" w:cs="Arial"/>
          <w:b/>
        </w:rPr>
        <w:t>Approved May 28, 2003</w:t>
      </w:r>
      <w:r>
        <w:rPr>
          <w:rFonts w:ascii="Arial" w:hAnsi="Arial" w:cs="Arial"/>
          <w:b/>
        </w:rPr>
        <w:t>.  Revised</w:t>
      </w:r>
      <w:r w:rsidRPr="008F4B24">
        <w:rPr>
          <w:rFonts w:ascii="Arial" w:hAnsi="Arial" w:cs="Arial"/>
          <w:b/>
        </w:rPr>
        <w:t xml:space="preserve"> November 28, 2003</w:t>
      </w:r>
      <w:r>
        <w:rPr>
          <w:rFonts w:ascii="Arial" w:hAnsi="Arial" w:cs="Arial"/>
          <w:b/>
        </w:rPr>
        <w:t xml:space="preserve">, </w:t>
      </w:r>
      <w:r w:rsidRPr="008F4B24">
        <w:rPr>
          <w:rFonts w:ascii="Arial" w:hAnsi="Arial" w:cs="Arial"/>
          <w:b/>
        </w:rPr>
        <w:t>November 8, 2010</w:t>
      </w:r>
      <w:r>
        <w:rPr>
          <w:rFonts w:ascii="Arial" w:hAnsi="Arial" w:cs="Arial"/>
          <w:b/>
        </w:rPr>
        <w:t xml:space="preserve">, </w:t>
      </w:r>
      <w:r w:rsidRPr="00FA4085">
        <w:rPr>
          <w:rFonts w:ascii="Arial" w:hAnsi="Arial" w:cs="Arial"/>
          <w:b/>
          <w:szCs w:val="24"/>
        </w:rPr>
        <w:t>May 21</w:t>
      </w:r>
      <w:r>
        <w:rPr>
          <w:rFonts w:ascii="Arial" w:hAnsi="Arial" w:cs="Arial"/>
          <w:b/>
          <w:szCs w:val="24"/>
        </w:rPr>
        <w:t>, 2019</w:t>
      </w:r>
      <w:r w:rsidRPr="00FA4085">
        <w:rPr>
          <w:rFonts w:ascii="Arial" w:hAnsi="Arial" w:cs="Arial"/>
          <w:b/>
          <w:szCs w:val="24"/>
        </w:rPr>
        <w:t xml:space="preserve"> </w:t>
      </w:r>
      <w:r w:rsidRPr="008F4B24">
        <w:rPr>
          <w:rFonts w:ascii="Arial" w:hAnsi="Arial" w:cs="Arial"/>
          <w:b/>
        </w:rPr>
        <w:t xml:space="preserve"> </w:t>
      </w:r>
    </w:p>
    <w:p w14:paraId="23756A99" w14:textId="77777777" w:rsidR="005C2B67" w:rsidRDefault="005C2B67" w:rsidP="005C2B67">
      <w:pPr>
        <w:pStyle w:val="ListParagraph"/>
        <w:ind w:left="567" w:right="7" w:firstLine="0"/>
        <w:rPr>
          <w:rFonts w:ascii="Arial" w:hAnsi="Arial" w:cs="Arial"/>
          <w:b/>
        </w:rPr>
      </w:pPr>
      <w:bookmarkStart w:id="136" w:name="_Toc527456866"/>
      <w:bookmarkStart w:id="137" w:name="_Toc527629812"/>
    </w:p>
    <w:p w14:paraId="6A8726F4" w14:textId="77777777" w:rsidR="005C2B67" w:rsidRDefault="005C2B67" w:rsidP="005C2B67">
      <w:pPr>
        <w:pStyle w:val="ListParagraph"/>
        <w:ind w:right="7" w:firstLine="0"/>
        <w:rPr>
          <w:rFonts w:ascii="Arial" w:hAnsi="Arial" w:cs="Arial"/>
          <w:b/>
        </w:rPr>
      </w:pPr>
    </w:p>
    <w:p w14:paraId="5DEE4165" w14:textId="77777777" w:rsidR="005C2B67" w:rsidRDefault="005C2B67" w:rsidP="005C2B67">
      <w:pPr>
        <w:pStyle w:val="ListParagraph"/>
        <w:ind w:right="7" w:firstLine="0"/>
        <w:rPr>
          <w:rFonts w:ascii="Arial" w:hAnsi="Arial" w:cs="Arial"/>
          <w:b/>
        </w:rPr>
      </w:pPr>
    </w:p>
    <w:p w14:paraId="184FA8F8" w14:textId="77777777" w:rsidR="005C2B67" w:rsidRDefault="005C2B67" w:rsidP="005C2B67">
      <w:pPr>
        <w:spacing w:after="160"/>
        <w:ind w:left="0" w:firstLine="0"/>
        <w:rPr>
          <w:rFonts w:ascii="Arial" w:hAnsi="Arial" w:cs="Arial"/>
          <w:b/>
        </w:rPr>
      </w:pPr>
      <w:r>
        <w:rPr>
          <w:rFonts w:ascii="Arial" w:hAnsi="Arial" w:cs="Arial"/>
          <w:b/>
        </w:rPr>
        <w:br w:type="page"/>
      </w:r>
    </w:p>
    <w:p w14:paraId="4311ED70" w14:textId="77777777" w:rsidR="005C2B67" w:rsidRPr="00D62302" w:rsidRDefault="005C2B67" w:rsidP="005C2B67">
      <w:pPr>
        <w:pStyle w:val="Heading1"/>
        <w:numPr>
          <w:ilvl w:val="0"/>
          <w:numId w:val="55"/>
        </w:numPr>
        <w:spacing w:after="178"/>
        <w:ind w:left="567" w:hanging="567"/>
        <w:rPr>
          <w:rStyle w:val="Heading1Char"/>
        </w:rPr>
      </w:pPr>
      <w:bookmarkStart w:id="138" w:name="_Toc527456867"/>
      <w:bookmarkStart w:id="139" w:name="_Toc527629813"/>
      <w:bookmarkStart w:id="140" w:name="_Toc17823450"/>
      <w:bookmarkEnd w:id="136"/>
      <w:bookmarkEnd w:id="137"/>
      <w:r w:rsidRPr="006A3AC3">
        <w:lastRenderedPageBreak/>
        <w:t>ACCESSIBILITY</w:t>
      </w:r>
      <w:bookmarkEnd w:id="138"/>
      <w:bookmarkEnd w:id="139"/>
      <w:bookmarkEnd w:id="140"/>
      <w:r w:rsidRPr="00D62302">
        <w:rPr>
          <w:rStyle w:val="Heading1Char"/>
        </w:rPr>
        <w:tab/>
      </w:r>
    </w:p>
    <w:p w14:paraId="21CEB622" w14:textId="77777777" w:rsidR="005C2B67" w:rsidRDefault="005C2B67" w:rsidP="005C2B67">
      <w:pPr>
        <w:ind w:left="567" w:right="7" w:firstLine="0"/>
        <w:rPr>
          <w:rFonts w:ascii="Arial" w:hAnsi="Arial" w:cs="Arial"/>
        </w:rPr>
      </w:pPr>
      <w:r>
        <w:rPr>
          <w:rFonts w:ascii="Arial" w:hAnsi="Arial" w:cs="Arial"/>
        </w:rPr>
        <w:t>Every</w:t>
      </w:r>
      <w:r w:rsidRPr="00CD322B">
        <w:rPr>
          <w:rFonts w:ascii="Arial" w:hAnsi="Arial" w:cs="Arial"/>
        </w:rPr>
        <w:t xml:space="preserve"> reasonable effort </w:t>
      </w:r>
      <w:r>
        <w:rPr>
          <w:rFonts w:ascii="Arial" w:hAnsi="Arial" w:cs="Arial"/>
        </w:rPr>
        <w:t>is</w:t>
      </w:r>
      <w:r w:rsidRPr="00CD322B">
        <w:rPr>
          <w:rFonts w:ascii="Arial" w:hAnsi="Arial" w:cs="Arial"/>
        </w:rPr>
        <w:t xml:space="preserve"> </w:t>
      </w:r>
      <w:r>
        <w:rPr>
          <w:rFonts w:ascii="Arial" w:hAnsi="Arial" w:cs="Arial"/>
        </w:rPr>
        <w:t>made to</w:t>
      </w:r>
      <w:r w:rsidRPr="00CD322B">
        <w:rPr>
          <w:rFonts w:ascii="Arial" w:hAnsi="Arial" w:cs="Arial"/>
        </w:rPr>
        <w:t xml:space="preserve"> </w:t>
      </w:r>
      <w:r>
        <w:rPr>
          <w:rFonts w:ascii="Arial" w:hAnsi="Arial" w:cs="Arial"/>
        </w:rPr>
        <w:t xml:space="preserve">ensure </w:t>
      </w:r>
      <w:r w:rsidRPr="00CD322B">
        <w:rPr>
          <w:rFonts w:ascii="Arial" w:hAnsi="Arial" w:cs="Arial"/>
        </w:rPr>
        <w:t xml:space="preserve">programs and services </w:t>
      </w:r>
      <w:r>
        <w:rPr>
          <w:rFonts w:ascii="Arial" w:hAnsi="Arial" w:cs="Arial"/>
        </w:rPr>
        <w:t xml:space="preserve">are </w:t>
      </w:r>
      <w:r w:rsidRPr="00CD322B">
        <w:rPr>
          <w:rFonts w:ascii="Arial" w:hAnsi="Arial" w:cs="Arial"/>
        </w:rPr>
        <w:t xml:space="preserve">available to </w:t>
      </w:r>
      <w:r>
        <w:rPr>
          <w:rFonts w:ascii="Arial" w:hAnsi="Arial" w:cs="Arial"/>
        </w:rPr>
        <w:t>patrons, members</w:t>
      </w:r>
      <w:r w:rsidRPr="00CD322B">
        <w:rPr>
          <w:rFonts w:ascii="Arial" w:hAnsi="Arial" w:cs="Arial"/>
        </w:rPr>
        <w:t xml:space="preserve">, and volunteers who have physical, visual, verbal or auditory disabilities.  </w:t>
      </w:r>
    </w:p>
    <w:p w14:paraId="122E0508" w14:textId="77777777" w:rsidR="005C2B67" w:rsidRPr="00CD322B" w:rsidRDefault="005C2B67" w:rsidP="005C2B67">
      <w:pPr>
        <w:ind w:left="-12" w:right="7"/>
        <w:rPr>
          <w:rFonts w:ascii="Arial" w:hAnsi="Arial" w:cs="Arial"/>
        </w:rPr>
      </w:pPr>
      <w:r w:rsidRPr="00CD322B">
        <w:rPr>
          <w:rFonts w:ascii="Arial" w:hAnsi="Arial" w:cs="Arial"/>
        </w:rPr>
        <w:t xml:space="preserve"> </w:t>
      </w:r>
    </w:p>
    <w:p w14:paraId="0A83ACBF" w14:textId="77777777" w:rsidR="005C2B67" w:rsidRDefault="005C2B67" w:rsidP="005C2B67">
      <w:pPr>
        <w:pStyle w:val="ListParagraph"/>
        <w:spacing w:line="249" w:lineRule="auto"/>
        <w:ind w:left="567" w:firstLine="0"/>
        <w:rPr>
          <w:rFonts w:ascii="Arial" w:hAnsi="Arial" w:cs="Arial"/>
        </w:rPr>
      </w:pPr>
      <w:r>
        <w:rPr>
          <w:rFonts w:ascii="Arial" w:eastAsia="Arial" w:hAnsi="Arial" w:cs="Arial"/>
          <w:b/>
          <w:i/>
          <w:szCs w:val="24"/>
        </w:rPr>
        <w:t>B</w:t>
      </w:r>
      <w:r w:rsidRPr="00BA032A">
        <w:rPr>
          <w:rFonts w:ascii="Arial" w:eastAsia="Arial" w:hAnsi="Arial" w:cs="Arial"/>
          <w:b/>
          <w:i/>
          <w:szCs w:val="24"/>
        </w:rPr>
        <w:t>ox office</w:t>
      </w:r>
      <w:r>
        <w:rPr>
          <w:rFonts w:ascii="Arial" w:eastAsia="Arial" w:hAnsi="Arial" w:cs="Arial"/>
          <w:b/>
          <w:i/>
          <w:szCs w:val="24"/>
        </w:rPr>
        <w:t xml:space="preserve"> - </w:t>
      </w:r>
      <w:r>
        <w:rPr>
          <w:rFonts w:ascii="Arial" w:eastAsia="Arial" w:hAnsi="Arial" w:cs="Arial"/>
          <w:i/>
          <w:szCs w:val="24"/>
        </w:rPr>
        <w:t>h</w:t>
      </w:r>
      <w:r>
        <w:rPr>
          <w:rFonts w:ascii="Arial" w:hAnsi="Arial" w:cs="Arial"/>
        </w:rPr>
        <w:t>ours are posted on front door and website, and the box office can be accessed three ways:</w:t>
      </w:r>
    </w:p>
    <w:p w14:paraId="7886CEA2" w14:textId="77777777" w:rsidR="005C2B67" w:rsidRPr="008168E8" w:rsidRDefault="005C2B67" w:rsidP="005C2B67">
      <w:pPr>
        <w:pStyle w:val="ListParagraph"/>
        <w:numPr>
          <w:ilvl w:val="0"/>
          <w:numId w:val="67"/>
        </w:numPr>
        <w:ind w:right="7"/>
        <w:rPr>
          <w:rFonts w:ascii="Arial" w:eastAsia="Arial" w:hAnsi="Arial" w:cs="Arial"/>
        </w:rPr>
      </w:pPr>
      <w:r>
        <w:rPr>
          <w:rFonts w:ascii="Arial" w:eastAsia="Arial" w:hAnsi="Arial" w:cs="Arial"/>
        </w:rPr>
        <w:t>t</w:t>
      </w:r>
      <w:r w:rsidRPr="008168E8">
        <w:rPr>
          <w:rFonts w:ascii="Arial" w:eastAsia="Arial" w:hAnsi="Arial" w:cs="Arial"/>
        </w:rPr>
        <w:t xml:space="preserve">elephone at 613-233-8948, </w:t>
      </w:r>
      <w:proofErr w:type="spellStart"/>
      <w:r w:rsidRPr="008168E8">
        <w:rPr>
          <w:rFonts w:ascii="Arial" w:eastAsia="Arial" w:hAnsi="Arial" w:cs="Arial"/>
        </w:rPr>
        <w:t>ext</w:t>
      </w:r>
      <w:proofErr w:type="spellEnd"/>
      <w:r w:rsidRPr="008168E8">
        <w:rPr>
          <w:rFonts w:ascii="Arial" w:eastAsia="Arial" w:hAnsi="Arial" w:cs="Arial"/>
        </w:rPr>
        <w:t xml:space="preserve"> 1</w:t>
      </w:r>
    </w:p>
    <w:p w14:paraId="66B22658" w14:textId="77777777" w:rsidR="005C2B67" w:rsidRPr="008168E8" w:rsidRDefault="005C2B67" w:rsidP="005C2B67">
      <w:pPr>
        <w:pStyle w:val="ListParagraph"/>
        <w:numPr>
          <w:ilvl w:val="0"/>
          <w:numId w:val="67"/>
        </w:numPr>
        <w:ind w:right="7"/>
        <w:rPr>
          <w:rFonts w:ascii="Arial" w:eastAsia="Arial" w:hAnsi="Arial" w:cs="Arial"/>
        </w:rPr>
      </w:pPr>
      <w:r>
        <w:rPr>
          <w:rFonts w:ascii="Arial" w:eastAsia="Arial" w:hAnsi="Arial" w:cs="Arial"/>
        </w:rPr>
        <w:t>i</w:t>
      </w:r>
      <w:r w:rsidRPr="008168E8">
        <w:rPr>
          <w:rFonts w:ascii="Arial" w:eastAsia="Arial" w:hAnsi="Arial" w:cs="Arial"/>
        </w:rPr>
        <w:t>n</w:t>
      </w:r>
      <w:r>
        <w:rPr>
          <w:rFonts w:ascii="Arial" w:eastAsia="Arial" w:hAnsi="Arial" w:cs="Arial"/>
        </w:rPr>
        <w:t>-</w:t>
      </w:r>
      <w:r w:rsidRPr="008168E8">
        <w:rPr>
          <w:rFonts w:ascii="Arial" w:eastAsia="Arial" w:hAnsi="Arial" w:cs="Arial"/>
        </w:rPr>
        <w:t>person during open hours</w:t>
      </w:r>
      <w:r>
        <w:rPr>
          <w:rFonts w:ascii="Arial" w:eastAsia="Arial" w:hAnsi="Arial" w:cs="Arial"/>
        </w:rPr>
        <w:t>,</w:t>
      </w:r>
      <w:r w:rsidRPr="008168E8">
        <w:rPr>
          <w:rFonts w:ascii="Arial" w:eastAsia="Arial" w:hAnsi="Arial" w:cs="Arial"/>
        </w:rPr>
        <w:t xml:space="preserve"> through front door at 400 King Edward Ave</w:t>
      </w:r>
    </w:p>
    <w:p w14:paraId="5B75E3CC" w14:textId="77777777" w:rsidR="005C2B67" w:rsidRPr="008168E8" w:rsidRDefault="005C2B67" w:rsidP="005C2B67">
      <w:pPr>
        <w:pStyle w:val="ListParagraph"/>
        <w:numPr>
          <w:ilvl w:val="0"/>
          <w:numId w:val="67"/>
        </w:numPr>
        <w:ind w:right="7"/>
        <w:rPr>
          <w:rFonts w:ascii="Arial" w:eastAsia="Arial" w:hAnsi="Arial" w:cs="Arial"/>
        </w:rPr>
      </w:pPr>
      <w:r>
        <w:rPr>
          <w:rFonts w:ascii="Arial" w:eastAsia="Arial" w:hAnsi="Arial" w:cs="Arial"/>
        </w:rPr>
        <w:t>o</w:t>
      </w:r>
      <w:r w:rsidRPr="008168E8">
        <w:rPr>
          <w:rFonts w:ascii="Arial" w:eastAsia="Arial" w:hAnsi="Arial" w:cs="Arial"/>
        </w:rPr>
        <w:t xml:space="preserve">nline at </w:t>
      </w:r>
      <w:hyperlink r:id="rId30">
        <w:r w:rsidRPr="008168E8">
          <w:rPr>
            <w:rFonts w:ascii="Arial" w:eastAsia="Arial" w:hAnsi="Arial" w:cs="Arial"/>
          </w:rPr>
          <w:t>www.ottawalittletheatre.com</w:t>
        </w:r>
      </w:hyperlink>
      <w:hyperlink r:id="rId31">
        <w:r w:rsidRPr="008168E8">
          <w:rPr>
            <w:rFonts w:ascii="Arial" w:eastAsia="Arial" w:hAnsi="Arial" w:cs="Arial"/>
          </w:rPr>
          <w:t xml:space="preserve"> </w:t>
        </w:r>
      </w:hyperlink>
    </w:p>
    <w:p w14:paraId="54B0DD2E" w14:textId="77777777" w:rsidR="005C2B67" w:rsidRDefault="005C2B67" w:rsidP="005C2B67">
      <w:pPr>
        <w:pStyle w:val="ListParagraph"/>
        <w:spacing w:line="249" w:lineRule="auto"/>
        <w:ind w:left="1418" w:firstLine="0"/>
        <w:rPr>
          <w:rFonts w:ascii="Arial" w:eastAsia="Arial" w:hAnsi="Arial" w:cs="Arial"/>
          <w:b/>
          <w:i/>
          <w:szCs w:val="24"/>
        </w:rPr>
      </w:pPr>
    </w:p>
    <w:p w14:paraId="2021FFE9" w14:textId="77777777" w:rsidR="005C2B67" w:rsidRDefault="005C2B67" w:rsidP="005C2B67">
      <w:pPr>
        <w:pStyle w:val="ListParagraph"/>
        <w:spacing w:line="249" w:lineRule="auto"/>
        <w:ind w:left="567" w:firstLine="0"/>
        <w:rPr>
          <w:rFonts w:ascii="Arial" w:eastAsia="Arial" w:hAnsi="Arial" w:cs="Arial"/>
          <w:b/>
          <w:i/>
          <w:szCs w:val="24"/>
        </w:rPr>
      </w:pPr>
      <w:r w:rsidRPr="004446EC">
        <w:rPr>
          <w:rFonts w:ascii="Arial" w:eastAsia="Arial" w:hAnsi="Arial" w:cs="Arial"/>
          <w:b/>
          <w:i/>
          <w:szCs w:val="24"/>
        </w:rPr>
        <w:t xml:space="preserve">Attending the OLT </w:t>
      </w:r>
    </w:p>
    <w:p w14:paraId="53634B16" w14:textId="77777777" w:rsidR="005C2B67" w:rsidRPr="001303BF" w:rsidRDefault="005C2B67" w:rsidP="005C2B67">
      <w:pPr>
        <w:pStyle w:val="ListParagraph"/>
        <w:numPr>
          <w:ilvl w:val="0"/>
          <w:numId w:val="45"/>
        </w:numPr>
        <w:spacing w:after="120" w:line="249" w:lineRule="auto"/>
        <w:ind w:left="1418" w:right="7" w:hanging="425"/>
        <w:rPr>
          <w:rFonts w:ascii="Arial" w:hAnsi="Arial" w:cs="Arial"/>
        </w:rPr>
      </w:pPr>
      <w:r w:rsidRPr="001303BF">
        <w:rPr>
          <w:rFonts w:ascii="Arial" w:eastAsia="Arial" w:hAnsi="Arial" w:cs="Arial"/>
          <w:szCs w:val="24"/>
        </w:rPr>
        <w:t>The OLT does not have its own parking lot, however there are parking options in the immediate area.</w:t>
      </w:r>
    </w:p>
    <w:p w14:paraId="234462BC" w14:textId="77777777" w:rsidR="005C2B67" w:rsidRPr="008168E8" w:rsidRDefault="005C2B67" w:rsidP="005C2B67">
      <w:pPr>
        <w:pStyle w:val="ListParagraph"/>
        <w:numPr>
          <w:ilvl w:val="0"/>
          <w:numId w:val="67"/>
        </w:numPr>
        <w:ind w:left="1418" w:right="7" w:hanging="425"/>
        <w:rPr>
          <w:rFonts w:ascii="Arial" w:eastAsia="Arial" w:hAnsi="Arial" w:cs="Arial"/>
        </w:rPr>
      </w:pPr>
      <w:r w:rsidRPr="00CD322B">
        <w:rPr>
          <w:rFonts w:ascii="Arial" w:hAnsi="Arial" w:cs="Arial"/>
        </w:rPr>
        <w:t>Patrons</w:t>
      </w:r>
      <w:r>
        <w:rPr>
          <w:rFonts w:ascii="Arial" w:hAnsi="Arial" w:cs="Arial"/>
        </w:rPr>
        <w:t xml:space="preserve"> who have a mobility disability:</w:t>
      </w:r>
    </w:p>
    <w:p w14:paraId="118C94AD" w14:textId="77777777" w:rsidR="005C2B67" w:rsidRPr="008168E8" w:rsidRDefault="005C2B67" w:rsidP="005C2B67">
      <w:pPr>
        <w:pStyle w:val="ListParagraph"/>
        <w:numPr>
          <w:ilvl w:val="1"/>
          <w:numId w:val="67"/>
        </w:numPr>
        <w:ind w:right="7"/>
        <w:rPr>
          <w:rFonts w:ascii="Arial" w:eastAsia="Arial" w:hAnsi="Arial" w:cs="Arial"/>
        </w:rPr>
      </w:pPr>
      <w:r>
        <w:rPr>
          <w:rFonts w:ascii="Arial" w:eastAsia="Arial" w:hAnsi="Arial" w:cs="Arial"/>
          <w:szCs w:val="24"/>
        </w:rPr>
        <w:t>t</w:t>
      </w:r>
      <w:r w:rsidRPr="001303BF">
        <w:rPr>
          <w:rFonts w:ascii="Arial" w:eastAsia="Arial" w:hAnsi="Arial" w:cs="Arial"/>
          <w:szCs w:val="24"/>
        </w:rPr>
        <w:t xml:space="preserve">he </w:t>
      </w:r>
      <w:proofErr w:type="spellStart"/>
      <w:r w:rsidRPr="001303BF">
        <w:rPr>
          <w:rFonts w:ascii="Arial" w:eastAsia="Arial" w:hAnsi="Arial" w:cs="Arial"/>
          <w:szCs w:val="24"/>
        </w:rPr>
        <w:t>Besserer</w:t>
      </w:r>
      <w:proofErr w:type="spellEnd"/>
      <w:r w:rsidRPr="001303BF">
        <w:rPr>
          <w:rFonts w:ascii="Arial" w:eastAsia="Arial" w:hAnsi="Arial" w:cs="Arial"/>
          <w:szCs w:val="24"/>
        </w:rPr>
        <w:t xml:space="preserve"> St. entrance </w:t>
      </w:r>
      <w:r>
        <w:rPr>
          <w:rFonts w:ascii="Arial" w:eastAsia="Arial" w:hAnsi="Arial" w:cs="Arial"/>
          <w:szCs w:val="24"/>
        </w:rPr>
        <w:t>provides step-free direct access to the auditorium</w:t>
      </w:r>
    </w:p>
    <w:p w14:paraId="5930642C" w14:textId="77777777" w:rsidR="005C2B67" w:rsidRPr="008168E8" w:rsidRDefault="005C2B67" w:rsidP="005C2B67">
      <w:pPr>
        <w:pStyle w:val="ListParagraph"/>
        <w:numPr>
          <w:ilvl w:val="1"/>
          <w:numId w:val="67"/>
        </w:numPr>
        <w:ind w:right="7"/>
        <w:rPr>
          <w:rFonts w:ascii="Arial" w:eastAsia="Arial" w:hAnsi="Arial" w:cs="Arial"/>
        </w:rPr>
      </w:pPr>
      <w:r>
        <w:rPr>
          <w:rFonts w:ascii="Arial" w:eastAsia="Arial" w:hAnsi="Arial" w:cs="Arial"/>
          <w:szCs w:val="24"/>
        </w:rPr>
        <w:t>volunteers are available at all entrances to welcome patrons and assist as required</w:t>
      </w:r>
    </w:p>
    <w:p w14:paraId="307FD616" w14:textId="77777777" w:rsidR="005C2B67" w:rsidRDefault="005C2B67" w:rsidP="005C2B67">
      <w:pPr>
        <w:pStyle w:val="ListParagraph"/>
        <w:numPr>
          <w:ilvl w:val="1"/>
          <w:numId w:val="67"/>
        </w:numPr>
        <w:ind w:right="7"/>
        <w:rPr>
          <w:rFonts w:ascii="Arial" w:eastAsia="Arial" w:hAnsi="Arial" w:cs="Arial"/>
          <w:szCs w:val="24"/>
        </w:rPr>
      </w:pPr>
      <w:r>
        <w:rPr>
          <w:rFonts w:ascii="Arial" w:eastAsia="Arial" w:hAnsi="Arial" w:cs="Arial"/>
          <w:szCs w:val="24"/>
        </w:rPr>
        <w:t>a</w:t>
      </w:r>
      <w:r w:rsidRPr="008168E8">
        <w:rPr>
          <w:rFonts w:ascii="Arial" w:eastAsia="Arial" w:hAnsi="Arial" w:cs="Arial"/>
          <w:szCs w:val="24"/>
        </w:rPr>
        <w:t xml:space="preserve"> patron with a disability can be accompanied by a support person who also requires </w:t>
      </w:r>
      <w:r>
        <w:rPr>
          <w:rFonts w:ascii="Arial" w:eastAsia="Arial" w:hAnsi="Arial" w:cs="Arial"/>
          <w:szCs w:val="24"/>
        </w:rPr>
        <w:t>a ticket</w:t>
      </w:r>
    </w:p>
    <w:p w14:paraId="3344C543" w14:textId="77777777" w:rsidR="005C2B67" w:rsidRDefault="005C2B67" w:rsidP="005C2B67">
      <w:pPr>
        <w:pStyle w:val="ListParagraph"/>
        <w:numPr>
          <w:ilvl w:val="1"/>
          <w:numId w:val="67"/>
        </w:numPr>
        <w:spacing w:after="120" w:line="240" w:lineRule="auto"/>
        <w:ind w:right="7"/>
        <w:rPr>
          <w:rFonts w:ascii="Arial" w:eastAsia="Arial" w:hAnsi="Arial" w:cs="Arial"/>
          <w:szCs w:val="24"/>
        </w:rPr>
      </w:pPr>
      <w:r w:rsidRPr="009C2EE9">
        <w:rPr>
          <w:rFonts w:ascii="Arial" w:eastAsia="Arial" w:hAnsi="Arial" w:cs="Arial"/>
          <w:szCs w:val="24"/>
        </w:rPr>
        <w:t xml:space="preserve">a patron with disabilities and </w:t>
      </w:r>
      <w:r>
        <w:rPr>
          <w:rFonts w:ascii="Arial" w:eastAsia="Arial" w:hAnsi="Arial" w:cs="Arial"/>
          <w:szCs w:val="24"/>
        </w:rPr>
        <w:t xml:space="preserve">a </w:t>
      </w:r>
      <w:proofErr w:type="gramStart"/>
      <w:r w:rsidRPr="009C2EE9">
        <w:rPr>
          <w:rFonts w:ascii="Arial" w:eastAsia="Arial" w:hAnsi="Arial" w:cs="Arial"/>
          <w:szCs w:val="24"/>
        </w:rPr>
        <w:t>service animals</w:t>
      </w:r>
      <w:proofErr w:type="gramEnd"/>
      <w:r w:rsidRPr="009C2EE9">
        <w:rPr>
          <w:rFonts w:ascii="Arial" w:eastAsia="Arial" w:hAnsi="Arial" w:cs="Arial"/>
          <w:szCs w:val="24"/>
        </w:rPr>
        <w:t xml:space="preserve"> </w:t>
      </w:r>
      <w:proofErr w:type="gramStart"/>
      <w:r w:rsidRPr="009C2EE9">
        <w:rPr>
          <w:rFonts w:ascii="Arial" w:eastAsia="Arial" w:hAnsi="Arial" w:cs="Arial"/>
          <w:szCs w:val="24"/>
        </w:rPr>
        <w:t>are</w:t>
      </w:r>
      <w:proofErr w:type="gramEnd"/>
      <w:r w:rsidRPr="009C2EE9">
        <w:rPr>
          <w:rFonts w:ascii="Arial" w:eastAsia="Arial" w:hAnsi="Arial" w:cs="Arial"/>
          <w:szCs w:val="24"/>
        </w:rPr>
        <w:t xml:space="preserve"> welcome</w:t>
      </w:r>
    </w:p>
    <w:p w14:paraId="705068D0" w14:textId="77777777" w:rsidR="005C2B67" w:rsidRPr="009C2EE9" w:rsidRDefault="005C2B67" w:rsidP="005C2B67">
      <w:pPr>
        <w:pStyle w:val="ListParagraph"/>
        <w:numPr>
          <w:ilvl w:val="1"/>
          <w:numId w:val="67"/>
        </w:numPr>
        <w:spacing w:after="120" w:line="240" w:lineRule="auto"/>
        <w:ind w:right="7"/>
        <w:rPr>
          <w:rFonts w:ascii="Arial" w:eastAsia="Arial" w:hAnsi="Arial" w:cs="Arial"/>
          <w:szCs w:val="24"/>
        </w:rPr>
      </w:pPr>
      <w:r w:rsidRPr="009C2EE9">
        <w:rPr>
          <w:rFonts w:ascii="Arial" w:eastAsia="Arial" w:hAnsi="Arial" w:cs="Arial"/>
          <w:szCs w:val="24"/>
        </w:rPr>
        <w:t xml:space="preserve"> Para Transpo is a city service </w:t>
      </w:r>
      <w:r>
        <w:rPr>
          <w:rFonts w:ascii="Arial" w:eastAsia="Arial" w:hAnsi="Arial" w:cs="Arial"/>
          <w:szCs w:val="24"/>
        </w:rPr>
        <w:t xml:space="preserve">who </w:t>
      </w:r>
      <w:r w:rsidRPr="009C2EE9">
        <w:rPr>
          <w:rFonts w:ascii="Arial" w:eastAsia="Arial" w:hAnsi="Arial" w:cs="Arial"/>
          <w:szCs w:val="24"/>
        </w:rPr>
        <w:t xml:space="preserve">will drop off </w:t>
      </w:r>
      <w:r>
        <w:rPr>
          <w:rFonts w:ascii="Arial" w:eastAsia="Arial" w:hAnsi="Arial" w:cs="Arial"/>
          <w:szCs w:val="24"/>
        </w:rPr>
        <w:t xml:space="preserve">patrons </w:t>
      </w:r>
      <w:r w:rsidRPr="009C2EE9">
        <w:rPr>
          <w:rFonts w:ascii="Arial" w:eastAsia="Arial" w:hAnsi="Arial" w:cs="Arial"/>
          <w:szCs w:val="24"/>
        </w:rPr>
        <w:t xml:space="preserve">at the </w:t>
      </w:r>
      <w:proofErr w:type="spellStart"/>
      <w:r w:rsidRPr="009C2EE9">
        <w:rPr>
          <w:rFonts w:ascii="Arial" w:eastAsia="Arial" w:hAnsi="Arial" w:cs="Arial"/>
          <w:szCs w:val="24"/>
        </w:rPr>
        <w:t>Besserer</w:t>
      </w:r>
      <w:proofErr w:type="spellEnd"/>
      <w:r w:rsidRPr="009C2EE9">
        <w:rPr>
          <w:rFonts w:ascii="Arial" w:eastAsia="Arial" w:hAnsi="Arial" w:cs="Arial"/>
          <w:szCs w:val="24"/>
        </w:rPr>
        <w:t xml:space="preserve"> St. entrance</w:t>
      </w:r>
      <w:r>
        <w:rPr>
          <w:rFonts w:ascii="Arial" w:eastAsia="Arial" w:hAnsi="Arial" w:cs="Arial"/>
          <w:szCs w:val="24"/>
        </w:rPr>
        <w:t>.</w:t>
      </w:r>
      <w:r w:rsidRPr="009C2EE9">
        <w:rPr>
          <w:rFonts w:ascii="Arial" w:eastAsia="Arial" w:hAnsi="Arial" w:cs="Arial"/>
          <w:szCs w:val="24"/>
        </w:rPr>
        <w:t xml:space="preserve"> </w:t>
      </w:r>
    </w:p>
    <w:p w14:paraId="57D1ECB8" w14:textId="77777777" w:rsidR="005C2B67" w:rsidRPr="00DA66B6" w:rsidRDefault="005C2B67" w:rsidP="005C2B67">
      <w:pPr>
        <w:pStyle w:val="ListParagraph"/>
        <w:numPr>
          <w:ilvl w:val="0"/>
          <w:numId w:val="67"/>
        </w:numPr>
        <w:ind w:left="1418" w:right="7" w:hanging="425"/>
        <w:rPr>
          <w:rFonts w:ascii="Arial" w:hAnsi="Arial" w:cs="Arial"/>
        </w:rPr>
      </w:pPr>
      <w:r w:rsidRPr="00DA66B6">
        <w:rPr>
          <w:rFonts w:ascii="Arial" w:hAnsi="Arial" w:cs="Arial"/>
        </w:rPr>
        <w:t xml:space="preserve">Notes for Patrons with </w:t>
      </w:r>
      <w:r>
        <w:rPr>
          <w:rFonts w:ascii="Arial" w:hAnsi="Arial" w:cs="Arial"/>
        </w:rPr>
        <w:t xml:space="preserve">a </w:t>
      </w:r>
      <w:r w:rsidRPr="00DA66B6">
        <w:rPr>
          <w:rFonts w:ascii="Arial" w:hAnsi="Arial" w:cs="Arial"/>
        </w:rPr>
        <w:t>disability</w:t>
      </w:r>
      <w:r>
        <w:rPr>
          <w:rFonts w:ascii="Arial" w:hAnsi="Arial" w:cs="Arial"/>
        </w:rPr>
        <w:t>:</w:t>
      </w:r>
    </w:p>
    <w:p w14:paraId="2B73441C" w14:textId="77777777" w:rsidR="005C2B67" w:rsidRDefault="005C2B67" w:rsidP="005C2B67">
      <w:pPr>
        <w:pStyle w:val="ListParagraph"/>
        <w:numPr>
          <w:ilvl w:val="1"/>
          <w:numId w:val="67"/>
        </w:numPr>
        <w:ind w:right="7"/>
        <w:rPr>
          <w:rFonts w:ascii="Arial" w:eastAsia="Arial" w:hAnsi="Arial" w:cs="Arial"/>
          <w:szCs w:val="24"/>
        </w:rPr>
      </w:pPr>
      <w:r>
        <w:rPr>
          <w:rFonts w:ascii="Arial" w:eastAsia="Arial" w:hAnsi="Arial" w:cs="Arial"/>
          <w:szCs w:val="24"/>
        </w:rPr>
        <w:t>t</w:t>
      </w:r>
      <w:r w:rsidRPr="001303BF">
        <w:rPr>
          <w:rFonts w:ascii="Arial" w:eastAsia="Arial" w:hAnsi="Arial" w:cs="Arial"/>
          <w:szCs w:val="24"/>
        </w:rPr>
        <w:t xml:space="preserve">he floor of </w:t>
      </w:r>
      <w:r>
        <w:rPr>
          <w:rFonts w:ascii="Arial" w:eastAsia="Arial" w:hAnsi="Arial" w:cs="Arial"/>
          <w:szCs w:val="24"/>
        </w:rPr>
        <w:t xml:space="preserve">the </w:t>
      </w:r>
      <w:r w:rsidRPr="001303BF">
        <w:rPr>
          <w:rFonts w:ascii="Arial" w:eastAsia="Arial" w:hAnsi="Arial" w:cs="Arial"/>
          <w:szCs w:val="24"/>
        </w:rPr>
        <w:t>auditorium declines</w:t>
      </w:r>
      <w:r w:rsidRPr="00DA66B6">
        <w:rPr>
          <w:rFonts w:ascii="Arial" w:eastAsia="Arial" w:hAnsi="Arial" w:cs="Arial"/>
          <w:szCs w:val="24"/>
        </w:rPr>
        <w:t xml:space="preserve"> </w:t>
      </w:r>
      <w:r>
        <w:rPr>
          <w:rFonts w:ascii="Arial" w:eastAsia="Arial" w:hAnsi="Arial" w:cs="Arial"/>
          <w:szCs w:val="24"/>
        </w:rPr>
        <w:t>so caution is advised</w:t>
      </w:r>
    </w:p>
    <w:p w14:paraId="0008A3EB" w14:textId="77777777" w:rsidR="005C2B67" w:rsidRDefault="005C2B67" w:rsidP="005C2B67">
      <w:pPr>
        <w:pStyle w:val="ListParagraph"/>
        <w:numPr>
          <w:ilvl w:val="1"/>
          <w:numId w:val="67"/>
        </w:numPr>
        <w:ind w:right="7"/>
        <w:rPr>
          <w:rFonts w:ascii="Arial" w:eastAsia="Arial" w:hAnsi="Arial" w:cs="Arial"/>
          <w:szCs w:val="24"/>
        </w:rPr>
      </w:pPr>
      <w:r>
        <w:rPr>
          <w:rFonts w:ascii="Arial" w:eastAsia="Arial" w:hAnsi="Arial" w:cs="Arial"/>
          <w:szCs w:val="24"/>
        </w:rPr>
        <w:t>s</w:t>
      </w:r>
      <w:r w:rsidRPr="00212B94">
        <w:rPr>
          <w:rFonts w:ascii="Arial" w:eastAsia="Arial" w:hAnsi="Arial" w:cs="Arial"/>
          <w:szCs w:val="24"/>
        </w:rPr>
        <w:t xml:space="preserve">ix </w:t>
      </w:r>
      <w:r>
        <w:rPr>
          <w:rFonts w:ascii="Arial" w:eastAsia="Arial" w:hAnsi="Arial" w:cs="Arial"/>
          <w:szCs w:val="24"/>
        </w:rPr>
        <w:t xml:space="preserve">wheelchair </w:t>
      </w:r>
      <w:r w:rsidRPr="00212B94">
        <w:rPr>
          <w:rFonts w:ascii="Arial" w:eastAsia="Arial" w:hAnsi="Arial" w:cs="Arial"/>
          <w:szCs w:val="24"/>
        </w:rPr>
        <w:t xml:space="preserve">seating locations have been established in compliance with the fire code </w:t>
      </w:r>
    </w:p>
    <w:p w14:paraId="66851542" w14:textId="77777777" w:rsidR="005C2B67" w:rsidRPr="00212B94" w:rsidRDefault="005C2B67" w:rsidP="005C2B67">
      <w:pPr>
        <w:pStyle w:val="ListParagraph"/>
        <w:numPr>
          <w:ilvl w:val="1"/>
          <w:numId w:val="67"/>
        </w:numPr>
        <w:ind w:right="7"/>
        <w:rPr>
          <w:rFonts w:ascii="Arial" w:hAnsi="Arial" w:cs="Arial"/>
        </w:rPr>
      </w:pPr>
      <w:r>
        <w:rPr>
          <w:rFonts w:ascii="Arial" w:eastAsia="Arial" w:hAnsi="Arial" w:cs="Arial"/>
          <w:szCs w:val="24"/>
        </w:rPr>
        <w:t>e</w:t>
      </w:r>
      <w:r w:rsidRPr="001303BF">
        <w:rPr>
          <w:rFonts w:ascii="Arial" w:eastAsia="Arial" w:hAnsi="Arial" w:cs="Arial"/>
          <w:szCs w:val="24"/>
        </w:rPr>
        <w:t xml:space="preserve">very effort will be made to seat a </w:t>
      </w:r>
      <w:r>
        <w:rPr>
          <w:rFonts w:ascii="Arial" w:eastAsia="Arial" w:hAnsi="Arial" w:cs="Arial"/>
          <w:szCs w:val="24"/>
        </w:rPr>
        <w:t>support person</w:t>
      </w:r>
      <w:r w:rsidRPr="001303BF">
        <w:rPr>
          <w:rFonts w:ascii="Arial" w:eastAsia="Arial" w:hAnsi="Arial" w:cs="Arial"/>
          <w:szCs w:val="24"/>
        </w:rPr>
        <w:t xml:space="preserve"> </w:t>
      </w:r>
      <w:r>
        <w:rPr>
          <w:rFonts w:ascii="Arial" w:eastAsia="Arial" w:hAnsi="Arial" w:cs="Arial"/>
          <w:szCs w:val="24"/>
        </w:rPr>
        <w:t>as close as possible to the patron</w:t>
      </w:r>
    </w:p>
    <w:p w14:paraId="1A8D693C" w14:textId="77777777" w:rsidR="005C2B67" w:rsidRPr="00212B94" w:rsidRDefault="005C2B67" w:rsidP="005C2B67">
      <w:pPr>
        <w:pStyle w:val="ListParagraph"/>
        <w:numPr>
          <w:ilvl w:val="1"/>
          <w:numId w:val="67"/>
        </w:numPr>
        <w:ind w:right="7"/>
        <w:rPr>
          <w:rFonts w:ascii="Arial" w:hAnsi="Arial" w:cs="Arial"/>
        </w:rPr>
      </w:pPr>
      <w:r>
        <w:rPr>
          <w:rFonts w:ascii="Arial" w:eastAsia="Arial" w:hAnsi="Arial" w:cs="Arial"/>
          <w:szCs w:val="24"/>
        </w:rPr>
        <w:t>w</w:t>
      </w:r>
      <w:r w:rsidRPr="001303BF">
        <w:rPr>
          <w:rFonts w:ascii="Arial" w:eastAsia="Arial" w:hAnsi="Arial" w:cs="Arial"/>
          <w:szCs w:val="24"/>
        </w:rPr>
        <w:t>heelchair ramps are available upon request</w:t>
      </w:r>
    </w:p>
    <w:p w14:paraId="3E0AE542" w14:textId="77777777" w:rsidR="005C2B67" w:rsidRDefault="005C2B67" w:rsidP="005C2B67">
      <w:pPr>
        <w:pStyle w:val="ListParagraph"/>
        <w:numPr>
          <w:ilvl w:val="1"/>
          <w:numId w:val="67"/>
        </w:numPr>
        <w:ind w:right="7"/>
        <w:rPr>
          <w:rFonts w:ascii="Arial" w:hAnsi="Arial" w:cs="Arial"/>
        </w:rPr>
      </w:pPr>
      <w:r>
        <w:rPr>
          <w:rFonts w:ascii="Arial" w:hAnsi="Arial" w:cs="Arial"/>
        </w:rPr>
        <w:t>walkers will be placed at the nearest location that does not obstruct fire exits</w:t>
      </w:r>
    </w:p>
    <w:p w14:paraId="4309F33D" w14:textId="77777777" w:rsidR="005C2B67" w:rsidRDefault="005C2B67" w:rsidP="005C2B67">
      <w:pPr>
        <w:pStyle w:val="ListParagraph"/>
        <w:numPr>
          <w:ilvl w:val="1"/>
          <w:numId w:val="67"/>
        </w:numPr>
        <w:ind w:right="7"/>
        <w:rPr>
          <w:rFonts w:ascii="Arial" w:hAnsi="Arial" w:cs="Arial"/>
        </w:rPr>
      </w:pPr>
      <w:r>
        <w:rPr>
          <w:rFonts w:ascii="Arial" w:hAnsi="Arial" w:cs="Arial"/>
        </w:rPr>
        <w:t>ushers will ensure walkers are returned at intermission and the end of the show</w:t>
      </w:r>
    </w:p>
    <w:p w14:paraId="6FC531F7" w14:textId="77777777" w:rsidR="005C2B67" w:rsidRDefault="005C2B67" w:rsidP="005C2B67">
      <w:pPr>
        <w:pStyle w:val="ListParagraph"/>
        <w:numPr>
          <w:ilvl w:val="1"/>
          <w:numId w:val="67"/>
        </w:numPr>
        <w:ind w:right="7"/>
        <w:rPr>
          <w:rFonts w:ascii="Arial" w:hAnsi="Arial" w:cs="Arial"/>
        </w:rPr>
      </w:pPr>
      <w:r>
        <w:rPr>
          <w:rFonts w:ascii="Arial" w:hAnsi="Arial" w:cs="Arial"/>
        </w:rPr>
        <w:t xml:space="preserve">the </w:t>
      </w:r>
      <w:proofErr w:type="spellStart"/>
      <w:r>
        <w:rPr>
          <w:rFonts w:ascii="Arial" w:hAnsi="Arial" w:cs="Arial"/>
        </w:rPr>
        <w:t>Besserer</w:t>
      </w:r>
      <w:proofErr w:type="spellEnd"/>
      <w:r>
        <w:rPr>
          <w:rFonts w:ascii="Arial" w:hAnsi="Arial" w:cs="Arial"/>
        </w:rPr>
        <w:t xml:space="preserve"> St entrance has a disability accessible washroom</w:t>
      </w:r>
    </w:p>
    <w:p w14:paraId="7B1AC384" w14:textId="77777777" w:rsidR="005C2B67" w:rsidRDefault="005C2B67" w:rsidP="005C2B67">
      <w:pPr>
        <w:pStyle w:val="ListParagraph"/>
        <w:numPr>
          <w:ilvl w:val="1"/>
          <w:numId w:val="67"/>
        </w:numPr>
        <w:ind w:right="7"/>
        <w:rPr>
          <w:rFonts w:ascii="Arial" w:hAnsi="Arial" w:cs="Arial"/>
        </w:rPr>
      </w:pPr>
      <w:r w:rsidRPr="00E71DEA">
        <w:rPr>
          <w:rFonts w:ascii="Arial" w:hAnsi="Arial" w:cs="Arial"/>
        </w:rPr>
        <w:t xml:space="preserve">patrons with hearing disability have access to hearing assist devices, located at the </w:t>
      </w:r>
      <w:r>
        <w:rPr>
          <w:rFonts w:ascii="Arial" w:hAnsi="Arial" w:cs="Arial"/>
        </w:rPr>
        <w:t>Service Counter in the Upper Lobby</w:t>
      </w:r>
    </w:p>
    <w:p w14:paraId="4CCBA9A5" w14:textId="77777777" w:rsidR="005C2B67" w:rsidRPr="00FA4085" w:rsidRDefault="005C2B67" w:rsidP="005C2B67">
      <w:pPr>
        <w:pStyle w:val="ListParagraph"/>
        <w:rPr>
          <w:rFonts w:ascii="Arial" w:hAnsi="Arial" w:cs="Arial"/>
          <w:b/>
        </w:rPr>
      </w:pPr>
      <w:r w:rsidRPr="005E6E97">
        <w:rPr>
          <w:rFonts w:ascii="Arial" w:hAnsi="Arial" w:cs="Arial"/>
          <w:b/>
        </w:rPr>
        <w:t xml:space="preserve">Approved </w:t>
      </w:r>
      <w:r>
        <w:rPr>
          <w:rFonts w:ascii="Arial" w:hAnsi="Arial" w:cs="Arial"/>
          <w:b/>
        </w:rPr>
        <w:t xml:space="preserve">August 27, </w:t>
      </w:r>
      <w:r w:rsidRPr="005E6E97">
        <w:rPr>
          <w:rFonts w:ascii="Arial" w:hAnsi="Arial" w:cs="Arial"/>
          <w:b/>
        </w:rPr>
        <w:t>2011</w:t>
      </w:r>
      <w:r>
        <w:rPr>
          <w:rFonts w:ascii="Arial" w:hAnsi="Arial" w:cs="Arial"/>
        </w:rPr>
        <w:t xml:space="preserve">.  </w:t>
      </w:r>
      <w:r>
        <w:rPr>
          <w:rFonts w:ascii="Arial" w:hAnsi="Arial" w:cs="Arial"/>
          <w:b/>
        </w:rPr>
        <w:t xml:space="preserve">Revised </w:t>
      </w:r>
      <w:r w:rsidRPr="00FA4085">
        <w:rPr>
          <w:rFonts w:ascii="Arial" w:hAnsi="Arial" w:cs="Arial"/>
          <w:b/>
          <w:szCs w:val="24"/>
        </w:rPr>
        <w:t>May 21</w:t>
      </w:r>
      <w:r>
        <w:rPr>
          <w:rFonts w:ascii="Arial" w:hAnsi="Arial" w:cs="Arial"/>
          <w:b/>
          <w:szCs w:val="24"/>
        </w:rPr>
        <w:t xml:space="preserve">, </w:t>
      </w:r>
      <w:proofErr w:type="gramStart"/>
      <w:r>
        <w:rPr>
          <w:rFonts w:ascii="Arial" w:hAnsi="Arial" w:cs="Arial"/>
          <w:b/>
          <w:szCs w:val="24"/>
        </w:rPr>
        <w:t xml:space="preserve">2019, </w:t>
      </w:r>
      <w:r>
        <w:rPr>
          <w:rFonts w:ascii="Arial" w:hAnsi="Arial" w:cs="Arial"/>
        </w:rPr>
        <w:t xml:space="preserve"> </w:t>
      </w:r>
      <w:r>
        <w:rPr>
          <w:rFonts w:ascii="Arial" w:hAnsi="Arial" w:cs="Arial"/>
          <w:b/>
          <w:szCs w:val="24"/>
        </w:rPr>
        <w:t>November</w:t>
      </w:r>
      <w:proofErr w:type="gramEnd"/>
      <w:r>
        <w:rPr>
          <w:rFonts w:ascii="Arial" w:hAnsi="Arial" w:cs="Arial"/>
          <w:b/>
          <w:szCs w:val="24"/>
        </w:rPr>
        <w:t xml:space="preserve"> 13, 2025</w:t>
      </w:r>
    </w:p>
    <w:p w14:paraId="3C38012C" w14:textId="77777777" w:rsidR="005C2B67" w:rsidRPr="00D62302" w:rsidRDefault="005C2B67" w:rsidP="005C2B67">
      <w:pPr>
        <w:pStyle w:val="Heading1"/>
        <w:numPr>
          <w:ilvl w:val="0"/>
          <w:numId w:val="55"/>
        </w:numPr>
        <w:spacing w:after="178"/>
        <w:ind w:left="567" w:hanging="567"/>
        <w:rPr>
          <w:rStyle w:val="Heading1Char"/>
          <w:b/>
        </w:rPr>
      </w:pPr>
      <w:r>
        <w:rPr>
          <w:highlight w:val="green"/>
        </w:rPr>
        <w:br w:type="page"/>
      </w:r>
      <w:bookmarkStart w:id="141" w:name="_Toc17823451"/>
      <w:bookmarkStart w:id="142" w:name="_Toc527456869"/>
      <w:bookmarkStart w:id="143" w:name="_Toc527629815"/>
      <w:bookmarkStart w:id="144" w:name="_Toc8200082"/>
      <w:r w:rsidRPr="006A3AC3">
        <w:lastRenderedPageBreak/>
        <w:t>PROFESSIONAL ACTORS AND DIRECTORS</w:t>
      </w:r>
      <w:bookmarkEnd w:id="141"/>
      <w:r w:rsidRPr="00D62302">
        <w:rPr>
          <w:rStyle w:val="Heading1Char"/>
          <w:b/>
        </w:rPr>
        <w:t xml:space="preserve"> </w:t>
      </w:r>
      <w:bookmarkEnd w:id="142"/>
      <w:bookmarkEnd w:id="143"/>
      <w:bookmarkEnd w:id="144"/>
    </w:p>
    <w:p w14:paraId="4B91D3D8" w14:textId="77777777" w:rsidR="005C2B67" w:rsidRDefault="005C2B67" w:rsidP="005C2B67">
      <w:pPr>
        <w:pStyle w:val="ListParagraph"/>
        <w:ind w:left="567" w:right="7" w:firstLine="0"/>
        <w:rPr>
          <w:rFonts w:ascii="Arial" w:hAnsi="Arial" w:cs="Arial"/>
        </w:rPr>
      </w:pPr>
    </w:p>
    <w:p w14:paraId="3478DDA9" w14:textId="77777777" w:rsidR="005C2B67" w:rsidRDefault="005C2B67" w:rsidP="005C2B67">
      <w:pPr>
        <w:pStyle w:val="ListParagraph"/>
        <w:ind w:left="567" w:right="7" w:firstLine="0"/>
        <w:rPr>
          <w:rFonts w:ascii="Arial" w:hAnsi="Arial" w:cs="Arial"/>
        </w:rPr>
      </w:pPr>
      <w:r w:rsidRPr="00050BCE">
        <w:rPr>
          <w:rFonts w:ascii="Arial" w:hAnsi="Arial" w:cs="Arial"/>
        </w:rPr>
        <w:t xml:space="preserve">OLT is a volunteer-based theatre </w:t>
      </w:r>
      <w:r>
        <w:rPr>
          <w:rFonts w:ascii="Arial" w:hAnsi="Arial" w:cs="Arial"/>
        </w:rPr>
        <w:t xml:space="preserve">providing </w:t>
      </w:r>
      <w:r w:rsidRPr="00050BCE">
        <w:rPr>
          <w:rFonts w:ascii="Arial" w:hAnsi="Arial" w:cs="Arial"/>
        </w:rPr>
        <w:t>wide range of opportunities for volun</w:t>
      </w:r>
      <w:r>
        <w:rPr>
          <w:rFonts w:ascii="Arial" w:hAnsi="Arial" w:cs="Arial"/>
        </w:rPr>
        <w:t>teers to be involved in theatre</w:t>
      </w:r>
      <w:r w:rsidRPr="00050BCE">
        <w:rPr>
          <w:rFonts w:ascii="Arial" w:hAnsi="Arial" w:cs="Arial"/>
        </w:rPr>
        <w:t>.</w:t>
      </w:r>
    </w:p>
    <w:p w14:paraId="1BDC6E38" w14:textId="77777777" w:rsidR="005C2B67" w:rsidRPr="00050BCE" w:rsidRDefault="005C2B67" w:rsidP="005C2B67">
      <w:pPr>
        <w:pStyle w:val="ListParagraph"/>
        <w:ind w:left="567" w:right="7" w:firstLine="0"/>
        <w:rPr>
          <w:rFonts w:ascii="Arial" w:hAnsi="Arial" w:cs="Arial"/>
        </w:rPr>
      </w:pPr>
      <w:r w:rsidRPr="00050BCE">
        <w:rPr>
          <w:rFonts w:ascii="Arial" w:hAnsi="Arial" w:cs="Arial"/>
        </w:rPr>
        <w:t xml:space="preserve"> </w:t>
      </w:r>
    </w:p>
    <w:p w14:paraId="727D1B4E" w14:textId="77777777" w:rsidR="005C2B67" w:rsidRDefault="005C2B67" w:rsidP="005C2B67">
      <w:pPr>
        <w:pStyle w:val="ListParagraph"/>
        <w:ind w:left="567" w:right="7" w:firstLine="0"/>
        <w:rPr>
          <w:rFonts w:ascii="Arial" w:hAnsi="Arial" w:cs="Arial"/>
        </w:rPr>
      </w:pPr>
      <w:r w:rsidRPr="00334F25">
        <w:rPr>
          <w:rFonts w:ascii="Arial" w:hAnsi="Arial" w:cs="Arial"/>
        </w:rPr>
        <w:t>Participation of members of professional arts associations</w:t>
      </w:r>
      <w:r>
        <w:rPr>
          <w:rFonts w:ascii="Arial" w:hAnsi="Arial" w:cs="Arial"/>
        </w:rPr>
        <w:t xml:space="preserve"> (ACTRA, Equity, IATSE) is</w:t>
      </w:r>
      <w:r w:rsidRPr="00416285">
        <w:rPr>
          <w:rFonts w:ascii="Arial" w:hAnsi="Arial" w:cs="Arial"/>
        </w:rPr>
        <w:t xml:space="preserve"> welcome</w:t>
      </w:r>
      <w:r>
        <w:rPr>
          <w:rFonts w:ascii="Arial" w:hAnsi="Arial" w:cs="Arial"/>
        </w:rPr>
        <w:t>d,</w:t>
      </w:r>
      <w:r w:rsidRPr="00416285">
        <w:rPr>
          <w:rFonts w:ascii="Arial" w:hAnsi="Arial" w:cs="Arial"/>
        </w:rPr>
        <w:t xml:space="preserve"> but the OLT </w:t>
      </w:r>
      <w:r>
        <w:rPr>
          <w:rFonts w:ascii="Arial" w:hAnsi="Arial" w:cs="Arial"/>
        </w:rPr>
        <w:t>does</w:t>
      </w:r>
      <w:r w:rsidRPr="00416285">
        <w:rPr>
          <w:rFonts w:ascii="Arial" w:hAnsi="Arial" w:cs="Arial"/>
        </w:rPr>
        <w:t xml:space="preserve"> not pay professional fees. </w:t>
      </w:r>
    </w:p>
    <w:p w14:paraId="448D6BAF" w14:textId="77777777" w:rsidR="005C2B67" w:rsidRDefault="005C2B67" w:rsidP="005C2B67">
      <w:pPr>
        <w:pStyle w:val="ListParagraph"/>
        <w:ind w:left="567" w:right="7" w:firstLine="0"/>
        <w:rPr>
          <w:rFonts w:ascii="Arial" w:hAnsi="Arial" w:cs="Arial"/>
        </w:rPr>
      </w:pPr>
    </w:p>
    <w:p w14:paraId="0068E53B" w14:textId="77777777" w:rsidR="005C2B67" w:rsidRDefault="005C2B67" w:rsidP="005C2B67">
      <w:pPr>
        <w:pStyle w:val="ListParagraph"/>
        <w:ind w:left="1701" w:right="7" w:firstLine="0"/>
        <w:rPr>
          <w:rFonts w:ascii="Arial" w:hAnsi="Arial" w:cs="Arial"/>
        </w:rPr>
      </w:pPr>
    </w:p>
    <w:p w14:paraId="532EB4F1" w14:textId="77777777" w:rsidR="005C2B67" w:rsidRDefault="005C2B67" w:rsidP="005C2B67">
      <w:pPr>
        <w:ind w:right="7"/>
        <w:rPr>
          <w:rFonts w:ascii="Arial" w:hAnsi="Arial" w:cs="Arial"/>
        </w:rPr>
      </w:pPr>
    </w:p>
    <w:p w14:paraId="41E05758" w14:textId="77777777" w:rsidR="005C2B67" w:rsidRPr="00EB6078" w:rsidRDefault="005C2B67" w:rsidP="005C2B67">
      <w:pPr>
        <w:ind w:left="-12" w:right="7"/>
        <w:rPr>
          <w:rFonts w:ascii="Arial" w:hAnsi="Arial" w:cs="Arial"/>
          <w:b/>
        </w:rPr>
      </w:pPr>
      <w:r w:rsidRPr="00EB6078">
        <w:rPr>
          <w:rFonts w:ascii="Arial" w:hAnsi="Arial" w:cs="Arial"/>
          <w:b/>
        </w:rPr>
        <w:t xml:space="preserve">Approved </w:t>
      </w:r>
      <w:r>
        <w:rPr>
          <w:rFonts w:ascii="Arial" w:hAnsi="Arial" w:cs="Arial"/>
          <w:b/>
        </w:rPr>
        <w:t xml:space="preserve">October 25, </w:t>
      </w:r>
      <w:r w:rsidRPr="00EB6078">
        <w:rPr>
          <w:rFonts w:ascii="Arial" w:hAnsi="Arial" w:cs="Arial"/>
          <w:b/>
        </w:rPr>
        <w:t>2012</w:t>
      </w:r>
      <w:r>
        <w:rPr>
          <w:rFonts w:ascii="Arial" w:hAnsi="Arial" w:cs="Arial"/>
          <w:b/>
        </w:rPr>
        <w:t xml:space="preserve">.  Revised </w:t>
      </w:r>
      <w:r w:rsidRPr="00FA4085">
        <w:rPr>
          <w:rFonts w:ascii="Arial" w:hAnsi="Arial" w:cs="Arial"/>
          <w:b/>
          <w:szCs w:val="24"/>
        </w:rPr>
        <w:t>May 21</w:t>
      </w:r>
      <w:r>
        <w:rPr>
          <w:rFonts w:ascii="Arial" w:hAnsi="Arial" w:cs="Arial"/>
          <w:b/>
          <w:szCs w:val="24"/>
        </w:rPr>
        <w:t>, 2019</w:t>
      </w:r>
      <w:r w:rsidRPr="00FA4085">
        <w:rPr>
          <w:rFonts w:ascii="Arial" w:hAnsi="Arial" w:cs="Arial"/>
          <w:b/>
          <w:szCs w:val="24"/>
        </w:rPr>
        <w:t xml:space="preserve"> </w:t>
      </w:r>
      <w:r w:rsidRPr="00EB6078">
        <w:rPr>
          <w:rFonts w:ascii="Arial" w:hAnsi="Arial" w:cs="Arial"/>
          <w:b/>
        </w:rPr>
        <w:t xml:space="preserve"> </w:t>
      </w:r>
    </w:p>
    <w:p w14:paraId="5683B25E" w14:textId="77777777" w:rsidR="005C2B67" w:rsidRDefault="005C2B67" w:rsidP="005C2B67">
      <w:pPr>
        <w:ind w:left="0" w:firstLine="0"/>
        <w:rPr>
          <w:rFonts w:ascii="Arial" w:hAnsi="Arial" w:cs="Arial"/>
        </w:rPr>
      </w:pPr>
      <w:r>
        <w:rPr>
          <w:rFonts w:ascii="Arial" w:hAnsi="Arial" w:cs="Arial"/>
        </w:rPr>
        <w:br w:type="page"/>
      </w:r>
    </w:p>
    <w:p w14:paraId="155EB377" w14:textId="77777777" w:rsidR="005C2B67" w:rsidRPr="0019276D" w:rsidRDefault="005C2B67" w:rsidP="005C2B67">
      <w:pPr>
        <w:pStyle w:val="Heading1"/>
        <w:numPr>
          <w:ilvl w:val="0"/>
          <w:numId w:val="55"/>
        </w:numPr>
        <w:spacing w:after="178"/>
        <w:ind w:left="567" w:hanging="567"/>
      </w:pPr>
      <w:bookmarkStart w:id="145" w:name="_Toc17742354"/>
      <w:bookmarkStart w:id="146" w:name="_Toc17823452"/>
      <w:bookmarkStart w:id="147" w:name="_Toc527456870"/>
      <w:bookmarkStart w:id="148" w:name="_Toc527629816"/>
      <w:bookmarkStart w:id="149" w:name="_Toc8200083"/>
      <w:r w:rsidRPr="0019276D">
        <w:lastRenderedPageBreak/>
        <w:t>ARCHIVAL ACQUISITIONS</w:t>
      </w:r>
      <w:bookmarkEnd w:id="145"/>
      <w:bookmarkEnd w:id="146"/>
      <w:r w:rsidRPr="0019276D">
        <w:t xml:space="preserve"> </w:t>
      </w:r>
      <w:bookmarkEnd w:id="147"/>
      <w:bookmarkEnd w:id="148"/>
      <w:bookmarkEnd w:id="149"/>
    </w:p>
    <w:p w14:paraId="6D17A49C" w14:textId="77777777" w:rsidR="005C2B67" w:rsidRPr="00416285" w:rsidRDefault="005C2B67" w:rsidP="005C2B67">
      <w:pPr>
        <w:pStyle w:val="ListParagraph"/>
        <w:spacing w:line="238" w:lineRule="auto"/>
        <w:ind w:left="567" w:firstLine="0"/>
        <w:rPr>
          <w:rFonts w:ascii="Arial" w:hAnsi="Arial" w:cs="Arial"/>
          <w:b/>
        </w:rPr>
      </w:pPr>
      <w:r>
        <w:rPr>
          <w:rFonts w:ascii="Arial" w:hAnsi="Arial" w:cs="Arial"/>
          <w:b/>
        </w:rPr>
        <w:t>T</w:t>
      </w:r>
      <w:r w:rsidRPr="00416285">
        <w:rPr>
          <w:rFonts w:ascii="Arial" w:hAnsi="Arial" w:cs="Arial"/>
          <w:b/>
        </w:rPr>
        <w:t xml:space="preserve">he Archives Committee will, on an annual basis: </w:t>
      </w:r>
    </w:p>
    <w:p w14:paraId="3F12E058" w14:textId="77777777" w:rsidR="005C2B67" w:rsidRPr="003E4CE8" w:rsidRDefault="005C2B67" w:rsidP="005C2B67">
      <w:pPr>
        <w:pStyle w:val="ListParagraph"/>
        <w:numPr>
          <w:ilvl w:val="0"/>
          <w:numId w:val="45"/>
        </w:numPr>
        <w:spacing w:after="120" w:line="249" w:lineRule="auto"/>
        <w:ind w:left="1418" w:hanging="425"/>
        <w:rPr>
          <w:rFonts w:ascii="Arial" w:eastAsia="Arial" w:hAnsi="Arial" w:cs="Arial"/>
          <w:szCs w:val="24"/>
        </w:rPr>
      </w:pPr>
      <w:r>
        <w:rPr>
          <w:rFonts w:ascii="Arial" w:eastAsia="Arial" w:hAnsi="Arial" w:cs="Arial"/>
          <w:szCs w:val="24"/>
        </w:rPr>
        <w:t>s</w:t>
      </w:r>
      <w:r w:rsidRPr="003E4CE8">
        <w:rPr>
          <w:rFonts w:ascii="Arial" w:eastAsia="Arial" w:hAnsi="Arial" w:cs="Arial"/>
          <w:szCs w:val="24"/>
        </w:rPr>
        <w:t xml:space="preserve">olicit, </w:t>
      </w:r>
      <w:r>
        <w:rPr>
          <w:rFonts w:ascii="Arial" w:eastAsia="Arial" w:hAnsi="Arial" w:cs="Arial"/>
          <w:szCs w:val="24"/>
        </w:rPr>
        <w:t>p</w:t>
      </w:r>
      <w:r w:rsidRPr="003E4CE8">
        <w:rPr>
          <w:rFonts w:ascii="Arial" w:eastAsia="Arial" w:hAnsi="Arial" w:cs="Arial"/>
          <w:szCs w:val="24"/>
        </w:rPr>
        <w:t>rocure, review, itemize, catalogue and prepare for periodic transfer</w:t>
      </w:r>
      <w:r>
        <w:rPr>
          <w:rFonts w:ascii="Arial" w:eastAsia="Arial" w:hAnsi="Arial" w:cs="Arial"/>
          <w:szCs w:val="24"/>
        </w:rPr>
        <w:t xml:space="preserve"> to the City of Ottawa Archives</w:t>
      </w:r>
      <w:r w:rsidRPr="003E4CE8">
        <w:rPr>
          <w:rFonts w:ascii="Arial" w:eastAsia="Arial" w:hAnsi="Arial" w:cs="Arial"/>
          <w:szCs w:val="24"/>
        </w:rPr>
        <w:t xml:space="preserve"> </w:t>
      </w:r>
    </w:p>
    <w:p w14:paraId="52356A8E" w14:textId="77777777" w:rsidR="005C2B67" w:rsidRPr="003E4CE8" w:rsidRDefault="005C2B67" w:rsidP="005C2B67">
      <w:pPr>
        <w:pStyle w:val="ListParagraph"/>
        <w:numPr>
          <w:ilvl w:val="0"/>
          <w:numId w:val="45"/>
        </w:numPr>
        <w:spacing w:after="120" w:line="249" w:lineRule="auto"/>
        <w:ind w:left="1418" w:hanging="425"/>
        <w:rPr>
          <w:rFonts w:ascii="Arial" w:eastAsia="Arial" w:hAnsi="Arial" w:cs="Arial"/>
          <w:szCs w:val="24"/>
        </w:rPr>
      </w:pPr>
      <w:r>
        <w:rPr>
          <w:rFonts w:ascii="Arial" w:eastAsia="Arial" w:hAnsi="Arial" w:cs="Arial"/>
          <w:szCs w:val="24"/>
        </w:rPr>
        <w:t>enter</w:t>
      </w:r>
      <w:r w:rsidRPr="003E4CE8">
        <w:rPr>
          <w:rFonts w:ascii="Arial" w:eastAsia="Arial" w:hAnsi="Arial" w:cs="Arial"/>
          <w:szCs w:val="24"/>
        </w:rPr>
        <w:t xml:space="preserve"> retained material into the Master Inventory ensure the database is kept current and accessible </w:t>
      </w:r>
    </w:p>
    <w:p w14:paraId="6645BA93" w14:textId="77777777" w:rsidR="005C2B67" w:rsidRPr="003E4CE8" w:rsidRDefault="005C2B67" w:rsidP="005C2B67">
      <w:pPr>
        <w:pStyle w:val="ListParagraph"/>
        <w:numPr>
          <w:ilvl w:val="0"/>
          <w:numId w:val="45"/>
        </w:numPr>
        <w:spacing w:after="120" w:line="249" w:lineRule="auto"/>
        <w:ind w:left="1418" w:hanging="425"/>
        <w:rPr>
          <w:rFonts w:ascii="Arial" w:eastAsia="Arial" w:hAnsi="Arial" w:cs="Arial"/>
          <w:szCs w:val="24"/>
        </w:rPr>
      </w:pPr>
      <w:r>
        <w:rPr>
          <w:rFonts w:ascii="Arial" w:eastAsia="Arial" w:hAnsi="Arial" w:cs="Arial"/>
          <w:szCs w:val="24"/>
        </w:rPr>
        <w:t>o</w:t>
      </w:r>
      <w:r w:rsidRPr="003E4CE8">
        <w:rPr>
          <w:rFonts w:ascii="Arial" w:eastAsia="Arial" w:hAnsi="Arial" w:cs="Arial"/>
          <w:szCs w:val="24"/>
        </w:rPr>
        <w:t xml:space="preserve">versee the storage and ultimate disposal of unwanted material </w:t>
      </w:r>
    </w:p>
    <w:p w14:paraId="1C13964F" w14:textId="77777777" w:rsidR="005C2B67" w:rsidRPr="003E4CE8" w:rsidRDefault="005C2B67" w:rsidP="005C2B67">
      <w:pPr>
        <w:pStyle w:val="ListParagraph"/>
        <w:numPr>
          <w:ilvl w:val="0"/>
          <w:numId w:val="45"/>
        </w:numPr>
        <w:spacing w:after="120" w:line="249" w:lineRule="auto"/>
        <w:ind w:left="1418" w:hanging="425"/>
        <w:rPr>
          <w:rFonts w:ascii="Arial" w:eastAsia="Arial" w:hAnsi="Arial" w:cs="Arial"/>
          <w:szCs w:val="24"/>
        </w:rPr>
      </w:pPr>
      <w:r w:rsidRPr="003E4CE8">
        <w:rPr>
          <w:rFonts w:ascii="Arial" w:eastAsia="Arial" w:hAnsi="Arial" w:cs="Arial"/>
          <w:szCs w:val="24"/>
        </w:rPr>
        <w:t>liais</w:t>
      </w:r>
      <w:r>
        <w:rPr>
          <w:rFonts w:ascii="Arial" w:eastAsia="Arial" w:hAnsi="Arial" w:cs="Arial"/>
          <w:szCs w:val="24"/>
        </w:rPr>
        <w:t>e</w:t>
      </w:r>
      <w:r w:rsidRPr="003E4CE8">
        <w:rPr>
          <w:rFonts w:ascii="Arial" w:eastAsia="Arial" w:hAnsi="Arial" w:cs="Arial"/>
          <w:szCs w:val="24"/>
        </w:rPr>
        <w:t xml:space="preserve"> </w:t>
      </w:r>
      <w:r>
        <w:rPr>
          <w:rFonts w:ascii="Arial" w:eastAsia="Arial" w:hAnsi="Arial" w:cs="Arial"/>
          <w:szCs w:val="24"/>
        </w:rPr>
        <w:t>with</w:t>
      </w:r>
      <w:r w:rsidRPr="003E4CE8">
        <w:rPr>
          <w:rFonts w:ascii="Arial" w:eastAsia="Arial" w:hAnsi="Arial" w:cs="Arial"/>
          <w:szCs w:val="24"/>
        </w:rPr>
        <w:t xml:space="preserve"> the City of Ottawa Archives regarding requests to access, use and return archival material </w:t>
      </w:r>
    </w:p>
    <w:p w14:paraId="367A26AC" w14:textId="77777777" w:rsidR="005C2B67" w:rsidRPr="003E4CE8" w:rsidRDefault="005C2B67" w:rsidP="005C2B67">
      <w:pPr>
        <w:pStyle w:val="ListParagraph"/>
        <w:numPr>
          <w:ilvl w:val="0"/>
          <w:numId w:val="45"/>
        </w:numPr>
        <w:spacing w:after="120" w:line="249" w:lineRule="auto"/>
        <w:ind w:left="1418" w:hanging="425"/>
        <w:rPr>
          <w:rFonts w:ascii="Arial" w:eastAsia="Arial" w:hAnsi="Arial" w:cs="Arial"/>
          <w:szCs w:val="24"/>
        </w:rPr>
      </w:pPr>
      <w:r>
        <w:rPr>
          <w:rFonts w:ascii="Arial" w:eastAsia="Arial" w:hAnsi="Arial" w:cs="Arial"/>
          <w:szCs w:val="24"/>
        </w:rPr>
        <w:t>p</w:t>
      </w:r>
      <w:r w:rsidRPr="003E4CE8">
        <w:rPr>
          <w:rFonts w:ascii="Arial" w:eastAsia="Arial" w:hAnsi="Arial" w:cs="Arial"/>
          <w:szCs w:val="24"/>
        </w:rPr>
        <w:t xml:space="preserve">rovide archival support to Committees and special project teams/committees as required </w:t>
      </w:r>
    </w:p>
    <w:p w14:paraId="072A6363" w14:textId="77777777" w:rsidR="005C2B67" w:rsidRPr="00941525" w:rsidRDefault="005C2B67" w:rsidP="005C2B67">
      <w:pPr>
        <w:pStyle w:val="ListParagraph"/>
        <w:numPr>
          <w:ilvl w:val="0"/>
          <w:numId w:val="45"/>
        </w:numPr>
        <w:spacing w:after="120" w:line="249" w:lineRule="auto"/>
        <w:ind w:left="1418" w:hanging="425"/>
        <w:rPr>
          <w:rFonts w:ascii="Arial" w:eastAsia="Arial" w:hAnsi="Arial" w:cs="Arial"/>
          <w:szCs w:val="24"/>
        </w:rPr>
      </w:pPr>
      <w:r w:rsidRPr="00941525">
        <w:rPr>
          <w:rFonts w:ascii="Arial" w:eastAsia="Arial" w:hAnsi="Arial" w:cs="Arial"/>
          <w:szCs w:val="24"/>
        </w:rPr>
        <w:t>review annually the archival policy and procedures</w:t>
      </w:r>
      <w:r>
        <w:rPr>
          <w:rFonts w:ascii="Arial" w:eastAsia="Arial" w:hAnsi="Arial" w:cs="Arial"/>
          <w:szCs w:val="24"/>
        </w:rPr>
        <w:t>.</w:t>
      </w:r>
      <w:r w:rsidRPr="00941525">
        <w:rPr>
          <w:rFonts w:ascii="Arial" w:eastAsia="Arial" w:hAnsi="Arial" w:cs="Arial"/>
          <w:szCs w:val="24"/>
        </w:rPr>
        <w:t xml:space="preserve"> </w:t>
      </w:r>
    </w:p>
    <w:p w14:paraId="00338AB6" w14:textId="77777777" w:rsidR="005C2B67" w:rsidRPr="008F292E" w:rsidRDefault="005C2B67" w:rsidP="005C2B67">
      <w:pPr>
        <w:ind w:left="927" w:right="7" w:firstLine="0"/>
        <w:rPr>
          <w:rFonts w:ascii="Arial" w:hAnsi="Arial" w:cs="Arial"/>
        </w:rPr>
      </w:pPr>
      <w:r w:rsidRPr="008F292E">
        <w:rPr>
          <w:rFonts w:ascii="Arial" w:hAnsi="Arial" w:cs="Arial"/>
        </w:rPr>
        <w:t xml:space="preserve">The Archives committee will, review for retention or destruction: </w:t>
      </w:r>
    </w:p>
    <w:p w14:paraId="545D0F01" w14:textId="77777777" w:rsidR="005C2B67" w:rsidRPr="003E4CE8" w:rsidRDefault="005C2B67" w:rsidP="005C2B67">
      <w:pPr>
        <w:pStyle w:val="ListParagraph"/>
        <w:numPr>
          <w:ilvl w:val="0"/>
          <w:numId w:val="71"/>
        </w:numPr>
        <w:spacing w:after="120" w:line="249" w:lineRule="auto"/>
        <w:ind w:left="1985" w:hanging="425"/>
        <w:rPr>
          <w:rFonts w:ascii="Arial" w:eastAsia="Arial" w:hAnsi="Arial" w:cs="Arial"/>
          <w:szCs w:val="24"/>
        </w:rPr>
      </w:pPr>
      <w:r w:rsidRPr="003E4CE8">
        <w:rPr>
          <w:rFonts w:ascii="Arial" w:eastAsia="Arial" w:hAnsi="Arial" w:cs="Arial"/>
          <w:szCs w:val="24"/>
        </w:rPr>
        <w:t>all newly solicited</w:t>
      </w:r>
      <w:r>
        <w:rPr>
          <w:rFonts w:ascii="Arial" w:eastAsia="Arial" w:hAnsi="Arial" w:cs="Arial"/>
          <w:szCs w:val="24"/>
        </w:rPr>
        <w:t xml:space="preserve"> and donated archival material</w:t>
      </w:r>
      <w:r w:rsidRPr="003E4CE8">
        <w:rPr>
          <w:rFonts w:ascii="Arial" w:eastAsia="Arial" w:hAnsi="Arial" w:cs="Arial"/>
          <w:szCs w:val="24"/>
        </w:rPr>
        <w:t xml:space="preserve"> </w:t>
      </w:r>
    </w:p>
    <w:p w14:paraId="11157D9F" w14:textId="77777777" w:rsidR="005C2B67" w:rsidRPr="00B94B15" w:rsidRDefault="005C2B67" w:rsidP="005C2B67">
      <w:pPr>
        <w:pStyle w:val="ListParagraph"/>
        <w:numPr>
          <w:ilvl w:val="0"/>
          <w:numId w:val="71"/>
        </w:numPr>
        <w:spacing w:after="120" w:line="249" w:lineRule="auto"/>
        <w:ind w:left="1985" w:hanging="425"/>
        <w:rPr>
          <w:rFonts w:ascii="Arial" w:eastAsia="Arial" w:hAnsi="Arial" w:cs="Arial"/>
          <w:szCs w:val="24"/>
        </w:rPr>
      </w:pPr>
      <w:r w:rsidRPr="00B94B15">
        <w:rPr>
          <w:rFonts w:ascii="Arial" w:eastAsia="Arial" w:hAnsi="Arial" w:cs="Arial"/>
          <w:szCs w:val="24"/>
        </w:rPr>
        <w:t xml:space="preserve">intake from all appropriate areas of the operation </w:t>
      </w:r>
    </w:p>
    <w:p w14:paraId="0080FFFA" w14:textId="77777777" w:rsidR="005C2B67" w:rsidRPr="00B94B15" w:rsidRDefault="005C2B67" w:rsidP="005C2B67">
      <w:pPr>
        <w:pStyle w:val="ListParagraph"/>
        <w:numPr>
          <w:ilvl w:val="0"/>
          <w:numId w:val="70"/>
        </w:numPr>
        <w:ind w:left="1418" w:right="7" w:hanging="491"/>
        <w:rPr>
          <w:rFonts w:ascii="Arial" w:hAnsi="Arial" w:cs="Arial"/>
        </w:rPr>
      </w:pPr>
      <w:r w:rsidRPr="00B94B15">
        <w:rPr>
          <w:rFonts w:ascii="Arial" w:hAnsi="Arial" w:cs="Arial"/>
        </w:rPr>
        <w:t xml:space="preserve">a Master Inventory database of all archival material is maintained and subdivided according to the following areas of interest </w:t>
      </w:r>
    </w:p>
    <w:p w14:paraId="6FE8CAAC" w14:textId="77777777" w:rsidR="005C2B67" w:rsidRDefault="005C2B67" w:rsidP="005C2B67">
      <w:pPr>
        <w:ind w:left="567" w:firstLine="0"/>
        <w:rPr>
          <w:rFonts w:ascii="Arial" w:hAnsi="Arial" w:cs="Arial"/>
          <w:b/>
          <w:u w:val="single" w:color="000000"/>
        </w:rPr>
      </w:pPr>
    </w:p>
    <w:tbl>
      <w:tblPr>
        <w:tblStyle w:val="TableGrid0"/>
        <w:tblW w:w="8647" w:type="dxa"/>
        <w:tblInd w:w="-5" w:type="dxa"/>
        <w:tblLook w:val="04A0" w:firstRow="1" w:lastRow="0" w:firstColumn="1" w:lastColumn="0" w:noHBand="0" w:noVBand="1"/>
      </w:tblPr>
      <w:tblGrid>
        <w:gridCol w:w="6353"/>
        <w:gridCol w:w="2294"/>
      </w:tblGrid>
      <w:tr w:rsidR="005C2B67" w14:paraId="3A0F32F1" w14:textId="77777777" w:rsidTr="00065E66">
        <w:trPr>
          <w:trHeight w:val="227"/>
        </w:trPr>
        <w:tc>
          <w:tcPr>
            <w:tcW w:w="6353" w:type="dxa"/>
          </w:tcPr>
          <w:p w14:paraId="50B412CF" w14:textId="77777777" w:rsidR="005C2B67" w:rsidRPr="000810CE" w:rsidRDefault="005C2B67" w:rsidP="00065E66">
            <w:pPr>
              <w:tabs>
                <w:tab w:val="center" w:pos="3601"/>
                <w:tab w:val="center" w:pos="4321"/>
                <w:tab w:val="center" w:pos="5041"/>
                <w:tab w:val="center" w:pos="5761"/>
                <w:tab w:val="center" w:pos="6481"/>
                <w:tab w:val="center" w:pos="7354"/>
              </w:tabs>
              <w:ind w:left="567"/>
              <w:jc w:val="center"/>
              <w:rPr>
                <w:rFonts w:ascii="Arial" w:hAnsi="Arial" w:cs="Arial"/>
                <w:b/>
              </w:rPr>
            </w:pPr>
            <w:r w:rsidRPr="000810CE">
              <w:rPr>
                <w:rFonts w:ascii="Arial" w:hAnsi="Arial" w:cs="Arial"/>
                <w:b/>
              </w:rPr>
              <w:t>AREAS OF INTEREST</w:t>
            </w:r>
          </w:p>
        </w:tc>
        <w:tc>
          <w:tcPr>
            <w:tcW w:w="2294" w:type="dxa"/>
          </w:tcPr>
          <w:p w14:paraId="27426AFD" w14:textId="77777777" w:rsidR="005C2B67" w:rsidRPr="000810CE" w:rsidRDefault="005C2B67" w:rsidP="00065E66">
            <w:pPr>
              <w:tabs>
                <w:tab w:val="center" w:pos="3601"/>
                <w:tab w:val="center" w:pos="4321"/>
                <w:tab w:val="center" w:pos="5041"/>
                <w:tab w:val="center" w:pos="5761"/>
                <w:tab w:val="center" w:pos="6481"/>
                <w:tab w:val="center" w:pos="7354"/>
              </w:tabs>
              <w:spacing w:after="221"/>
              <w:ind w:left="567"/>
              <w:jc w:val="center"/>
              <w:rPr>
                <w:rFonts w:ascii="Arial" w:hAnsi="Arial" w:cs="Arial"/>
                <w:b/>
              </w:rPr>
            </w:pPr>
            <w:r w:rsidRPr="000810CE">
              <w:rPr>
                <w:rFonts w:ascii="Arial" w:hAnsi="Arial" w:cs="Arial"/>
                <w:b/>
              </w:rPr>
              <w:t>CATEGORY</w:t>
            </w:r>
          </w:p>
        </w:tc>
      </w:tr>
      <w:tr w:rsidR="005C2B67" w14:paraId="2864F59B" w14:textId="77777777" w:rsidTr="00065E66">
        <w:trPr>
          <w:trHeight w:val="291"/>
        </w:trPr>
        <w:tc>
          <w:tcPr>
            <w:tcW w:w="6353" w:type="dxa"/>
          </w:tcPr>
          <w:p w14:paraId="742228E1"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Annual General Meeting</w:t>
            </w:r>
          </w:p>
        </w:tc>
        <w:tc>
          <w:tcPr>
            <w:tcW w:w="2294" w:type="dxa"/>
          </w:tcPr>
          <w:p w14:paraId="5D873E11"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GM</w:t>
            </w:r>
          </w:p>
        </w:tc>
      </w:tr>
      <w:tr w:rsidR="005C2B67" w14:paraId="55FD11A2" w14:textId="77777777" w:rsidTr="00065E66">
        <w:tc>
          <w:tcPr>
            <w:tcW w:w="6353" w:type="dxa"/>
          </w:tcPr>
          <w:p w14:paraId="442F1692" w14:textId="77777777" w:rsidR="005C2B67" w:rsidRPr="000810CE" w:rsidRDefault="005C2B67" w:rsidP="00065E66">
            <w:pPr>
              <w:tabs>
                <w:tab w:val="center" w:pos="3601"/>
                <w:tab w:val="center" w:pos="4321"/>
                <w:tab w:val="center" w:pos="5041"/>
                <w:tab w:val="center" w:pos="5761"/>
                <w:tab w:val="center" w:pos="6481"/>
                <w:tab w:val="center" w:pos="7354"/>
              </w:tabs>
              <w:ind w:left="567" w:hanging="533"/>
              <w:rPr>
                <w:rFonts w:ascii="Arial" w:hAnsi="Arial" w:cs="Arial"/>
                <w:b/>
              </w:rPr>
            </w:pPr>
            <w:r w:rsidRPr="00CD322B">
              <w:rPr>
                <w:rFonts w:ascii="Arial" w:hAnsi="Arial" w:cs="Arial"/>
                <w:i/>
              </w:rPr>
              <w:t xml:space="preserve">Board of Directors Meetings </w:t>
            </w:r>
          </w:p>
        </w:tc>
        <w:tc>
          <w:tcPr>
            <w:tcW w:w="2294" w:type="dxa"/>
          </w:tcPr>
          <w:p w14:paraId="5D81C205"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BM</w:t>
            </w:r>
          </w:p>
        </w:tc>
      </w:tr>
      <w:tr w:rsidR="005C2B67" w14:paraId="75E56867" w14:textId="77777777" w:rsidTr="00065E66">
        <w:tc>
          <w:tcPr>
            <w:tcW w:w="6353" w:type="dxa"/>
          </w:tcPr>
          <w:p w14:paraId="689A4931"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Box Office and Attendance</w:t>
            </w:r>
          </w:p>
        </w:tc>
        <w:tc>
          <w:tcPr>
            <w:tcW w:w="2294" w:type="dxa"/>
          </w:tcPr>
          <w:p w14:paraId="01F6D8BC" w14:textId="77777777" w:rsidR="005C2B67" w:rsidRPr="000810CE"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BO</w:t>
            </w:r>
          </w:p>
        </w:tc>
      </w:tr>
      <w:tr w:rsidR="005C2B67" w14:paraId="500F87B9" w14:textId="77777777" w:rsidTr="00065E66">
        <w:tc>
          <w:tcPr>
            <w:tcW w:w="6353" w:type="dxa"/>
          </w:tcPr>
          <w:p w14:paraId="7CE33BE4"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Buildings and Equipment</w:t>
            </w:r>
          </w:p>
        </w:tc>
        <w:tc>
          <w:tcPr>
            <w:tcW w:w="2294" w:type="dxa"/>
          </w:tcPr>
          <w:p w14:paraId="347D9024"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BE</w:t>
            </w:r>
          </w:p>
        </w:tc>
      </w:tr>
      <w:tr w:rsidR="005C2B67" w14:paraId="21358ACD" w14:textId="77777777" w:rsidTr="00065E66">
        <w:tc>
          <w:tcPr>
            <w:tcW w:w="6353" w:type="dxa"/>
          </w:tcPr>
          <w:p w14:paraId="7ED6AB74"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Cornerstone Project  </w:t>
            </w:r>
          </w:p>
        </w:tc>
        <w:tc>
          <w:tcPr>
            <w:tcW w:w="2294" w:type="dxa"/>
          </w:tcPr>
          <w:p w14:paraId="0C7C8CE3"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CS</w:t>
            </w:r>
          </w:p>
        </w:tc>
      </w:tr>
      <w:tr w:rsidR="005C2B67" w14:paraId="01122E93" w14:textId="77777777" w:rsidTr="00065E66">
        <w:tc>
          <w:tcPr>
            <w:tcW w:w="6353" w:type="dxa"/>
          </w:tcPr>
          <w:p w14:paraId="1E1AA601"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Festivals, Competitions, Co-productions</w:t>
            </w:r>
          </w:p>
        </w:tc>
        <w:tc>
          <w:tcPr>
            <w:tcW w:w="2294" w:type="dxa"/>
          </w:tcPr>
          <w:p w14:paraId="7F5F2B6F"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FC</w:t>
            </w:r>
          </w:p>
        </w:tc>
      </w:tr>
      <w:tr w:rsidR="005C2B67" w14:paraId="0F209739" w14:textId="77777777" w:rsidTr="00065E66">
        <w:tc>
          <w:tcPr>
            <w:tcW w:w="6353" w:type="dxa"/>
          </w:tcPr>
          <w:p w14:paraId="31916A96"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Fundraising post-100th Anniversary  </w:t>
            </w:r>
          </w:p>
        </w:tc>
        <w:tc>
          <w:tcPr>
            <w:tcW w:w="2294" w:type="dxa"/>
          </w:tcPr>
          <w:p w14:paraId="32B2C447"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FR</w:t>
            </w:r>
          </w:p>
        </w:tc>
      </w:tr>
      <w:tr w:rsidR="005C2B67" w14:paraId="6288D466" w14:textId="77777777" w:rsidTr="00065E66">
        <w:tc>
          <w:tcPr>
            <w:tcW w:w="6353" w:type="dxa"/>
          </w:tcPr>
          <w:p w14:paraId="7056231C"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Grants  </w:t>
            </w:r>
          </w:p>
        </w:tc>
        <w:tc>
          <w:tcPr>
            <w:tcW w:w="2294" w:type="dxa"/>
          </w:tcPr>
          <w:p w14:paraId="338DD09D"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GR</w:t>
            </w:r>
          </w:p>
        </w:tc>
      </w:tr>
      <w:tr w:rsidR="005C2B67" w14:paraId="6261E2EC" w14:textId="77777777" w:rsidTr="00065E66">
        <w:tc>
          <w:tcPr>
            <w:tcW w:w="6353" w:type="dxa"/>
          </w:tcPr>
          <w:p w14:paraId="36494431"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Learning at OLT </w:t>
            </w:r>
            <w:r w:rsidRPr="00CD322B">
              <w:rPr>
                <w:rFonts w:ascii="Arial" w:hAnsi="Arial" w:cs="Arial"/>
                <w:i/>
              </w:rPr>
              <w:tab/>
            </w:r>
          </w:p>
        </w:tc>
        <w:tc>
          <w:tcPr>
            <w:tcW w:w="2294" w:type="dxa"/>
          </w:tcPr>
          <w:p w14:paraId="33C9DE4C"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LO</w:t>
            </w:r>
          </w:p>
        </w:tc>
      </w:tr>
      <w:tr w:rsidR="005C2B67" w14:paraId="007B536E" w14:textId="77777777" w:rsidTr="00065E66">
        <w:tc>
          <w:tcPr>
            <w:tcW w:w="6353" w:type="dxa"/>
          </w:tcPr>
          <w:p w14:paraId="604B655A"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Main Stage House Programs  </w:t>
            </w:r>
          </w:p>
        </w:tc>
        <w:tc>
          <w:tcPr>
            <w:tcW w:w="2294" w:type="dxa"/>
          </w:tcPr>
          <w:p w14:paraId="477C23EF"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MS</w:t>
            </w:r>
          </w:p>
        </w:tc>
      </w:tr>
      <w:tr w:rsidR="005C2B67" w14:paraId="415D78E6" w14:textId="77777777" w:rsidTr="00065E66">
        <w:tc>
          <w:tcPr>
            <w:tcW w:w="6353" w:type="dxa"/>
          </w:tcPr>
          <w:p w14:paraId="163C6101"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Marketing Material: Brochures, Flyers, Posters, etc.</w:t>
            </w:r>
          </w:p>
        </w:tc>
        <w:tc>
          <w:tcPr>
            <w:tcW w:w="2294" w:type="dxa"/>
          </w:tcPr>
          <w:p w14:paraId="25622621"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MM</w:t>
            </w:r>
          </w:p>
        </w:tc>
      </w:tr>
      <w:tr w:rsidR="005C2B67" w14:paraId="0D689B90" w14:textId="77777777" w:rsidTr="00065E66">
        <w:tc>
          <w:tcPr>
            <w:tcW w:w="6353" w:type="dxa"/>
          </w:tcPr>
          <w:p w14:paraId="39F3D487"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Newspaper Clippings (play reviews and articles, etc.)</w:t>
            </w:r>
          </w:p>
        </w:tc>
        <w:tc>
          <w:tcPr>
            <w:tcW w:w="2294" w:type="dxa"/>
          </w:tcPr>
          <w:p w14:paraId="5A2D0D6B"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NC</w:t>
            </w:r>
          </w:p>
        </w:tc>
      </w:tr>
      <w:tr w:rsidR="005C2B67" w14:paraId="2B47D5C1" w14:textId="77777777" w:rsidTr="00065E66">
        <w:tc>
          <w:tcPr>
            <w:tcW w:w="6353" w:type="dxa"/>
          </w:tcPr>
          <w:p w14:paraId="0124A70D"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National One-Act Playwriting Competition  </w:t>
            </w:r>
          </w:p>
        </w:tc>
        <w:tc>
          <w:tcPr>
            <w:tcW w:w="2294" w:type="dxa"/>
          </w:tcPr>
          <w:p w14:paraId="762958FD"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NP</w:t>
            </w:r>
          </w:p>
        </w:tc>
      </w:tr>
      <w:tr w:rsidR="005C2B67" w14:paraId="474E5006" w14:textId="77777777" w:rsidTr="00065E66">
        <w:tc>
          <w:tcPr>
            <w:tcW w:w="6353" w:type="dxa"/>
          </w:tcPr>
          <w:p w14:paraId="7DE00515"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OLT History (includes newspaper clippings of historical importance)</w:t>
            </w:r>
          </w:p>
        </w:tc>
        <w:tc>
          <w:tcPr>
            <w:tcW w:w="2294" w:type="dxa"/>
          </w:tcPr>
          <w:p w14:paraId="162FEAC5"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HI</w:t>
            </w:r>
          </w:p>
        </w:tc>
      </w:tr>
      <w:tr w:rsidR="005C2B67" w14:paraId="225DB397" w14:textId="77777777" w:rsidTr="00065E66">
        <w:tc>
          <w:tcPr>
            <w:tcW w:w="6353" w:type="dxa"/>
          </w:tcPr>
          <w:p w14:paraId="2260C275"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Photos  </w:t>
            </w:r>
          </w:p>
        </w:tc>
        <w:tc>
          <w:tcPr>
            <w:tcW w:w="2294" w:type="dxa"/>
          </w:tcPr>
          <w:p w14:paraId="7510D8E5"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PH</w:t>
            </w:r>
          </w:p>
        </w:tc>
      </w:tr>
      <w:tr w:rsidR="005C2B67" w14:paraId="41D8E7B8" w14:textId="77777777" w:rsidTr="00065E66">
        <w:tc>
          <w:tcPr>
            <w:tcW w:w="6353" w:type="dxa"/>
          </w:tcPr>
          <w:p w14:paraId="7FBF7EFE"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Scrapbooks Personal  </w:t>
            </w:r>
          </w:p>
        </w:tc>
        <w:tc>
          <w:tcPr>
            <w:tcW w:w="2294" w:type="dxa"/>
          </w:tcPr>
          <w:p w14:paraId="7077DFFD"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SCP</w:t>
            </w:r>
          </w:p>
        </w:tc>
      </w:tr>
      <w:tr w:rsidR="005C2B67" w14:paraId="645F6075" w14:textId="77777777" w:rsidTr="00065E66">
        <w:tc>
          <w:tcPr>
            <w:tcW w:w="6353" w:type="dxa"/>
          </w:tcPr>
          <w:p w14:paraId="393E4C98"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Scrapbooks OLT</w:t>
            </w:r>
          </w:p>
        </w:tc>
        <w:tc>
          <w:tcPr>
            <w:tcW w:w="2294" w:type="dxa"/>
          </w:tcPr>
          <w:p w14:paraId="260D3963"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SCT</w:t>
            </w:r>
          </w:p>
        </w:tc>
      </w:tr>
      <w:tr w:rsidR="005C2B67" w14:paraId="514AF7DD" w14:textId="77777777" w:rsidTr="00065E66">
        <w:tc>
          <w:tcPr>
            <w:tcW w:w="6353" w:type="dxa"/>
          </w:tcPr>
          <w:p w14:paraId="3A044C02"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Theatre for Children  </w:t>
            </w:r>
          </w:p>
        </w:tc>
        <w:tc>
          <w:tcPr>
            <w:tcW w:w="2294" w:type="dxa"/>
          </w:tcPr>
          <w:p w14:paraId="51E4CAF5"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CT</w:t>
            </w:r>
          </w:p>
        </w:tc>
      </w:tr>
      <w:tr w:rsidR="005C2B67" w14:paraId="1F5DB768" w14:textId="77777777" w:rsidTr="00065E66">
        <w:tc>
          <w:tcPr>
            <w:tcW w:w="6353" w:type="dxa"/>
          </w:tcPr>
          <w:p w14:paraId="4413B17A" w14:textId="77777777" w:rsidR="005C2B67" w:rsidRDefault="005C2B67" w:rsidP="00065E66">
            <w:pPr>
              <w:tabs>
                <w:tab w:val="center" w:pos="3601"/>
                <w:tab w:val="center" w:pos="4321"/>
                <w:tab w:val="center" w:pos="5041"/>
                <w:tab w:val="center" w:pos="5761"/>
                <w:tab w:val="center" w:pos="6481"/>
                <w:tab w:val="center" w:pos="7354"/>
              </w:tabs>
              <w:ind w:left="567" w:hanging="533"/>
              <w:rPr>
                <w:rFonts w:ascii="Arial" w:hAnsi="Arial" w:cs="Arial"/>
              </w:rPr>
            </w:pPr>
            <w:r w:rsidRPr="00CD322B">
              <w:rPr>
                <w:rFonts w:ascii="Arial" w:hAnsi="Arial" w:cs="Arial"/>
                <w:i/>
              </w:rPr>
              <w:t xml:space="preserve">100th Anniversary Collection  </w:t>
            </w:r>
          </w:p>
        </w:tc>
        <w:tc>
          <w:tcPr>
            <w:tcW w:w="2294" w:type="dxa"/>
          </w:tcPr>
          <w:p w14:paraId="428C6724" w14:textId="77777777" w:rsidR="005C2B67" w:rsidRDefault="005C2B67" w:rsidP="00065E66">
            <w:pPr>
              <w:tabs>
                <w:tab w:val="center" w:pos="3601"/>
                <w:tab w:val="center" w:pos="4321"/>
                <w:tab w:val="center" w:pos="5041"/>
                <w:tab w:val="center" w:pos="5761"/>
                <w:tab w:val="center" w:pos="6481"/>
                <w:tab w:val="center" w:pos="7354"/>
              </w:tabs>
              <w:ind w:left="567"/>
              <w:rPr>
                <w:rFonts w:ascii="Arial" w:hAnsi="Arial" w:cs="Arial"/>
              </w:rPr>
            </w:pPr>
            <w:r>
              <w:rPr>
                <w:rFonts w:ascii="Arial" w:hAnsi="Arial" w:cs="Arial"/>
              </w:rPr>
              <w:t>AN</w:t>
            </w:r>
          </w:p>
        </w:tc>
      </w:tr>
    </w:tbl>
    <w:p w14:paraId="6951D6C3" w14:textId="77777777" w:rsidR="005C2B67" w:rsidRDefault="005C2B67" w:rsidP="005C2B67">
      <w:pPr>
        <w:tabs>
          <w:tab w:val="center" w:pos="2160"/>
          <w:tab w:val="center" w:pos="2881"/>
          <w:tab w:val="center" w:pos="3601"/>
          <w:tab w:val="center" w:pos="4321"/>
          <w:tab w:val="center" w:pos="5041"/>
          <w:tab w:val="center" w:pos="5761"/>
          <w:tab w:val="center" w:pos="7237"/>
        </w:tabs>
        <w:spacing w:after="222" w:line="240" w:lineRule="auto"/>
        <w:ind w:left="567" w:firstLine="0"/>
        <w:rPr>
          <w:rFonts w:ascii="Arial" w:hAnsi="Arial" w:cs="Arial"/>
          <w:b/>
          <w:u w:val="single" w:color="000000"/>
        </w:rPr>
      </w:pPr>
    </w:p>
    <w:p w14:paraId="03A8E9B5" w14:textId="77777777" w:rsidR="005C2B67" w:rsidRPr="00416285" w:rsidRDefault="005C2B67" w:rsidP="005C2B67">
      <w:pPr>
        <w:pStyle w:val="ListParagraph"/>
        <w:numPr>
          <w:ilvl w:val="0"/>
          <w:numId w:val="51"/>
        </w:numPr>
        <w:spacing w:after="195" w:line="240" w:lineRule="auto"/>
        <w:ind w:left="1418" w:right="7" w:hanging="425"/>
        <w:rPr>
          <w:rFonts w:ascii="Arial" w:hAnsi="Arial" w:cs="Arial"/>
        </w:rPr>
      </w:pPr>
      <w:r w:rsidRPr="00416285">
        <w:rPr>
          <w:rFonts w:ascii="Arial" w:hAnsi="Arial" w:cs="Arial"/>
        </w:rPr>
        <w:lastRenderedPageBreak/>
        <w:t xml:space="preserve">The following guide should be used in soliciting, collecting and reviewing, for retention or destruction, all material for inclusion in the OLT archive. </w:t>
      </w:r>
    </w:p>
    <w:p w14:paraId="021A89B1" w14:textId="77777777" w:rsidR="005C2B67" w:rsidRPr="00EB6078" w:rsidRDefault="005C2B67" w:rsidP="005C2B67">
      <w:pPr>
        <w:spacing w:after="260"/>
        <w:ind w:left="567" w:firstLine="0"/>
        <w:rPr>
          <w:rFonts w:ascii="Arial" w:eastAsia="Arial" w:hAnsi="Arial" w:cs="Arial"/>
          <w:b/>
          <w:i/>
        </w:rPr>
      </w:pPr>
      <w:r w:rsidRPr="00EB6078">
        <w:rPr>
          <w:rFonts w:ascii="Arial" w:eastAsia="Arial" w:hAnsi="Arial" w:cs="Arial"/>
          <w:b/>
          <w:i/>
        </w:rPr>
        <w:t xml:space="preserve">Guide for Material Retention </w:t>
      </w:r>
    </w:p>
    <w:p w14:paraId="4F2102F9"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Annual reports </w:t>
      </w:r>
    </w:p>
    <w:p w14:paraId="407BE2BA"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Audits </w:t>
      </w:r>
    </w:p>
    <w:p w14:paraId="6BB5C2FF"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Autographs </w:t>
      </w:r>
    </w:p>
    <w:p w14:paraId="3706B124"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Board meeting minutes  </w:t>
      </w:r>
    </w:p>
    <w:p w14:paraId="16C67956"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Box Office reports </w:t>
      </w:r>
    </w:p>
    <w:p w14:paraId="5729A81D" w14:textId="77777777" w:rsidR="005C2B67" w:rsidRPr="00CD322B" w:rsidRDefault="005C2B67" w:rsidP="005C2B67">
      <w:pPr>
        <w:numPr>
          <w:ilvl w:val="0"/>
          <w:numId w:val="27"/>
        </w:numPr>
        <w:spacing w:after="12" w:line="240" w:lineRule="auto"/>
        <w:ind w:left="1418" w:right="7" w:hanging="425"/>
        <w:rPr>
          <w:rFonts w:ascii="Arial" w:hAnsi="Arial" w:cs="Arial"/>
        </w:rPr>
      </w:pPr>
      <w:r>
        <w:rPr>
          <w:rFonts w:ascii="Arial" w:hAnsi="Arial" w:cs="Arial"/>
        </w:rPr>
        <w:t>Brochure</w:t>
      </w:r>
      <w:r w:rsidRPr="00CD322B">
        <w:rPr>
          <w:rFonts w:ascii="Arial" w:hAnsi="Arial" w:cs="Arial"/>
        </w:rPr>
        <w:t xml:space="preserve">s </w:t>
      </w:r>
    </w:p>
    <w:p w14:paraId="74235280"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Design sketches/blueprints  </w:t>
      </w:r>
    </w:p>
    <w:p w14:paraId="0A20DCE8" w14:textId="77777777" w:rsidR="005C2B67" w:rsidRPr="00CD322B" w:rsidRDefault="005C2B67" w:rsidP="005C2B67">
      <w:pPr>
        <w:numPr>
          <w:ilvl w:val="0"/>
          <w:numId w:val="27"/>
        </w:numPr>
        <w:spacing w:line="240" w:lineRule="auto"/>
        <w:ind w:left="1417" w:right="6" w:hanging="425"/>
        <w:rPr>
          <w:rFonts w:ascii="Arial" w:hAnsi="Arial" w:cs="Arial"/>
        </w:rPr>
      </w:pPr>
      <w:r w:rsidRPr="00CD322B">
        <w:rPr>
          <w:rFonts w:ascii="Arial" w:hAnsi="Arial" w:cs="Arial"/>
        </w:rPr>
        <w:t xml:space="preserve">Ephemera </w:t>
      </w:r>
    </w:p>
    <w:p w14:paraId="29C7730B"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Fundraising event material </w:t>
      </w:r>
    </w:p>
    <w:p w14:paraId="639540C4"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Invoices </w:t>
      </w:r>
    </w:p>
    <w:p w14:paraId="6FE27BE3"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Letters from patrons </w:t>
      </w:r>
    </w:p>
    <w:p w14:paraId="5EB7A7C1"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Marketing material </w:t>
      </w:r>
    </w:p>
    <w:p w14:paraId="46AB6D5B" w14:textId="77777777" w:rsidR="005C2B67" w:rsidRPr="00CD322B" w:rsidRDefault="005C2B67" w:rsidP="005C2B67">
      <w:pPr>
        <w:numPr>
          <w:ilvl w:val="0"/>
          <w:numId w:val="27"/>
        </w:numPr>
        <w:spacing w:after="17" w:line="240" w:lineRule="auto"/>
        <w:ind w:left="1418" w:right="7" w:hanging="425"/>
        <w:rPr>
          <w:rFonts w:ascii="Arial" w:hAnsi="Arial" w:cs="Arial"/>
        </w:rPr>
      </w:pPr>
      <w:r w:rsidRPr="00CD322B">
        <w:rPr>
          <w:rFonts w:ascii="Arial" w:hAnsi="Arial" w:cs="Arial"/>
        </w:rPr>
        <w:t>National Playwriting Competition scripts/info on adjudicators/</w:t>
      </w:r>
      <w:r>
        <w:rPr>
          <w:rFonts w:ascii="Arial" w:hAnsi="Arial" w:cs="Arial"/>
        </w:rPr>
        <w:t xml:space="preserve"> </w:t>
      </w:r>
      <w:r w:rsidRPr="00CD322B">
        <w:rPr>
          <w:rFonts w:ascii="Arial" w:hAnsi="Arial" w:cs="Arial"/>
        </w:rPr>
        <w:t xml:space="preserve">adjudicator critiques  </w:t>
      </w:r>
    </w:p>
    <w:p w14:paraId="398F1885"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Negatives </w:t>
      </w:r>
    </w:p>
    <w:p w14:paraId="41AC85B3"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Newspaper clippings </w:t>
      </w:r>
    </w:p>
    <w:p w14:paraId="129206A3"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Photographs </w:t>
      </w:r>
    </w:p>
    <w:p w14:paraId="07155031"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Posters </w:t>
      </w:r>
    </w:p>
    <w:p w14:paraId="57B22B63"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Programs </w:t>
      </w:r>
    </w:p>
    <w:p w14:paraId="693748A8"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Radio and TV clips and Recorded Interviews </w:t>
      </w:r>
    </w:p>
    <w:p w14:paraId="08EB511E"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Scrapbooks </w:t>
      </w:r>
    </w:p>
    <w:p w14:paraId="46939795"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Signature books  </w:t>
      </w:r>
    </w:p>
    <w:p w14:paraId="272B0500" w14:textId="77777777" w:rsidR="005C2B67" w:rsidRPr="00CD322B" w:rsidRDefault="005C2B67" w:rsidP="005C2B67">
      <w:pPr>
        <w:numPr>
          <w:ilvl w:val="0"/>
          <w:numId w:val="27"/>
        </w:numPr>
        <w:spacing w:after="12" w:line="240" w:lineRule="auto"/>
        <w:ind w:left="1418" w:right="7" w:hanging="425"/>
        <w:rPr>
          <w:rFonts w:ascii="Arial" w:hAnsi="Arial" w:cs="Arial"/>
        </w:rPr>
      </w:pPr>
      <w:r w:rsidRPr="00CD322B">
        <w:rPr>
          <w:rFonts w:ascii="Arial" w:hAnsi="Arial" w:cs="Arial"/>
        </w:rPr>
        <w:t xml:space="preserve">Special collections (e.g. Karsh photos) </w:t>
      </w:r>
    </w:p>
    <w:p w14:paraId="386B8A9F" w14:textId="77777777" w:rsidR="005C2B67" w:rsidRPr="00CD322B" w:rsidRDefault="005C2B67" w:rsidP="005C2B67">
      <w:pPr>
        <w:numPr>
          <w:ilvl w:val="0"/>
          <w:numId w:val="27"/>
        </w:numPr>
        <w:spacing w:after="145" w:line="240" w:lineRule="auto"/>
        <w:ind w:left="1418" w:right="7" w:hanging="425"/>
        <w:rPr>
          <w:rFonts w:ascii="Arial" w:hAnsi="Arial" w:cs="Arial"/>
        </w:rPr>
      </w:pPr>
      <w:r w:rsidRPr="00CD322B">
        <w:rPr>
          <w:rFonts w:ascii="Arial" w:hAnsi="Arial" w:cs="Arial"/>
        </w:rPr>
        <w:t xml:space="preserve">Wallet cards </w:t>
      </w:r>
    </w:p>
    <w:p w14:paraId="10B1C364" w14:textId="77777777" w:rsidR="005C2B67" w:rsidRDefault="005C2B67" w:rsidP="005C2B67">
      <w:pPr>
        <w:ind w:left="567" w:right="7" w:firstLine="0"/>
        <w:rPr>
          <w:rFonts w:ascii="Arial" w:hAnsi="Arial" w:cs="Arial"/>
        </w:rPr>
      </w:pPr>
      <w:r w:rsidRPr="006434FB">
        <w:rPr>
          <w:rFonts w:ascii="Arial" w:hAnsi="Arial" w:cs="Arial"/>
        </w:rPr>
        <w:t>A review of each annual collection of items will be performed between mid-October (post-audit) and mid-December (post-AGM) to ensure excess administrative records (e.g. financials that are more than seven years old) are included at the appropriate time.</w:t>
      </w:r>
      <w:r>
        <w:rPr>
          <w:rFonts w:ascii="Arial" w:hAnsi="Arial" w:cs="Arial"/>
        </w:rPr>
        <w:br/>
      </w:r>
    </w:p>
    <w:p w14:paraId="0EA18DB3" w14:textId="77777777" w:rsidR="005C2B67" w:rsidRPr="003E4CE8" w:rsidRDefault="005C2B67" w:rsidP="005C2B67">
      <w:pPr>
        <w:spacing w:after="145"/>
        <w:ind w:left="567" w:right="7" w:firstLine="0"/>
        <w:rPr>
          <w:rFonts w:ascii="Arial" w:hAnsi="Arial" w:cs="Arial"/>
        </w:rPr>
      </w:pPr>
      <w:r w:rsidRPr="006434FB">
        <w:rPr>
          <w:rFonts w:ascii="Arial" w:hAnsi="Arial" w:cs="Arial"/>
        </w:rPr>
        <w:t>Transfers to the City of Ottawa Archives will be arranged for at a time agreed upon with appropriate City of Ottawa staff.</w:t>
      </w:r>
      <w:r w:rsidRPr="003E4CE8">
        <w:rPr>
          <w:rFonts w:ascii="Arial" w:hAnsi="Arial" w:cs="Arial"/>
        </w:rPr>
        <w:t xml:space="preserve"> </w:t>
      </w:r>
    </w:p>
    <w:p w14:paraId="66C5D29C" w14:textId="77777777" w:rsidR="005C2B67" w:rsidRPr="00CD322B" w:rsidRDefault="005C2B67" w:rsidP="005C2B67">
      <w:pPr>
        <w:ind w:left="567" w:right="7" w:firstLine="0"/>
        <w:rPr>
          <w:rFonts w:ascii="Arial" w:hAnsi="Arial" w:cs="Arial"/>
        </w:rPr>
      </w:pPr>
    </w:p>
    <w:p w14:paraId="4E2D888E" w14:textId="77777777" w:rsidR="005C2B67" w:rsidRDefault="005C2B67" w:rsidP="005C2B67">
      <w:pPr>
        <w:ind w:left="567" w:firstLine="0"/>
        <w:rPr>
          <w:rFonts w:ascii="Arial" w:eastAsia="Arial" w:hAnsi="Arial" w:cs="Arial"/>
          <w:b/>
          <w:i/>
        </w:rPr>
      </w:pPr>
      <w:r>
        <w:rPr>
          <w:rFonts w:ascii="Arial" w:eastAsia="Arial" w:hAnsi="Arial" w:cs="Arial"/>
          <w:b/>
          <w:i/>
        </w:rPr>
        <w:br w:type="page"/>
      </w:r>
    </w:p>
    <w:p w14:paraId="43DCA047" w14:textId="77777777" w:rsidR="005C2B67" w:rsidRDefault="005C2B67" w:rsidP="005C2B67">
      <w:pPr>
        <w:pStyle w:val="ListParagraph"/>
        <w:ind w:left="567" w:right="7" w:firstLine="0"/>
        <w:rPr>
          <w:rFonts w:ascii="Arial" w:eastAsia="Arial" w:hAnsi="Arial" w:cs="Arial"/>
          <w:b/>
          <w:i/>
        </w:rPr>
      </w:pPr>
      <w:r w:rsidRPr="00EB6078">
        <w:rPr>
          <w:rFonts w:ascii="Arial" w:eastAsia="Arial" w:hAnsi="Arial" w:cs="Arial"/>
          <w:b/>
          <w:i/>
        </w:rPr>
        <w:lastRenderedPageBreak/>
        <w:t xml:space="preserve">Liaising with City of Ottawa Archives </w:t>
      </w:r>
    </w:p>
    <w:p w14:paraId="01FDA4D4" w14:textId="77777777" w:rsidR="005C2B67" w:rsidRDefault="005C2B67" w:rsidP="005C2B67">
      <w:pPr>
        <w:pStyle w:val="ListParagraph"/>
        <w:ind w:left="567" w:right="7" w:firstLine="0"/>
        <w:rPr>
          <w:rFonts w:ascii="Arial" w:hAnsi="Arial" w:cs="Arial"/>
        </w:rPr>
      </w:pPr>
      <w:r w:rsidRPr="00CD322B">
        <w:rPr>
          <w:rFonts w:ascii="Arial" w:hAnsi="Arial" w:cs="Arial"/>
        </w:rPr>
        <w:t xml:space="preserve">The Committee will when </w:t>
      </w:r>
      <w:proofErr w:type="gramStart"/>
      <w:r w:rsidRPr="00CD322B">
        <w:rPr>
          <w:rFonts w:ascii="Arial" w:hAnsi="Arial" w:cs="Arial"/>
        </w:rPr>
        <w:t>required</w:t>
      </w:r>
      <w:proofErr w:type="gramEnd"/>
      <w:r w:rsidRPr="00CD322B">
        <w:rPr>
          <w:rFonts w:ascii="Arial" w:hAnsi="Arial" w:cs="Arial"/>
        </w:rPr>
        <w:t xml:space="preserve">, and as able, act as liaison with City of Ottawa staff regarding requests to access, use and return OLT archival material on deposit with the City of Ottawa Archives. </w:t>
      </w:r>
    </w:p>
    <w:p w14:paraId="7AA9151B" w14:textId="77777777" w:rsidR="005C2B67" w:rsidRPr="00CD322B" w:rsidRDefault="005C2B67" w:rsidP="005C2B67">
      <w:pPr>
        <w:ind w:left="567" w:right="7" w:firstLine="0"/>
        <w:rPr>
          <w:rFonts w:ascii="Arial" w:hAnsi="Arial" w:cs="Arial"/>
        </w:rPr>
      </w:pPr>
    </w:p>
    <w:p w14:paraId="439BA093" w14:textId="77777777" w:rsidR="005C2B67" w:rsidRPr="00EB6078" w:rsidRDefault="005C2B67" w:rsidP="005C2B67">
      <w:pPr>
        <w:pStyle w:val="ListParagraph"/>
        <w:ind w:left="567" w:right="7" w:firstLine="0"/>
        <w:rPr>
          <w:rFonts w:ascii="Arial" w:eastAsia="Arial" w:hAnsi="Arial" w:cs="Arial"/>
          <w:b/>
          <w:i/>
        </w:rPr>
      </w:pPr>
      <w:r w:rsidRPr="00EB6078">
        <w:rPr>
          <w:rFonts w:ascii="Arial" w:eastAsia="Arial" w:hAnsi="Arial" w:cs="Arial"/>
          <w:b/>
          <w:i/>
        </w:rPr>
        <w:t xml:space="preserve">Destruction Protocol </w:t>
      </w:r>
    </w:p>
    <w:p w14:paraId="446C0A3C" w14:textId="77777777" w:rsidR="005C2B67" w:rsidRDefault="005C2B67" w:rsidP="005C2B67">
      <w:pPr>
        <w:pStyle w:val="ListParagraph"/>
        <w:ind w:left="567" w:right="7" w:firstLine="0"/>
        <w:rPr>
          <w:rFonts w:ascii="Arial" w:hAnsi="Arial" w:cs="Arial"/>
        </w:rPr>
      </w:pPr>
      <w:r>
        <w:rPr>
          <w:rFonts w:ascii="Arial" w:hAnsi="Arial" w:cs="Arial"/>
        </w:rPr>
        <w:t>T</w:t>
      </w:r>
      <w:r w:rsidRPr="00CD322B">
        <w:rPr>
          <w:rFonts w:ascii="Arial" w:hAnsi="Arial" w:cs="Arial"/>
        </w:rPr>
        <w:t xml:space="preserve">he Committee will arrange to store material designated for destruction and coordinate the disposal of these records </w:t>
      </w:r>
      <w:proofErr w:type="gramStart"/>
      <w:r w:rsidRPr="00CD322B">
        <w:rPr>
          <w:rFonts w:ascii="Arial" w:hAnsi="Arial" w:cs="Arial"/>
        </w:rPr>
        <w:t>through the use of</w:t>
      </w:r>
      <w:proofErr w:type="gramEnd"/>
      <w:r w:rsidRPr="00CD322B">
        <w:rPr>
          <w:rFonts w:ascii="Arial" w:hAnsi="Arial" w:cs="Arial"/>
        </w:rPr>
        <w:t xml:space="preserve"> commercial shredding as necessary. </w:t>
      </w:r>
    </w:p>
    <w:p w14:paraId="7FD169AC" w14:textId="77777777" w:rsidR="005C2B67" w:rsidRDefault="005C2B67" w:rsidP="005C2B67">
      <w:pPr>
        <w:pStyle w:val="ListParagraph"/>
        <w:ind w:left="567" w:right="7" w:firstLine="0"/>
        <w:rPr>
          <w:rFonts w:ascii="Arial" w:hAnsi="Arial" w:cs="Arial"/>
        </w:rPr>
      </w:pPr>
    </w:p>
    <w:p w14:paraId="1FCFEF6F" w14:textId="77777777" w:rsidR="005C2B67" w:rsidRPr="00A24F79" w:rsidRDefault="005C2B67" w:rsidP="005C2B67">
      <w:pPr>
        <w:pStyle w:val="ListParagraph"/>
        <w:ind w:left="567" w:right="7" w:firstLine="0"/>
        <w:rPr>
          <w:rFonts w:ascii="Arial" w:eastAsia="Arial" w:hAnsi="Arial" w:cs="Arial"/>
          <w:b/>
          <w:i/>
        </w:rPr>
      </w:pPr>
      <w:r w:rsidRPr="00EB6078">
        <w:rPr>
          <w:rFonts w:ascii="Arial" w:eastAsia="Arial" w:hAnsi="Arial" w:cs="Arial"/>
          <w:b/>
          <w:i/>
        </w:rPr>
        <w:t>Policy/Procedure Review</w:t>
      </w:r>
      <w:r w:rsidRPr="00A24F79">
        <w:rPr>
          <w:rFonts w:ascii="Arial" w:eastAsia="Arial" w:hAnsi="Arial" w:cs="Arial"/>
          <w:b/>
          <w:i/>
        </w:rPr>
        <w:t xml:space="preserve"> </w:t>
      </w:r>
      <w:r w:rsidRPr="00EB6078">
        <w:rPr>
          <w:rFonts w:ascii="Arial" w:eastAsia="Arial" w:hAnsi="Arial" w:cs="Arial"/>
          <w:b/>
          <w:i/>
        </w:rPr>
        <w:t>Process</w:t>
      </w:r>
    </w:p>
    <w:p w14:paraId="07214A39" w14:textId="77777777" w:rsidR="005C2B67" w:rsidRDefault="005C2B67" w:rsidP="005C2B67">
      <w:pPr>
        <w:spacing w:after="12"/>
        <w:ind w:left="567" w:right="7" w:firstLine="0"/>
        <w:rPr>
          <w:rFonts w:ascii="Arial" w:hAnsi="Arial" w:cs="Arial"/>
        </w:rPr>
      </w:pPr>
      <w:r w:rsidRPr="006434FB">
        <w:rPr>
          <w:rFonts w:ascii="Arial" w:hAnsi="Arial" w:cs="Arial"/>
        </w:rPr>
        <w:t xml:space="preserve">On an annual basis, the Committee will undertake a review of the Terms of Reference and Archival Policy and Procedures to ensure they remain current and valid. </w:t>
      </w:r>
    </w:p>
    <w:p w14:paraId="23291878" w14:textId="77777777" w:rsidR="005C2B67" w:rsidRPr="006434FB" w:rsidRDefault="005C2B67" w:rsidP="005C2B67">
      <w:pPr>
        <w:spacing w:after="12"/>
        <w:ind w:left="567" w:right="7" w:firstLine="0"/>
        <w:rPr>
          <w:rFonts w:ascii="Arial" w:hAnsi="Arial" w:cs="Arial"/>
        </w:rPr>
      </w:pPr>
    </w:p>
    <w:p w14:paraId="7A9C6A10" w14:textId="77777777" w:rsidR="005C2B67" w:rsidRPr="006434FB" w:rsidRDefault="005C2B67" w:rsidP="005C2B67">
      <w:pPr>
        <w:spacing w:after="12"/>
        <w:ind w:left="567" w:right="7" w:firstLine="0"/>
        <w:rPr>
          <w:rFonts w:ascii="Arial" w:hAnsi="Arial" w:cs="Arial"/>
        </w:rPr>
      </w:pPr>
      <w:r w:rsidRPr="006434FB">
        <w:rPr>
          <w:rFonts w:ascii="Arial" w:hAnsi="Arial" w:cs="Arial"/>
        </w:rPr>
        <w:t xml:space="preserve">Any revisions to the Terms of Reference, Policy and Procedures will require Board approval. </w:t>
      </w:r>
    </w:p>
    <w:p w14:paraId="5D9DEA09" w14:textId="77777777" w:rsidR="005C2B67" w:rsidRDefault="005C2B67" w:rsidP="005C2B67">
      <w:pPr>
        <w:ind w:left="567" w:right="7" w:firstLine="0"/>
        <w:rPr>
          <w:rFonts w:ascii="Arial" w:hAnsi="Arial" w:cs="Arial"/>
        </w:rPr>
      </w:pPr>
    </w:p>
    <w:p w14:paraId="0E284FC9" w14:textId="77777777" w:rsidR="005C2B67" w:rsidRPr="00A24F79" w:rsidRDefault="005C2B67" w:rsidP="005C2B67">
      <w:pPr>
        <w:ind w:left="567" w:right="7" w:firstLine="0"/>
        <w:rPr>
          <w:rFonts w:ascii="Arial" w:hAnsi="Arial" w:cs="Arial"/>
          <w:b/>
        </w:rPr>
      </w:pPr>
      <w:r>
        <w:rPr>
          <w:rFonts w:ascii="Arial" w:hAnsi="Arial" w:cs="Arial"/>
          <w:b/>
        </w:rPr>
        <w:t>Approved</w:t>
      </w:r>
      <w:r w:rsidRPr="00A24F79">
        <w:rPr>
          <w:rFonts w:ascii="Arial" w:hAnsi="Arial" w:cs="Arial"/>
          <w:b/>
        </w:rPr>
        <w:t xml:space="preserve"> May 30, 2017</w:t>
      </w:r>
      <w:r>
        <w:rPr>
          <w:rFonts w:ascii="Arial" w:hAnsi="Arial" w:cs="Arial"/>
          <w:b/>
        </w:rPr>
        <w:t xml:space="preserve">.  Revised </w:t>
      </w:r>
      <w:r w:rsidRPr="00FA4085">
        <w:rPr>
          <w:rFonts w:ascii="Arial" w:hAnsi="Arial" w:cs="Arial"/>
          <w:b/>
          <w:szCs w:val="24"/>
        </w:rPr>
        <w:t>May 21</w:t>
      </w:r>
      <w:r>
        <w:rPr>
          <w:rFonts w:ascii="Arial" w:hAnsi="Arial" w:cs="Arial"/>
          <w:b/>
          <w:szCs w:val="24"/>
        </w:rPr>
        <w:t>, 2019</w:t>
      </w:r>
    </w:p>
    <w:p w14:paraId="3B8996CE" w14:textId="77777777" w:rsidR="005C2B67" w:rsidRDefault="005C2B67" w:rsidP="005C2B67">
      <w:r>
        <w:br w:type="page"/>
      </w:r>
    </w:p>
    <w:p w14:paraId="286B2CF0" w14:textId="77777777" w:rsidR="005C2B67" w:rsidRPr="0019276D" w:rsidRDefault="005C2B67" w:rsidP="005C2B67">
      <w:pPr>
        <w:pStyle w:val="Heading1"/>
        <w:numPr>
          <w:ilvl w:val="0"/>
          <w:numId w:val="55"/>
        </w:numPr>
        <w:spacing w:after="178"/>
        <w:ind w:left="567" w:hanging="567"/>
      </w:pPr>
      <w:bookmarkStart w:id="150" w:name="_Toc527456872"/>
      <w:bookmarkStart w:id="151" w:name="_Toc527629818"/>
      <w:bookmarkStart w:id="152" w:name="_Toc8200084"/>
      <w:bookmarkStart w:id="153" w:name="_Toc17742355"/>
      <w:bookmarkStart w:id="154" w:name="_Toc17823453"/>
      <w:r>
        <w:lastRenderedPageBreak/>
        <w:t xml:space="preserve">PERSONNEL </w:t>
      </w:r>
      <w:r w:rsidRPr="0019276D">
        <w:t>CONTRACTS AND EVALUATIONS</w:t>
      </w:r>
      <w:bookmarkEnd w:id="150"/>
      <w:bookmarkEnd w:id="151"/>
      <w:bookmarkEnd w:id="152"/>
      <w:bookmarkEnd w:id="153"/>
      <w:bookmarkEnd w:id="154"/>
      <w:r w:rsidRPr="0019276D">
        <w:t xml:space="preserve"> </w:t>
      </w:r>
    </w:p>
    <w:p w14:paraId="32A7AD55" w14:textId="77777777" w:rsidR="005C2B67" w:rsidRPr="0099740B" w:rsidRDefault="005C2B67" w:rsidP="005C2B67">
      <w:pPr>
        <w:pStyle w:val="ListParagraph"/>
        <w:ind w:left="567" w:right="7" w:firstLine="0"/>
        <w:rPr>
          <w:rFonts w:ascii="Arial" w:hAnsi="Arial" w:cs="Arial"/>
        </w:rPr>
      </w:pPr>
      <w:r w:rsidRPr="0099740B">
        <w:rPr>
          <w:rFonts w:ascii="Arial" w:hAnsi="Arial" w:cs="Arial"/>
        </w:rPr>
        <w:t xml:space="preserve">All </w:t>
      </w:r>
      <w:r>
        <w:rPr>
          <w:rFonts w:ascii="Arial" w:hAnsi="Arial" w:cs="Arial"/>
        </w:rPr>
        <w:t>personnel paid by</w:t>
      </w:r>
      <w:r w:rsidRPr="0099740B">
        <w:rPr>
          <w:rFonts w:ascii="Arial" w:hAnsi="Arial" w:cs="Arial"/>
        </w:rPr>
        <w:t xml:space="preserve"> Ottawa Little Theatre will have written contracts.  </w:t>
      </w:r>
      <w:r>
        <w:rPr>
          <w:rFonts w:ascii="Arial" w:hAnsi="Arial" w:cs="Arial"/>
        </w:rPr>
        <w:t>C</w:t>
      </w:r>
      <w:r w:rsidRPr="0099740B">
        <w:rPr>
          <w:rFonts w:ascii="Arial" w:hAnsi="Arial" w:cs="Arial"/>
        </w:rPr>
        <w:t xml:space="preserve">ontracts will </w:t>
      </w:r>
      <w:r>
        <w:rPr>
          <w:rFonts w:ascii="Arial" w:hAnsi="Arial" w:cs="Arial"/>
        </w:rPr>
        <w:t xml:space="preserve">generally </w:t>
      </w:r>
      <w:r w:rsidRPr="0099740B">
        <w:rPr>
          <w:rFonts w:ascii="Arial" w:hAnsi="Arial" w:cs="Arial"/>
        </w:rPr>
        <w:t xml:space="preserve">be for </w:t>
      </w:r>
      <w:r>
        <w:rPr>
          <w:rFonts w:ascii="Arial" w:hAnsi="Arial" w:cs="Arial"/>
        </w:rPr>
        <w:t xml:space="preserve">a year </w:t>
      </w:r>
      <w:proofErr w:type="gramStart"/>
      <w:r w:rsidRPr="0099740B">
        <w:rPr>
          <w:rFonts w:ascii="Arial" w:hAnsi="Arial" w:cs="Arial"/>
        </w:rPr>
        <w:t>term</w:t>
      </w:r>
      <w:r>
        <w:rPr>
          <w:rFonts w:ascii="Arial" w:hAnsi="Arial" w:cs="Arial"/>
        </w:rPr>
        <w:t>,</w:t>
      </w:r>
      <w:r w:rsidRPr="0099740B">
        <w:rPr>
          <w:rFonts w:ascii="Arial" w:hAnsi="Arial" w:cs="Arial"/>
        </w:rPr>
        <w:t xml:space="preserve"> and</w:t>
      </w:r>
      <w:proofErr w:type="gramEnd"/>
      <w:r w:rsidRPr="0099740B">
        <w:rPr>
          <w:rFonts w:ascii="Arial" w:hAnsi="Arial" w:cs="Arial"/>
        </w:rPr>
        <w:t xml:space="preserve"> include a probationary period and termination clauses.  </w:t>
      </w:r>
    </w:p>
    <w:p w14:paraId="65B16DEB" w14:textId="77777777" w:rsidR="005C2B67" w:rsidRPr="008C434C" w:rsidRDefault="005C2B67" w:rsidP="005C2B67">
      <w:pPr>
        <w:ind w:left="557" w:right="7"/>
        <w:rPr>
          <w:rFonts w:ascii="Arial" w:hAnsi="Arial" w:cs="Arial"/>
        </w:rPr>
      </w:pPr>
      <w:r w:rsidRPr="00CD322B">
        <w:rPr>
          <w:rFonts w:ascii="Arial" w:hAnsi="Arial" w:cs="Arial"/>
        </w:rPr>
        <w:t xml:space="preserve"> </w:t>
      </w:r>
    </w:p>
    <w:p w14:paraId="62D2BA9E" w14:textId="77777777" w:rsidR="005C2B67" w:rsidRDefault="005C2B67" w:rsidP="005C2B67">
      <w:pPr>
        <w:pStyle w:val="ListParagraph"/>
        <w:ind w:left="567" w:firstLine="0"/>
        <w:rPr>
          <w:rFonts w:ascii="Arial" w:hAnsi="Arial" w:cs="Arial"/>
        </w:rPr>
      </w:pPr>
      <w:r w:rsidRPr="005E6E97">
        <w:rPr>
          <w:rFonts w:ascii="Arial" w:hAnsi="Arial" w:cs="Arial"/>
        </w:rPr>
        <w:t xml:space="preserve">Independent contractors will also receive a contract confirming the agreed upon rate of pay, a start and finish date (if applicable), a clear termination clause, </w:t>
      </w:r>
      <w:r>
        <w:rPr>
          <w:rFonts w:ascii="Arial" w:hAnsi="Arial" w:cs="Arial"/>
        </w:rPr>
        <w:t>a</w:t>
      </w:r>
      <w:r w:rsidRPr="005E6E97">
        <w:rPr>
          <w:rFonts w:ascii="Arial" w:hAnsi="Arial" w:cs="Arial"/>
        </w:rPr>
        <w:t xml:space="preserve"> work schedule, HST registration information, and details on when paycheque(s) will be issued. </w:t>
      </w:r>
    </w:p>
    <w:p w14:paraId="494E2EF7" w14:textId="77777777" w:rsidR="005C2B67" w:rsidRDefault="005C2B67" w:rsidP="005C2B67">
      <w:pPr>
        <w:pStyle w:val="ListParagraph"/>
        <w:ind w:left="567" w:firstLine="0"/>
        <w:rPr>
          <w:rFonts w:ascii="Arial" w:hAnsi="Arial" w:cs="Arial"/>
        </w:rPr>
      </w:pPr>
    </w:p>
    <w:p w14:paraId="576CA554" w14:textId="77777777" w:rsidR="005C2B67" w:rsidRPr="005E6E97" w:rsidRDefault="005C2B67" w:rsidP="005C2B67">
      <w:pPr>
        <w:pStyle w:val="ListParagraph"/>
        <w:ind w:left="567" w:firstLine="0"/>
        <w:rPr>
          <w:rFonts w:ascii="Arial" w:hAnsi="Arial" w:cs="Arial"/>
        </w:rPr>
      </w:pPr>
      <w:r>
        <w:rPr>
          <w:rFonts w:ascii="Arial" w:hAnsi="Arial" w:cs="Arial"/>
        </w:rPr>
        <w:t>Co</w:t>
      </w:r>
      <w:r w:rsidRPr="005E6E97">
        <w:rPr>
          <w:rFonts w:ascii="Arial" w:hAnsi="Arial" w:cs="Arial"/>
        </w:rPr>
        <w:t>ntractors may be offered to participate in the OLT employee benefit plan e.g. health/dental coverage</w:t>
      </w:r>
    </w:p>
    <w:p w14:paraId="7E0F5B0F" w14:textId="77777777" w:rsidR="005C2B67" w:rsidRPr="008C434C" w:rsidRDefault="005C2B67" w:rsidP="005C2B67">
      <w:pPr>
        <w:ind w:left="557" w:right="7"/>
        <w:rPr>
          <w:rFonts w:ascii="Arial" w:hAnsi="Arial" w:cs="Arial"/>
        </w:rPr>
      </w:pPr>
    </w:p>
    <w:p w14:paraId="2E253C98" w14:textId="77777777" w:rsidR="005C2B67" w:rsidRPr="005E6E97" w:rsidRDefault="005C2B67" w:rsidP="005C2B67">
      <w:pPr>
        <w:pStyle w:val="ListParagraph"/>
        <w:ind w:left="567" w:firstLine="0"/>
        <w:rPr>
          <w:rFonts w:ascii="Arial" w:hAnsi="Arial" w:cs="Arial"/>
        </w:rPr>
      </w:pPr>
      <w:r w:rsidRPr="005E6E97">
        <w:rPr>
          <w:rFonts w:ascii="Arial" w:hAnsi="Arial" w:cs="Arial"/>
        </w:rPr>
        <w:t xml:space="preserve">All employees will receive a copy of the OLT </w:t>
      </w:r>
      <w:r>
        <w:rPr>
          <w:rFonts w:ascii="Arial" w:hAnsi="Arial" w:cs="Arial"/>
        </w:rPr>
        <w:t xml:space="preserve">Respectful Workplace Policy </w:t>
      </w:r>
      <w:r w:rsidRPr="005E6E97">
        <w:rPr>
          <w:rFonts w:ascii="Arial" w:hAnsi="Arial" w:cs="Arial"/>
        </w:rPr>
        <w:t xml:space="preserve">as part of their contract. </w:t>
      </w:r>
    </w:p>
    <w:p w14:paraId="65926DA8" w14:textId="77777777" w:rsidR="005C2B67" w:rsidRDefault="005C2B67" w:rsidP="005C2B67">
      <w:pPr>
        <w:spacing w:after="216"/>
        <w:ind w:left="557" w:firstLine="0"/>
        <w:rPr>
          <w:rFonts w:ascii="Arial" w:hAnsi="Arial" w:cs="Arial"/>
        </w:rPr>
      </w:pPr>
      <w:r w:rsidRPr="00CD322B">
        <w:rPr>
          <w:rFonts w:ascii="Arial" w:hAnsi="Arial" w:cs="Arial"/>
        </w:rPr>
        <w:t xml:space="preserve"> </w:t>
      </w:r>
    </w:p>
    <w:p w14:paraId="3D85A916" w14:textId="77777777" w:rsidR="005C2B67" w:rsidRPr="00635664" w:rsidRDefault="005C2B67" w:rsidP="005C2B67">
      <w:pPr>
        <w:ind w:left="545" w:right="7"/>
        <w:rPr>
          <w:rFonts w:ascii="Arial" w:hAnsi="Arial" w:cs="Arial"/>
          <w:b/>
          <w:bCs/>
        </w:rPr>
      </w:pPr>
      <w:r w:rsidRPr="00DC77BE">
        <w:rPr>
          <w:rFonts w:ascii="Arial" w:hAnsi="Arial" w:cs="Arial"/>
          <w:b/>
          <w:bCs/>
        </w:rPr>
        <w:t xml:space="preserve">Approved July 22, 2009.  Revised November 27, 2017, May 21, 2019  </w:t>
      </w:r>
    </w:p>
    <w:p w14:paraId="4BB48FC7" w14:textId="77777777" w:rsidR="005C2B67" w:rsidRDefault="005C2B67" w:rsidP="005C2B67">
      <w:pPr>
        <w:ind w:left="545" w:right="7"/>
        <w:rPr>
          <w:b/>
          <w:bCs/>
          <w:color w:val="000000" w:themeColor="text1"/>
          <w:szCs w:val="24"/>
        </w:rPr>
      </w:pPr>
    </w:p>
    <w:p w14:paraId="68FC9683" w14:textId="77777777" w:rsidR="005C2B67" w:rsidRDefault="005C2B67" w:rsidP="005C2B67">
      <w:pPr>
        <w:ind w:left="545" w:right="7"/>
        <w:rPr>
          <w:b/>
          <w:bCs/>
          <w:color w:val="000000" w:themeColor="text1"/>
          <w:szCs w:val="24"/>
        </w:rPr>
      </w:pPr>
    </w:p>
    <w:p w14:paraId="3D271BE5" w14:textId="77777777" w:rsidR="005C2B67" w:rsidRDefault="005C2B67" w:rsidP="005C2B67">
      <w:pPr>
        <w:ind w:left="545" w:right="7"/>
        <w:rPr>
          <w:rFonts w:ascii="Arial" w:hAnsi="Arial" w:cs="Arial"/>
          <w:color w:val="000000" w:themeColor="text1"/>
          <w:szCs w:val="24"/>
        </w:rPr>
      </w:pPr>
    </w:p>
    <w:p w14:paraId="20660725" w14:textId="77777777" w:rsidR="005C2B67" w:rsidRDefault="005C2B67" w:rsidP="005C2B67">
      <w:pPr>
        <w:ind w:left="545" w:right="7"/>
        <w:rPr>
          <w:rFonts w:ascii="Arial" w:hAnsi="Arial" w:cs="Arial"/>
          <w:color w:val="000000" w:themeColor="text1"/>
          <w:szCs w:val="24"/>
        </w:rPr>
      </w:pPr>
    </w:p>
    <w:p w14:paraId="052CDFF3" w14:textId="77777777" w:rsidR="005C2B67" w:rsidRDefault="005C2B67" w:rsidP="005C2B67">
      <w:pPr>
        <w:ind w:left="545" w:right="7"/>
        <w:rPr>
          <w:rFonts w:ascii="Arial" w:hAnsi="Arial" w:cs="Arial"/>
          <w:color w:val="000000" w:themeColor="text1"/>
          <w:szCs w:val="24"/>
        </w:rPr>
      </w:pPr>
    </w:p>
    <w:p w14:paraId="25982806" w14:textId="77777777" w:rsidR="005C2B67" w:rsidRDefault="005C2B67" w:rsidP="005C2B67">
      <w:pPr>
        <w:ind w:left="545" w:right="7"/>
        <w:rPr>
          <w:rFonts w:ascii="Arial" w:hAnsi="Arial" w:cs="Arial"/>
          <w:color w:val="000000" w:themeColor="text1"/>
          <w:szCs w:val="24"/>
        </w:rPr>
      </w:pPr>
    </w:p>
    <w:p w14:paraId="5944313D" w14:textId="77777777" w:rsidR="005C2B67" w:rsidRDefault="005C2B67" w:rsidP="005C2B67">
      <w:pPr>
        <w:ind w:left="545" w:right="7"/>
        <w:rPr>
          <w:rFonts w:ascii="Arial" w:hAnsi="Arial" w:cs="Arial"/>
          <w:color w:val="000000" w:themeColor="text1"/>
          <w:szCs w:val="24"/>
        </w:rPr>
      </w:pPr>
    </w:p>
    <w:p w14:paraId="2821E0CE" w14:textId="77777777" w:rsidR="005C2B67" w:rsidRDefault="005C2B67" w:rsidP="005C2B67">
      <w:pPr>
        <w:ind w:left="545" w:right="7"/>
        <w:rPr>
          <w:rFonts w:ascii="Arial" w:hAnsi="Arial" w:cs="Arial"/>
          <w:color w:val="000000" w:themeColor="text1"/>
          <w:szCs w:val="24"/>
        </w:rPr>
      </w:pPr>
    </w:p>
    <w:p w14:paraId="36BA0B0A" w14:textId="77777777" w:rsidR="005C2B67" w:rsidRDefault="005C2B67" w:rsidP="005C2B67">
      <w:pPr>
        <w:ind w:left="545" w:right="7"/>
        <w:rPr>
          <w:rFonts w:ascii="Arial" w:hAnsi="Arial" w:cs="Arial"/>
          <w:color w:val="000000" w:themeColor="text1"/>
          <w:szCs w:val="24"/>
        </w:rPr>
      </w:pPr>
    </w:p>
    <w:p w14:paraId="1A464E0F" w14:textId="77777777" w:rsidR="005C2B67" w:rsidRDefault="005C2B67" w:rsidP="005C2B67">
      <w:pPr>
        <w:ind w:left="545" w:right="7"/>
        <w:rPr>
          <w:rFonts w:ascii="Arial" w:hAnsi="Arial" w:cs="Arial"/>
          <w:color w:val="000000" w:themeColor="text1"/>
          <w:szCs w:val="24"/>
        </w:rPr>
      </w:pPr>
    </w:p>
    <w:p w14:paraId="162D5D9C" w14:textId="77777777" w:rsidR="005C2B67" w:rsidRDefault="005C2B67" w:rsidP="005C2B67">
      <w:pPr>
        <w:ind w:left="545" w:right="7"/>
        <w:rPr>
          <w:rFonts w:ascii="Arial" w:hAnsi="Arial" w:cs="Arial"/>
          <w:color w:val="000000" w:themeColor="text1"/>
          <w:szCs w:val="24"/>
        </w:rPr>
      </w:pPr>
    </w:p>
    <w:p w14:paraId="656CDA13" w14:textId="77777777" w:rsidR="005C2B67" w:rsidRDefault="005C2B67" w:rsidP="005C2B67">
      <w:pPr>
        <w:ind w:left="545" w:right="7"/>
        <w:rPr>
          <w:rFonts w:ascii="Arial" w:hAnsi="Arial" w:cs="Arial"/>
          <w:color w:val="000000" w:themeColor="text1"/>
          <w:szCs w:val="24"/>
        </w:rPr>
      </w:pPr>
    </w:p>
    <w:p w14:paraId="1BF6F1C8" w14:textId="77777777" w:rsidR="005C2B67" w:rsidRDefault="005C2B67" w:rsidP="005C2B67">
      <w:pPr>
        <w:ind w:left="545" w:right="7"/>
        <w:rPr>
          <w:rFonts w:ascii="Arial" w:hAnsi="Arial" w:cs="Arial"/>
          <w:color w:val="000000" w:themeColor="text1"/>
          <w:szCs w:val="24"/>
        </w:rPr>
      </w:pPr>
    </w:p>
    <w:p w14:paraId="6BA64831" w14:textId="77777777" w:rsidR="005C2B67" w:rsidRDefault="005C2B67" w:rsidP="005C2B67">
      <w:pPr>
        <w:ind w:left="545" w:right="7"/>
        <w:rPr>
          <w:rFonts w:ascii="Arial" w:hAnsi="Arial" w:cs="Arial"/>
          <w:color w:val="000000" w:themeColor="text1"/>
          <w:szCs w:val="24"/>
        </w:rPr>
      </w:pPr>
    </w:p>
    <w:p w14:paraId="652C6507" w14:textId="77777777" w:rsidR="005C2B67" w:rsidRDefault="005C2B67" w:rsidP="005C2B67">
      <w:pPr>
        <w:ind w:left="545" w:right="7"/>
        <w:rPr>
          <w:rFonts w:ascii="Arial" w:hAnsi="Arial" w:cs="Arial"/>
          <w:color w:val="000000" w:themeColor="text1"/>
          <w:szCs w:val="24"/>
        </w:rPr>
      </w:pPr>
    </w:p>
    <w:p w14:paraId="732CA6AA" w14:textId="77777777" w:rsidR="005C2B67" w:rsidRDefault="005C2B67" w:rsidP="005C2B67">
      <w:pPr>
        <w:ind w:left="545" w:right="7"/>
        <w:rPr>
          <w:rFonts w:ascii="Arial" w:hAnsi="Arial" w:cs="Arial"/>
          <w:color w:val="000000" w:themeColor="text1"/>
          <w:szCs w:val="24"/>
        </w:rPr>
      </w:pPr>
    </w:p>
    <w:p w14:paraId="1302C1E5" w14:textId="77777777" w:rsidR="005C2B67" w:rsidRDefault="005C2B67" w:rsidP="005C2B67">
      <w:pPr>
        <w:ind w:left="545" w:right="7"/>
        <w:rPr>
          <w:rFonts w:ascii="Arial" w:hAnsi="Arial" w:cs="Arial"/>
          <w:color w:val="000000" w:themeColor="text1"/>
          <w:szCs w:val="24"/>
        </w:rPr>
      </w:pPr>
    </w:p>
    <w:p w14:paraId="6BD524A9" w14:textId="77777777" w:rsidR="005C2B67" w:rsidRDefault="005C2B67" w:rsidP="005C2B67">
      <w:pPr>
        <w:ind w:left="545" w:right="7"/>
        <w:rPr>
          <w:rFonts w:ascii="Arial" w:hAnsi="Arial" w:cs="Arial"/>
          <w:color w:val="000000" w:themeColor="text1"/>
          <w:szCs w:val="24"/>
        </w:rPr>
      </w:pPr>
    </w:p>
    <w:p w14:paraId="6AEC699E" w14:textId="77777777" w:rsidR="005C2B67" w:rsidRDefault="005C2B67" w:rsidP="005C2B67">
      <w:pPr>
        <w:ind w:left="545" w:right="7"/>
        <w:rPr>
          <w:rFonts w:ascii="Arial" w:hAnsi="Arial" w:cs="Arial"/>
          <w:color w:val="000000" w:themeColor="text1"/>
          <w:szCs w:val="24"/>
        </w:rPr>
      </w:pPr>
    </w:p>
    <w:p w14:paraId="0A9CC6EA" w14:textId="77777777" w:rsidR="005C2B67" w:rsidRDefault="005C2B67" w:rsidP="005C2B67">
      <w:pPr>
        <w:ind w:left="545" w:right="7"/>
        <w:rPr>
          <w:rFonts w:ascii="Arial" w:hAnsi="Arial" w:cs="Arial"/>
          <w:color w:val="000000" w:themeColor="text1"/>
          <w:szCs w:val="24"/>
        </w:rPr>
      </w:pPr>
    </w:p>
    <w:p w14:paraId="3B87C3DE" w14:textId="77777777" w:rsidR="005C2B67" w:rsidRDefault="005C2B67" w:rsidP="005C2B67">
      <w:pPr>
        <w:ind w:left="545" w:right="7"/>
        <w:rPr>
          <w:rFonts w:ascii="Arial" w:hAnsi="Arial" w:cs="Arial"/>
          <w:color w:val="000000" w:themeColor="text1"/>
          <w:szCs w:val="24"/>
        </w:rPr>
      </w:pPr>
    </w:p>
    <w:p w14:paraId="6271F2B7" w14:textId="77777777" w:rsidR="005C2B67" w:rsidRDefault="005C2B67" w:rsidP="005C2B67">
      <w:pPr>
        <w:ind w:left="545" w:right="7"/>
        <w:rPr>
          <w:rFonts w:ascii="Arial" w:hAnsi="Arial" w:cs="Arial"/>
          <w:color w:val="000000" w:themeColor="text1"/>
          <w:szCs w:val="24"/>
        </w:rPr>
      </w:pPr>
      <w:r>
        <w:rPr>
          <w:rFonts w:ascii="Arial" w:hAnsi="Arial" w:cs="Arial"/>
          <w:color w:val="000000" w:themeColor="text1"/>
          <w:szCs w:val="24"/>
        </w:rPr>
        <w:t>May 27, 2024</w:t>
      </w:r>
    </w:p>
    <w:p w14:paraId="0FB76835" w14:textId="11DC4069" w:rsidR="00146504" w:rsidRDefault="00146504" w:rsidP="00D36108">
      <w:pPr>
        <w:pStyle w:val="Heading1"/>
        <w:keepLines w:val="0"/>
        <w:spacing w:before="240" w:after="60"/>
        <w:jc w:val="center"/>
        <w:rPr>
          <w:rFonts w:ascii="Arial Black" w:eastAsia="Times New Roman" w:hAnsi="Arial Black" w:cs="Times New Roman"/>
          <w:bCs/>
          <w:color w:val="auto"/>
          <w:kern w:val="32"/>
          <w:sz w:val="36"/>
          <w:szCs w:val="44"/>
        </w:rPr>
      </w:pPr>
      <w:r>
        <w:rPr>
          <w:rFonts w:ascii="Arial Black" w:eastAsia="Times New Roman" w:hAnsi="Arial Black" w:cs="Times New Roman"/>
          <w:bCs/>
          <w:color w:val="auto"/>
          <w:kern w:val="32"/>
          <w:sz w:val="36"/>
          <w:szCs w:val="44"/>
        </w:rPr>
        <w:lastRenderedPageBreak/>
        <w:t>AMENDED AND RESTATED</w:t>
      </w:r>
      <w:bookmarkEnd w:id="7"/>
    </w:p>
    <w:p w14:paraId="7ECBE758" w14:textId="41C07F39" w:rsidR="00D95F7F" w:rsidRDefault="00D95F7F" w:rsidP="00D36108">
      <w:pPr>
        <w:pStyle w:val="Heading1"/>
        <w:keepLines w:val="0"/>
        <w:spacing w:before="240" w:after="60"/>
        <w:jc w:val="center"/>
        <w:rPr>
          <w:rFonts w:ascii="Arial Black" w:eastAsia="Times New Roman" w:hAnsi="Arial Black" w:cs="Times New Roman"/>
          <w:bCs/>
          <w:color w:val="auto"/>
          <w:kern w:val="32"/>
          <w:sz w:val="36"/>
          <w:szCs w:val="44"/>
        </w:rPr>
      </w:pPr>
      <w:bookmarkStart w:id="155" w:name="_Toc179265284"/>
      <w:r>
        <w:rPr>
          <w:rFonts w:ascii="Arial Black" w:eastAsia="Times New Roman" w:hAnsi="Arial Black" w:cs="Times New Roman"/>
          <w:bCs/>
          <w:color w:val="auto"/>
          <w:kern w:val="32"/>
          <w:sz w:val="36"/>
          <w:szCs w:val="44"/>
        </w:rPr>
        <w:t>OTTAWA LITTLE THEATRE</w:t>
      </w:r>
      <w:r w:rsidRPr="00EB5668">
        <w:rPr>
          <w:rFonts w:ascii="Arial Black" w:eastAsia="Times New Roman" w:hAnsi="Arial Black" w:cs="Times New Roman"/>
          <w:bCs/>
          <w:color w:val="auto"/>
          <w:kern w:val="32"/>
          <w:sz w:val="36"/>
          <w:szCs w:val="44"/>
        </w:rPr>
        <w:t xml:space="preserve"> </w:t>
      </w:r>
      <w:r w:rsidR="00122DBE">
        <w:rPr>
          <w:rFonts w:ascii="Arial Black" w:eastAsia="Times New Roman" w:hAnsi="Arial Black" w:cs="Times New Roman"/>
          <w:bCs/>
          <w:color w:val="auto"/>
          <w:kern w:val="32"/>
          <w:sz w:val="36"/>
          <w:szCs w:val="44"/>
        </w:rPr>
        <w:t>INC.</w:t>
      </w:r>
      <w:bookmarkEnd w:id="155"/>
    </w:p>
    <w:p w14:paraId="55F9A71D" w14:textId="58EBD31E" w:rsidR="00DF31F7" w:rsidRPr="00EB5668" w:rsidRDefault="00DF31F7" w:rsidP="00D36108">
      <w:pPr>
        <w:pStyle w:val="Heading1"/>
        <w:keepLines w:val="0"/>
        <w:spacing w:before="240" w:after="60"/>
        <w:jc w:val="center"/>
        <w:rPr>
          <w:rFonts w:ascii="Arial Black" w:eastAsia="Times New Roman" w:hAnsi="Arial Black" w:cs="Times New Roman"/>
          <w:bCs/>
          <w:color w:val="auto"/>
          <w:kern w:val="32"/>
          <w:sz w:val="36"/>
          <w:szCs w:val="44"/>
        </w:rPr>
      </w:pPr>
      <w:bookmarkStart w:id="156" w:name="_Toc179265285"/>
      <w:r w:rsidRPr="00EB5668">
        <w:rPr>
          <w:rFonts w:ascii="Arial Black" w:eastAsia="Times New Roman" w:hAnsi="Arial Black" w:cs="Times New Roman"/>
          <w:bCs/>
          <w:color w:val="auto"/>
          <w:kern w:val="32"/>
          <w:sz w:val="36"/>
          <w:szCs w:val="44"/>
        </w:rPr>
        <w:t>BY</w:t>
      </w:r>
      <w:r w:rsidR="00D95F7F">
        <w:rPr>
          <w:rFonts w:ascii="Arial Black" w:eastAsia="Times New Roman" w:hAnsi="Arial Black" w:cs="Times New Roman"/>
          <w:bCs/>
          <w:color w:val="auto"/>
          <w:kern w:val="32"/>
          <w:sz w:val="36"/>
          <w:szCs w:val="44"/>
        </w:rPr>
        <w:t>-</w:t>
      </w:r>
      <w:r w:rsidRPr="00EB5668">
        <w:rPr>
          <w:rFonts w:ascii="Arial Black" w:eastAsia="Times New Roman" w:hAnsi="Arial Black" w:cs="Times New Roman"/>
          <w:bCs/>
          <w:color w:val="auto"/>
          <w:kern w:val="32"/>
          <w:sz w:val="36"/>
          <w:szCs w:val="44"/>
        </w:rPr>
        <w:t>LAWS</w:t>
      </w:r>
      <w:bookmarkEnd w:id="156"/>
    </w:p>
    <w:p w14:paraId="658CE53D" w14:textId="77777777" w:rsidR="00DF31F7" w:rsidRDefault="00DF31F7" w:rsidP="00D36108">
      <w:pPr>
        <w:pStyle w:val="Heading1"/>
        <w:keepLines w:val="0"/>
        <w:spacing w:before="240" w:after="60"/>
        <w:jc w:val="center"/>
        <w:rPr>
          <w:rFonts w:ascii="Arial Black" w:eastAsia="Times New Roman" w:hAnsi="Arial Black" w:cs="Times New Roman"/>
          <w:bCs/>
          <w:color w:val="auto"/>
          <w:kern w:val="32"/>
          <w:sz w:val="24"/>
          <w:szCs w:val="44"/>
        </w:rPr>
      </w:pPr>
      <w:bookmarkStart w:id="157" w:name="_Toc179265286"/>
      <w:r w:rsidRPr="00836295">
        <w:rPr>
          <w:rFonts w:ascii="Arial Black" w:eastAsia="Times New Roman" w:hAnsi="Arial Black" w:cs="Times New Roman"/>
          <w:bCs/>
          <w:color w:val="auto"/>
          <w:kern w:val="32"/>
          <w:sz w:val="24"/>
          <w:szCs w:val="44"/>
        </w:rPr>
        <w:t>TABLE OF CONTENTS</w:t>
      </w:r>
      <w:bookmarkEnd w:id="157"/>
    </w:p>
    <w:sdt>
      <w:sdtPr>
        <w:rPr>
          <w:rFonts w:asciiTheme="minorHAnsi" w:hAnsiTheme="minorHAnsi"/>
          <w:b/>
          <w:bCs/>
          <w:caps/>
          <w:sz w:val="22"/>
        </w:rPr>
        <w:id w:val="-1135253895"/>
        <w:docPartObj>
          <w:docPartGallery w:val="Table of Contents"/>
          <w:docPartUnique/>
        </w:docPartObj>
      </w:sdtPr>
      <w:sdtEndPr>
        <w:rPr>
          <w:rFonts w:ascii="Arial Black" w:hAnsi="Arial Black"/>
          <w:b w:val="0"/>
          <w:bCs w:val="0"/>
          <w:caps w:val="0"/>
          <w:noProof/>
          <w:sz w:val="24"/>
        </w:rPr>
      </w:sdtEndPr>
      <w:sdtContent>
        <w:p w14:paraId="46624492" w14:textId="7B2E087D" w:rsidR="00736F83" w:rsidRDefault="00DF31F7">
          <w:pPr>
            <w:pStyle w:val="TOC1"/>
            <w:tabs>
              <w:tab w:val="right" w:pos="9350"/>
            </w:tabs>
            <w:rPr>
              <w:rFonts w:asciiTheme="minorHAnsi" w:eastAsiaTheme="minorEastAsia" w:hAnsiTheme="minorHAnsi" w:cstheme="minorBidi"/>
              <w:noProof/>
              <w:color w:val="auto"/>
              <w:kern w:val="2"/>
              <w:szCs w:val="24"/>
              <w14:ligatures w14:val="standardContextual"/>
            </w:rPr>
          </w:pPr>
          <w:r w:rsidRPr="001E0D4F">
            <w:rPr>
              <w:rFonts w:asciiTheme="minorHAnsi" w:hAnsiTheme="minorHAnsi"/>
              <w:b/>
              <w:caps/>
              <w:noProof/>
              <w:szCs w:val="24"/>
            </w:rPr>
            <w:fldChar w:fldCharType="begin"/>
          </w:r>
          <w:r w:rsidRPr="001E0D4F">
            <w:rPr>
              <w:rFonts w:asciiTheme="minorHAnsi" w:hAnsiTheme="minorHAnsi"/>
              <w:b/>
              <w:noProof/>
            </w:rPr>
            <w:instrText xml:space="preserve"> TOC \o "1-3" \h \z \u </w:instrText>
          </w:r>
          <w:r w:rsidRPr="001E0D4F">
            <w:rPr>
              <w:rFonts w:asciiTheme="minorHAnsi" w:hAnsiTheme="minorHAnsi"/>
              <w:b/>
              <w:caps/>
              <w:noProof/>
              <w:szCs w:val="24"/>
            </w:rPr>
            <w:fldChar w:fldCharType="separate"/>
          </w:r>
          <w:hyperlink w:anchor="_Toc179265283" w:history="1">
            <w:r w:rsidR="00736F83" w:rsidRPr="000F13B6">
              <w:rPr>
                <w:rStyle w:val="Hyperlink"/>
                <w:bCs/>
                <w:noProof/>
                <w:kern w:val="32"/>
              </w:rPr>
              <w:t>AMENDED AND RESTATED</w:t>
            </w:r>
            <w:r w:rsidR="00736F83">
              <w:rPr>
                <w:noProof/>
                <w:webHidden/>
              </w:rPr>
              <w:tab/>
            </w:r>
            <w:r w:rsidR="00736F83">
              <w:rPr>
                <w:noProof/>
                <w:webHidden/>
              </w:rPr>
              <w:fldChar w:fldCharType="begin"/>
            </w:r>
            <w:r w:rsidR="00736F83">
              <w:rPr>
                <w:noProof/>
                <w:webHidden/>
              </w:rPr>
              <w:instrText xml:space="preserve"> PAGEREF _Toc179265283 \h </w:instrText>
            </w:r>
            <w:r w:rsidR="00736F83">
              <w:rPr>
                <w:noProof/>
                <w:webHidden/>
              </w:rPr>
            </w:r>
            <w:r w:rsidR="00736F83">
              <w:rPr>
                <w:noProof/>
                <w:webHidden/>
              </w:rPr>
              <w:fldChar w:fldCharType="separate"/>
            </w:r>
            <w:r w:rsidR="00736F83">
              <w:rPr>
                <w:noProof/>
                <w:webHidden/>
              </w:rPr>
              <w:t>1</w:t>
            </w:r>
            <w:r w:rsidR="00736F83">
              <w:rPr>
                <w:noProof/>
                <w:webHidden/>
              </w:rPr>
              <w:fldChar w:fldCharType="end"/>
            </w:r>
          </w:hyperlink>
        </w:p>
        <w:p w14:paraId="42ED67D6" w14:textId="2FF4F5E4"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84" w:history="1">
            <w:r w:rsidRPr="000F13B6">
              <w:rPr>
                <w:rStyle w:val="Hyperlink"/>
                <w:bCs/>
                <w:noProof/>
                <w:kern w:val="32"/>
              </w:rPr>
              <w:t>OTTAWA LITTLE THEATRE INC.</w:t>
            </w:r>
            <w:r>
              <w:rPr>
                <w:noProof/>
                <w:webHidden/>
              </w:rPr>
              <w:tab/>
            </w:r>
            <w:r>
              <w:rPr>
                <w:noProof/>
                <w:webHidden/>
              </w:rPr>
              <w:fldChar w:fldCharType="begin"/>
            </w:r>
            <w:r>
              <w:rPr>
                <w:noProof/>
                <w:webHidden/>
              </w:rPr>
              <w:instrText xml:space="preserve"> PAGEREF _Toc179265284 \h </w:instrText>
            </w:r>
            <w:r>
              <w:rPr>
                <w:noProof/>
                <w:webHidden/>
              </w:rPr>
            </w:r>
            <w:r>
              <w:rPr>
                <w:noProof/>
                <w:webHidden/>
              </w:rPr>
              <w:fldChar w:fldCharType="separate"/>
            </w:r>
            <w:r>
              <w:rPr>
                <w:noProof/>
                <w:webHidden/>
              </w:rPr>
              <w:t>1</w:t>
            </w:r>
            <w:r>
              <w:rPr>
                <w:noProof/>
                <w:webHidden/>
              </w:rPr>
              <w:fldChar w:fldCharType="end"/>
            </w:r>
          </w:hyperlink>
        </w:p>
        <w:p w14:paraId="28B54B92" w14:textId="1C38337C"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85" w:history="1">
            <w:r w:rsidRPr="000F13B6">
              <w:rPr>
                <w:rStyle w:val="Hyperlink"/>
                <w:bCs/>
                <w:noProof/>
                <w:kern w:val="32"/>
              </w:rPr>
              <w:t>BY-LAWS</w:t>
            </w:r>
            <w:r>
              <w:rPr>
                <w:noProof/>
                <w:webHidden/>
              </w:rPr>
              <w:tab/>
            </w:r>
            <w:r>
              <w:rPr>
                <w:noProof/>
                <w:webHidden/>
              </w:rPr>
              <w:fldChar w:fldCharType="begin"/>
            </w:r>
            <w:r>
              <w:rPr>
                <w:noProof/>
                <w:webHidden/>
              </w:rPr>
              <w:instrText xml:space="preserve"> PAGEREF _Toc179265285 \h </w:instrText>
            </w:r>
            <w:r>
              <w:rPr>
                <w:noProof/>
                <w:webHidden/>
              </w:rPr>
            </w:r>
            <w:r>
              <w:rPr>
                <w:noProof/>
                <w:webHidden/>
              </w:rPr>
              <w:fldChar w:fldCharType="separate"/>
            </w:r>
            <w:r>
              <w:rPr>
                <w:noProof/>
                <w:webHidden/>
              </w:rPr>
              <w:t>1</w:t>
            </w:r>
            <w:r>
              <w:rPr>
                <w:noProof/>
                <w:webHidden/>
              </w:rPr>
              <w:fldChar w:fldCharType="end"/>
            </w:r>
          </w:hyperlink>
        </w:p>
        <w:p w14:paraId="4E20D6D0" w14:textId="717D13C3"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86" w:history="1">
            <w:r w:rsidRPr="000F13B6">
              <w:rPr>
                <w:rStyle w:val="Hyperlink"/>
                <w:bCs/>
                <w:noProof/>
                <w:kern w:val="32"/>
              </w:rPr>
              <w:t>TABLE OF CONTENTS</w:t>
            </w:r>
            <w:r>
              <w:rPr>
                <w:noProof/>
                <w:webHidden/>
              </w:rPr>
              <w:tab/>
            </w:r>
            <w:r>
              <w:rPr>
                <w:noProof/>
                <w:webHidden/>
              </w:rPr>
              <w:fldChar w:fldCharType="begin"/>
            </w:r>
            <w:r>
              <w:rPr>
                <w:noProof/>
                <w:webHidden/>
              </w:rPr>
              <w:instrText xml:space="preserve"> PAGEREF _Toc179265286 \h </w:instrText>
            </w:r>
            <w:r>
              <w:rPr>
                <w:noProof/>
                <w:webHidden/>
              </w:rPr>
            </w:r>
            <w:r>
              <w:rPr>
                <w:noProof/>
                <w:webHidden/>
              </w:rPr>
              <w:fldChar w:fldCharType="separate"/>
            </w:r>
            <w:r>
              <w:rPr>
                <w:noProof/>
                <w:webHidden/>
              </w:rPr>
              <w:t>1</w:t>
            </w:r>
            <w:r>
              <w:rPr>
                <w:noProof/>
                <w:webHidden/>
              </w:rPr>
              <w:fldChar w:fldCharType="end"/>
            </w:r>
          </w:hyperlink>
        </w:p>
        <w:p w14:paraId="5CDDBAEF" w14:textId="537D52AF"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87" w:history="1">
            <w:r w:rsidRPr="000F13B6">
              <w:rPr>
                <w:rStyle w:val="Hyperlink"/>
                <w:bCs/>
                <w:noProof/>
                <w:kern w:val="32"/>
              </w:rPr>
              <w:t>INTERPRETATION</w:t>
            </w:r>
            <w:r>
              <w:rPr>
                <w:noProof/>
                <w:webHidden/>
              </w:rPr>
              <w:tab/>
            </w:r>
            <w:r>
              <w:rPr>
                <w:noProof/>
                <w:webHidden/>
              </w:rPr>
              <w:fldChar w:fldCharType="begin"/>
            </w:r>
            <w:r>
              <w:rPr>
                <w:noProof/>
                <w:webHidden/>
              </w:rPr>
              <w:instrText xml:space="preserve"> PAGEREF _Toc179265287 \h </w:instrText>
            </w:r>
            <w:r>
              <w:rPr>
                <w:noProof/>
                <w:webHidden/>
              </w:rPr>
            </w:r>
            <w:r>
              <w:rPr>
                <w:noProof/>
                <w:webHidden/>
              </w:rPr>
              <w:fldChar w:fldCharType="separate"/>
            </w:r>
            <w:r>
              <w:rPr>
                <w:noProof/>
                <w:webHidden/>
              </w:rPr>
              <w:t>1</w:t>
            </w:r>
            <w:r>
              <w:rPr>
                <w:noProof/>
                <w:webHidden/>
              </w:rPr>
              <w:fldChar w:fldCharType="end"/>
            </w:r>
          </w:hyperlink>
        </w:p>
        <w:p w14:paraId="415946B4" w14:textId="7E9B39A4"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88" w:history="1">
            <w:r w:rsidRPr="000F13B6">
              <w:rPr>
                <w:rStyle w:val="Hyperlink"/>
                <w:bCs/>
                <w:noProof/>
                <w:kern w:val="32"/>
              </w:rPr>
              <w:t>HEAD OFFICE</w:t>
            </w:r>
            <w:r>
              <w:rPr>
                <w:noProof/>
                <w:webHidden/>
              </w:rPr>
              <w:tab/>
            </w:r>
            <w:r>
              <w:rPr>
                <w:noProof/>
                <w:webHidden/>
              </w:rPr>
              <w:fldChar w:fldCharType="begin"/>
            </w:r>
            <w:r>
              <w:rPr>
                <w:noProof/>
                <w:webHidden/>
              </w:rPr>
              <w:instrText xml:space="preserve"> PAGEREF _Toc179265288 \h </w:instrText>
            </w:r>
            <w:r>
              <w:rPr>
                <w:noProof/>
                <w:webHidden/>
              </w:rPr>
            </w:r>
            <w:r>
              <w:rPr>
                <w:noProof/>
                <w:webHidden/>
              </w:rPr>
              <w:fldChar w:fldCharType="separate"/>
            </w:r>
            <w:r>
              <w:rPr>
                <w:noProof/>
                <w:webHidden/>
              </w:rPr>
              <w:t>3</w:t>
            </w:r>
            <w:r>
              <w:rPr>
                <w:noProof/>
                <w:webHidden/>
              </w:rPr>
              <w:fldChar w:fldCharType="end"/>
            </w:r>
          </w:hyperlink>
        </w:p>
        <w:p w14:paraId="18FA461A" w14:textId="6CF5813F"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89" w:history="1">
            <w:r w:rsidRPr="000F13B6">
              <w:rPr>
                <w:rStyle w:val="Hyperlink"/>
                <w:bCs/>
                <w:noProof/>
                <w:kern w:val="32"/>
              </w:rPr>
              <w:t>BOARD OF DIRECTORS</w:t>
            </w:r>
            <w:r>
              <w:rPr>
                <w:noProof/>
                <w:webHidden/>
              </w:rPr>
              <w:tab/>
            </w:r>
            <w:r>
              <w:rPr>
                <w:noProof/>
                <w:webHidden/>
              </w:rPr>
              <w:fldChar w:fldCharType="begin"/>
            </w:r>
            <w:r>
              <w:rPr>
                <w:noProof/>
                <w:webHidden/>
              </w:rPr>
              <w:instrText xml:space="preserve"> PAGEREF _Toc179265289 \h </w:instrText>
            </w:r>
            <w:r>
              <w:rPr>
                <w:noProof/>
                <w:webHidden/>
              </w:rPr>
            </w:r>
            <w:r>
              <w:rPr>
                <w:noProof/>
                <w:webHidden/>
              </w:rPr>
              <w:fldChar w:fldCharType="separate"/>
            </w:r>
            <w:r>
              <w:rPr>
                <w:noProof/>
                <w:webHidden/>
              </w:rPr>
              <w:t>7</w:t>
            </w:r>
            <w:r>
              <w:rPr>
                <w:noProof/>
                <w:webHidden/>
              </w:rPr>
              <w:fldChar w:fldCharType="end"/>
            </w:r>
          </w:hyperlink>
        </w:p>
        <w:p w14:paraId="54601DB3" w14:textId="6F09B0D4"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90" w:history="1">
            <w:r w:rsidRPr="000F13B6">
              <w:rPr>
                <w:rStyle w:val="Hyperlink"/>
                <w:bCs/>
                <w:noProof/>
                <w:kern w:val="32"/>
              </w:rPr>
              <w:t>OFFICERS</w:t>
            </w:r>
            <w:r>
              <w:rPr>
                <w:noProof/>
                <w:webHidden/>
              </w:rPr>
              <w:tab/>
            </w:r>
            <w:r>
              <w:rPr>
                <w:noProof/>
                <w:webHidden/>
              </w:rPr>
              <w:fldChar w:fldCharType="begin"/>
            </w:r>
            <w:r>
              <w:rPr>
                <w:noProof/>
                <w:webHidden/>
              </w:rPr>
              <w:instrText xml:space="preserve"> PAGEREF _Toc179265290 \h </w:instrText>
            </w:r>
            <w:r>
              <w:rPr>
                <w:noProof/>
                <w:webHidden/>
              </w:rPr>
            </w:r>
            <w:r>
              <w:rPr>
                <w:noProof/>
                <w:webHidden/>
              </w:rPr>
              <w:fldChar w:fldCharType="separate"/>
            </w:r>
            <w:r>
              <w:rPr>
                <w:noProof/>
                <w:webHidden/>
              </w:rPr>
              <w:t>11</w:t>
            </w:r>
            <w:r>
              <w:rPr>
                <w:noProof/>
                <w:webHidden/>
              </w:rPr>
              <w:fldChar w:fldCharType="end"/>
            </w:r>
          </w:hyperlink>
        </w:p>
        <w:p w14:paraId="06603618" w14:textId="46DED5D7"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91" w:history="1">
            <w:r w:rsidRPr="000F13B6">
              <w:rPr>
                <w:rStyle w:val="Hyperlink"/>
                <w:bCs/>
                <w:noProof/>
                <w:kern w:val="32"/>
              </w:rPr>
              <w:t>PROTECTION OF DIRECTORS AND OFFICERS</w:t>
            </w:r>
            <w:r>
              <w:rPr>
                <w:noProof/>
                <w:webHidden/>
              </w:rPr>
              <w:tab/>
            </w:r>
            <w:r>
              <w:rPr>
                <w:noProof/>
                <w:webHidden/>
              </w:rPr>
              <w:fldChar w:fldCharType="begin"/>
            </w:r>
            <w:r>
              <w:rPr>
                <w:noProof/>
                <w:webHidden/>
              </w:rPr>
              <w:instrText xml:space="preserve"> PAGEREF _Toc179265291 \h </w:instrText>
            </w:r>
            <w:r>
              <w:rPr>
                <w:noProof/>
                <w:webHidden/>
              </w:rPr>
            </w:r>
            <w:r>
              <w:rPr>
                <w:noProof/>
                <w:webHidden/>
              </w:rPr>
              <w:fldChar w:fldCharType="separate"/>
            </w:r>
            <w:r>
              <w:rPr>
                <w:noProof/>
                <w:webHidden/>
              </w:rPr>
              <w:t>13</w:t>
            </w:r>
            <w:r>
              <w:rPr>
                <w:noProof/>
                <w:webHidden/>
              </w:rPr>
              <w:fldChar w:fldCharType="end"/>
            </w:r>
          </w:hyperlink>
        </w:p>
        <w:p w14:paraId="3407F6EF" w14:textId="3509827B"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92" w:history="1">
            <w:r w:rsidRPr="000F13B6">
              <w:rPr>
                <w:rStyle w:val="Hyperlink"/>
                <w:bCs/>
                <w:noProof/>
                <w:kern w:val="32"/>
              </w:rPr>
              <w:t>CONFLICT OF INTEREST</w:t>
            </w:r>
            <w:r>
              <w:rPr>
                <w:noProof/>
                <w:webHidden/>
              </w:rPr>
              <w:tab/>
            </w:r>
            <w:r>
              <w:rPr>
                <w:noProof/>
                <w:webHidden/>
              </w:rPr>
              <w:fldChar w:fldCharType="begin"/>
            </w:r>
            <w:r>
              <w:rPr>
                <w:noProof/>
                <w:webHidden/>
              </w:rPr>
              <w:instrText xml:space="preserve"> PAGEREF _Toc179265292 \h </w:instrText>
            </w:r>
            <w:r>
              <w:rPr>
                <w:noProof/>
                <w:webHidden/>
              </w:rPr>
            </w:r>
            <w:r>
              <w:rPr>
                <w:noProof/>
                <w:webHidden/>
              </w:rPr>
              <w:fldChar w:fldCharType="separate"/>
            </w:r>
            <w:r>
              <w:rPr>
                <w:noProof/>
                <w:webHidden/>
              </w:rPr>
              <w:t>14</w:t>
            </w:r>
            <w:r>
              <w:rPr>
                <w:noProof/>
                <w:webHidden/>
              </w:rPr>
              <w:fldChar w:fldCharType="end"/>
            </w:r>
          </w:hyperlink>
        </w:p>
        <w:p w14:paraId="3098FBDA" w14:textId="517D4B02"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93" w:history="1">
            <w:r w:rsidRPr="000F13B6">
              <w:rPr>
                <w:rStyle w:val="Hyperlink"/>
                <w:bCs/>
                <w:noProof/>
                <w:kern w:val="32"/>
              </w:rPr>
              <w:t>BUSINESS MATTERS</w:t>
            </w:r>
            <w:r>
              <w:rPr>
                <w:noProof/>
                <w:webHidden/>
              </w:rPr>
              <w:tab/>
            </w:r>
            <w:r>
              <w:rPr>
                <w:noProof/>
                <w:webHidden/>
              </w:rPr>
              <w:fldChar w:fldCharType="begin"/>
            </w:r>
            <w:r>
              <w:rPr>
                <w:noProof/>
                <w:webHidden/>
              </w:rPr>
              <w:instrText xml:space="preserve"> PAGEREF _Toc179265293 \h </w:instrText>
            </w:r>
            <w:r>
              <w:rPr>
                <w:noProof/>
                <w:webHidden/>
              </w:rPr>
            </w:r>
            <w:r>
              <w:rPr>
                <w:noProof/>
                <w:webHidden/>
              </w:rPr>
              <w:fldChar w:fldCharType="separate"/>
            </w:r>
            <w:r>
              <w:rPr>
                <w:noProof/>
                <w:webHidden/>
              </w:rPr>
              <w:t>14</w:t>
            </w:r>
            <w:r>
              <w:rPr>
                <w:noProof/>
                <w:webHidden/>
              </w:rPr>
              <w:fldChar w:fldCharType="end"/>
            </w:r>
          </w:hyperlink>
        </w:p>
        <w:p w14:paraId="7802A98B" w14:textId="2E5DE44C" w:rsidR="00736F83" w:rsidRDefault="00736F83">
          <w:pPr>
            <w:pStyle w:val="TOC1"/>
            <w:tabs>
              <w:tab w:val="right" w:pos="9350"/>
            </w:tabs>
            <w:rPr>
              <w:rFonts w:asciiTheme="minorHAnsi" w:eastAsiaTheme="minorEastAsia" w:hAnsiTheme="minorHAnsi" w:cstheme="minorBidi"/>
              <w:noProof/>
              <w:color w:val="auto"/>
              <w:kern w:val="2"/>
              <w:szCs w:val="24"/>
              <w14:ligatures w14:val="standardContextual"/>
            </w:rPr>
          </w:pPr>
          <w:hyperlink w:anchor="_Toc179265294" w:history="1">
            <w:r w:rsidRPr="000F13B6">
              <w:rPr>
                <w:rStyle w:val="Hyperlink"/>
                <w:bCs/>
                <w:noProof/>
                <w:kern w:val="32"/>
              </w:rPr>
              <w:t>Notice of Amendments:</w:t>
            </w:r>
            <w:r>
              <w:rPr>
                <w:noProof/>
                <w:webHidden/>
              </w:rPr>
              <w:tab/>
            </w:r>
            <w:r>
              <w:rPr>
                <w:noProof/>
                <w:webHidden/>
              </w:rPr>
              <w:fldChar w:fldCharType="begin"/>
            </w:r>
            <w:r>
              <w:rPr>
                <w:noProof/>
                <w:webHidden/>
              </w:rPr>
              <w:instrText xml:space="preserve"> PAGEREF _Toc179265294 \h </w:instrText>
            </w:r>
            <w:r>
              <w:rPr>
                <w:noProof/>
                <w:webHidden/>
              </w:rPr>
            </w:r>
            <w:r>
              <w:rPr>
                <w:noProof/>
                <w:webHidden/>
              </w:rPr>
              <w:fldChar w:fldCharType="separate"/>
            </w:r>
            <w:r>
              <w:rPr>
                <w:noProof/>
                <w:webHidden/>
              </w:rPr>
              <w:t>16</w:t>
            </w:r>
            <w:r>
              <w:rPr>
                <w:noProof/>
                <w:webHidden/>
              </w:rPr>
              <w:fldChar w:fldCharType="end"/>
            </w:r>
          </w:hyperlink>
        </w:p>
        <w:p w14:paraId="5E9BC73E" w14:textId="192F210D" w:rsidR="00DF31F7" w:rsidRDefault="00DF31F7" w:rsidP="00D36108">
          <w:pPr>
            <w:pStyle w:val="TOC1"/>
            <w:tabs>
              <w:tab w:val="right" w:pos="9204"/>
            </w:tabs>
            <w:jc w:val="both"/>
          </w:pPr>
          <w:r w:rsidRPr="001E0D4F">
            <w:rPr>
              <w:b/>
              <w:bCs/>
              <w:noProof/>
            </w:rPr>
            <w:fldChar w:fldCharType="end"/>
          </w:r>
        </w:p>
      </w:sdtContent>
    </w:sdt>
    <w:p w14:paraId="193773B6" w14:textId="77777777" w:rsidR="00DF31F7" w:rsidRPr="00BA1250" w:rsidRDefault="00DF31F7" w:rsidP="00D36108">
      <w:pPr>
        <w:pStyle w:val="Heading1"/>
        <w:keepLines w:val="0"/>
        <w:spacing w:before="240" w:after="60"/>
        <w:jc w:val="center"/>
        <w:rPr>
          <w:rFonts w:ascii="Arial Black" w:eastAsia="Times New Roman" w:hAnsi="Arial Black" w:cs="Times New Roman"/>
          <w:b w:val="0"/>
          <w:bCs/>
          <w:color w:val="auto"/>
          <w:kern w:val="32"/>
          <w:szCs w:val="44"/>
        </w:rPr>
      </w:pPr>
      <w:bookmarkStart w:id="158" w:name="_Toc6485804"/>
      <w:bookmarkStart w:id="159" w:name="_Toc6486203"/>
      <w:bookmarkStart w:id="160" w:name="_Toc6486552"/>
      <w:bookmarkStart w:id="161" w:name="_Toc8200063"/>
      <w:bookmarkStart w:id="162" w:name="_Toc18077943"/>
      <w:bookmarkStart w:id="163" w:name="_Toc18078475"/>
      <w:bookmarkStart w:id="164" w:name="_Toc18078950"/>
      <w:bookmarkStart w:id="165" w:name="_Toc18079436"/>
      <w:bookmarkStart w:id="166" w:name="_Toc179265287"/>
      <w:r w:rsidRPr="00BA1250">
        <w:rPr>
          <w:rFonts w:ascii="Arial Black" w:eastAsia="Times New Roman" w:hAnsi="Arial Black" w:cs="Times New Roman"/>
          <w:bCs/>
          <w:color w:val="auto"/>
          <w:kern w:val="32"/>
          <w:szCs w:val="44"/>
        </w:rPr>
        <w:t>INTERPRETATION</w:t>
      </w:r>
      <w:bookmarkEnd w:id="158"/>
      <w:bookmarkEnd w:id="159"/>
      <w:bookmarkEnd w:id="160"/>
      <w:bookmarkEnd w:id="161"/>
      <w:bookmarkEnd w:id="162"/>
      <w:bookmarkEnd w:id="163"/>
      <w:bookmarkEnd w:id="164"/>
      <w:bookmarkEnd w:id="165"/>
      <w:bookmarkEnd w:id="166"/>
    </w:p>
    <w:p w14:paraId="7F5ECCF4" w14:textId="77777777" w:rsidR="00DF31F7" w:rsidRPr="00BA1250" w:rsidRDefault="00DF31F7" w:rsidP="00D36108">
      <w:pPr>
        <w:pStyle w:val="ListParagraph"/>
        <w:spacing w:line="240" w:lineRule="auto"/>
        <w:jc w:val="both"/>
        <w:rPr>
          <w:rFonts w:ascii="Arial" w:hAnsi="Arial" w:cs="Arial"/>
          <w:szCs w:val="24"/>
        </w:rPr>
      </w:pPr>
    </w:p>
    <w:p w14:paraId="72E9A38D" w14:textId="77777777" w:rsidR="00DF31F7" w:rsidRPr="00787134" w:rsidRDefault="00DF31F7" w:rsidP="00D36108">
      <w:pPr>
        <w:pStyle w:val="ListParagraph"/>
        <w:numPr>
          <w:ilvl w:val="0"/>
          <w:numId w:val="13"/>
        </w:numPr>
        <w:spacing w:after="160" w:line="240" w:lineRule="auto"/>
        <w:ind w:left="709" w:hanging="709"/>
        <w:jc w:val="both"/>
        <w:rPr>
          <w:rFonts w:ascii="Arial" w:hAnsi="Arial" w:cs="Arial"/>
          <w:szCs w:val="24"/>
        </w:rPr>
      </w:pPr>
      <w:r w:rsidRPr="00787134">
        <w:rPr>
          <w:rFonts w:ascii="Arial" w:hAnsi="Arial" w:cs="Arial"/>
          <w:szCs w:val="24"/>
        </w:rPr>
        <w:t xml:space="preserve">In all by-laws and special resolutions of the Theatre: </w:t>
      </w:r>
    </w:p>
    <w:p w14:paraId="08343C41" w14:textId="164074DA"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"Act" means the</w:t>
      </w:r>
      <w:r w:rsidR="00D95F7F">
        <w:rPr>
          <w:rFonts w:ascii="Arial" w:hAnsi="Arial" w:cs="Arial"/>
          <w:szCs w:val="24"/>
        </w:rPr>
        <w:t xml:space="preserve"> </w:t>
      </w:r>
      <w:r w:rsidR="00D95F7F" w:rsidRPr="00D36108">
        <w:rPr>
          <w:rFonts w:ascii="Arial" w:hAnsi="Arial" w:cs="Arial"/>
          <w:i/>
          <w:iCs/>
          <w:szCs w:val="24"/>
        </w:rPr>
        <w:t>Not-for-Profit</w:t>
      </w:r>
      <w:r w:rsidRPr="00D36108">
        <w:rPr>
          <w:rFonts w:ascii="Arial" w:hAnsi="Arial" w:cs="Arial"/>
          <w:i/>
          <w:iCs/>
          <w:szCs w:val="24"/>
        </w:rPr>
        <w:t xml:space="preserve"> Corporations Act</w:t>
      </w:r>
      <w:r w:rsidR="00D95F7F" w:rsidRPr="00D36108">
        <w:rPr>
          <w:rFonts w:ascii="Arial" w:hAnsi="Arial" w:cs="Arial"/>
          <w:i/>
          <w:iCs/>
          <w:szCs w:val="24"/>
        </w:rPr>
        <w:t>, 2010</w:t>
      </w:r>
      <w:r w:rsidR="00D95F7F">
        <w:rPr>
          <w:rFonts w:ascii="Arial" w:hAnsi="Arial" w:cs="Arial"/>
          <w:szCs w:val="24"/>
        </w:rPr>
        <w:t xml:space="preserve"> (Ontario)</w:t>
      </w:r>
      <w:r w:rsidR="00E620CA">
        <w:rPr>
          <w:rFonts w:ascii="Arial" w:hAnsi="Arial" w:cs="Arial"/>
          <w:szCs w:val="24"/>
        </w:rPr>
        <w:t xml:space="preserve"> </w:t>
      </w:r>
      <w:r w:rsidR="00E620CA" w:rsidRPr="00E620CA">
        <w:rPr>
          <w:rFonts w:ascii="Arial" w:hAnsi="Arial" w:cs="Arial"/>
          <w:szCs w:val="24"/>
        </w:rPr>
        <w:t xml:space="preserve">and, where the context requires, includes the regulations made under it, as amended or re-enacted from time to </w:t>
      </w:r>
      <w:proofErr w:type="gramStart"/>
      <w:r w:rsidR="00E620CA" w:rsidRPr="00E620CA">
        <w:rPr>
          <w:rFonts w:ascii="Arial" w:hAnsi="Arial" w:cs="Arial"/>
          <w:szCs w:val="24"/>
        </w:rPr>
        <w:t>time</w:t>
      </w:r>
      <w:r w:rsidRPr="00374EBE">
        <w:rPr>
          <w:rFonts w:ascii="Arial" w:hAnsi="Arial" w:cs="Arial"/>
          <w:szCs w:val="24"/>
        </w:rPr>
        <w:t>;</w:t>
      </w:r>
      <w:proofErr w:type="gramEnd"/>
      <w:r w:rsidRPr="00374EBE">
        <w:rPr>
          <w:rFonts w:ascii="Arial" w:hAnsi="Arial" w:cs="Arial"/>
          <w:szCs w:val="24"/>
        </w:rPr>
        <w:t xml:space="preserve">  </w:t>
      </w:r>
    </w:p>
    <w:p w14:paraId="56F84FF8" w14:textId="50D1F249"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w:t>
      </w:r>
      <w:proofErr w:type="gramStart"/>
      <w:r w:rsidRPr="00374EBE">
        <w:rPr>
          <w:rFonts w:ascii="Arial" w:hAnsi="Arial" w:cs="Arial"/>
          <w:szCs w:val="24"/>
        </w:rPr>
        <w:t>annual</w:t>
      </w:r>
      <w:proofErr w:type="gramEnd"/>
      <w:r w:rsidRPr="00374EBE">
        <w:rPr>
          <w:rFonts w:ascii="Arial" w:hAnsi="Arial" w:cs="Arial"/>
          <w:szCs w:val="24"/>
        </w:rPr>
        <w:t xml:space="preserve"> meeting" means the annual meeting of members required by the </w:t>
      </w:r>
      <w:proofErr w:type="gramStart"/>
      <w:r w:rsidRPr="00374EBE">
        <w:rPr>
          <w:rFonts w:ascii="Arial" w:hAnsi="Arial" w:cs="Arial"/>
          <w:szCs w:val="24"/>
        </w:rPr>
        <w:t>Act;</w:t>
      </w:r>
      <w:proofErr w:type="gramEnd"/>
    </w:p>
    <w:p w14:paraId="0F20CC71" w14:textId="77777777" w:rsidR="00DF31F7"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"Board" means the board of directors of the </w:t>
      </w:r>
      <w:proofErr w:type="gramStart"/>
      <w:r w:rsidRPr="00374EBE">
        <w:rPr>
          <w:rFonts w:ascii="Arial" w:hAnsi="Arial" w:cs="Arial"/>
          <w:szCs w:val="24"/>
        </w:rPr>
        <w:t>Theatre;</w:t>
      </w:r>
      <w:proofErr w:type="gramEnd"/>
      <w:r w:rsidRPr="00374EBE">
        <w:rPr>
          <w:rFonts w:ascii="Arial" w:hAnsi="Arial" w:cs="Arial"/>
          <w:szCs w:val="24"/>
        </w:rPr>
        <w:t xml:space="preserve"> </w:t>
      </w:r>
    </w:p>
    <w:p w14:paraId="54F2F1BE" w14:textId="5FC126E2" w:rsidR="00E620CA" w:rsidRPr="00374EBE" w:rsidRDefault="00E620CA" w:rsidP="00D36108">
      <w:pPr>
        <w:pStyle w:val="ListParagraph"/>
        <w:numPr>
          <w:ilvl w:val="1"/>
          <w:numId w:val="13"/>
        </w:numPr>
        <w:spacing w:after="160" w:line="240" w:lineRule="auto"/>
        <w:jc w:val="both"/>
        <w:rPr>
          <w:rFonts w:ascii="Arial" w:hAnsi="Arial" w:cs="Arial"/>
          <w:szCs w:val="24"/>
        </w:rPr>
      </w:pPr>
      <w:r w:rsidRPr="00E620CA">
        <w:rPr>
          <w:rFonts w:ascii="Arial" w:hAnsi="Arial" w:cs="Arial"/>
          <w:szCs w:val="24"/>
        </w:rPr>
        <w:lastRenderedPageBreak/>
        <w:t xml:space="preserve">"By-laws" means this by-law (including the schedules to this by-law) and all other by-laws of the </w:t>
      </w:r>
      <w:r>
        <w:rPr>
          <w:rFonts w:ascii="Arial" w:hAnsi="Arial" w:cs="Arial"/>
          <w:szCs w:val="24"/>
        </w:rPr>
        <w:t>Theatre</w:t>
      </w:r>
      <w:r w:rsidRPr="00E620CA">
        <w:rPr>
          <w:rFonts w:ascii="Arial" w:hAnsi="Arial" w:cs="Arial"/>
          <w:szCs w:val="24"/>
        </w:rPr>
        <w:t xml:space="preserve"> as amended and which are, from time to time, in force and </w:t>
      </w:r>
      <w:proofErr w:type="gramStart"/>
      <w:r w:rsidRPr="00E620CA">
        <w:rPr>
          <w:rFonts w:ascii="Arial" w:hAnsi="Arial" w:cs="Arial"/>
          <w:szCs w:val="24"/>
        </w:rPr>
        <w:t>effect;</w:t>
      </w:r>
      <w:proofErr w:type="gramEnd"/>
    </w:p>
    <w:p w14:paraId="784FBB60"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"director" means a director of the </w:t>
      </w:r>
      <w:proofErr w:type="gramStart"/>
      <w:r w:rsidRPr="00374EBE">
        <w:rPr>
          <w:rFonts w:ascii="Arial" w:hAnsi="Arial" w:cs="Arial"/>
          <w:szCs w:val="24"/>
        </w:rPr>
        <w:t>Theatre;</w:t>
      </w:r>
      <w:proofErr w:type="gramEnd"/>
      <w:r w:rsidRPr="00374EBE">
        <w:rPr>
          <w:rFonts w:ascii="Arial" w:hAnsi="Arial" w:cs="Arial"/>
          <w:szCs w:val="24"/>
        </w:rPr>
        <w:t xml:space="preserve"> </w:t>
      </w:r>
    </w:p>
    <w:p w14:paraId="25D45826" w14:textId="4E649C20" w:rsidR="00DF31F7"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"member" means a person, as provided </w:t>
      </w:r>
      <w:r w:rsidRPr="00D36108">
        <w:rPr>
          <w:rFonts w:ascii="Arial" w:hAnsi="Arial" w:cs="Arial"/>
          <w:szCs w:val="24"/>
        </w:rPr>
        <w:t xml:space="preserve">in section </w:t>
      </w:r>
      <w:r w:rsidR="00D36108" w:rsidRPr="00D36108">
        <w:rPr>
          <w:rFonts w:ascii="Arial" w:hAnsi="Arial" w:cs="Arial"/>
          <w:szCs w:val="24"/>
        </w:rPr>
        <w:t>7</w:t>
      </w:r>
      <w:r w:rsidRPr="00D36108">
        <w:rPr>
          <w:rFonts w:ascii="Arial" w:hAnsi="Arial" w:cs="Arial"/>
          <w:szCs w:val="24"/>
        </w:rPr>
        <w:t>, ("</w:t>
      </w:r>
      <w:r w:rsidRPr="00374EBE">
        <w:rPr>
          <w:rFonts w:ascii="Arial" w:hAnsi="Arial" w:cs="Arial"/>
          <w:szCs w:val="24"/>
        </w:rPr>
        <w:t>person" includes a corporation</w:t>
      </w:r>
      <w:proofErr w:type="gramStart"/>
      <w:r w:rsidRPr="00374EBE">
        <w:rPr>
          <w:rFonts w:ascii="Arial" w:hAnsi="Arial" w:cs="Arial"/>
          <w:szCs w:val="24"/>
        </w:rPr>
        <w:t>);</w:t>
      </w:r>
      <w:proofErr w:type="gramEnd"/>
      <w:r w:rsidRPr="00374EBE">
        <w:rPr>
          <w:rFonts w:ascii="Arial" w:hAnsi="Arial" w:cs="Arial"/>
          <w:szCs w:val="24"/>
        </w:rPr>
        <w:t xml:space="preserve"> </w:t>
      </w:r>
    </w:p>
    <w:p w14:paraId="05BBA974" w14:textId="72EA1311" w:rsidR="00AE5E94" w:rsidRDefault="00AE5E94" w:rsidP="00D36108">
      <w:pPr>
        <w:pStyle w:val="ListParagraph"/>
        <w:numPr>
          <w:ilvl w:val="1"/>
          <w:numId w:val="13"/>
        </w:numPr>
        <w:spacing w:after="160" w:line="240" w:lineRule="auto"/>
        <w:jc w:val="both"/>
        <w:rPr>
          <w:rFonts w:ascii="Arial" w:hAnsi="Arial" w:cs="Arial"/>
          <w:szCs w:val="24"/>
        </w:rPr>
      </w:pPr>
      <w:r>
        <w:rPr>
          <w:rFonts w:ascii="Arial" w:hAnsi="Arial" w:cs="Arial"/>
          <w:szCs w:val="24"/>
        </w:rPr>
        <w:t xml:space="preserve">“Letters Patent” means the Letters Patent of The Ottawa Drama League, Incorporated dated June 23, 1927, as amended by </w:t>
      </w:r>
      <w:r w:rsidR="003B7402">
        <w:rPr>
          <w:rFonts w:ascii="Arial" w:hAnsi="Arial" w:cs="Arial"/>
          <w:szCs w:val="24"/>
        </w:rPr>
        <w:t>S</w:t>
      </w:r>
      <w:r w:rsidR="003B7402" w:rsidRPr="003B7402">
        <w:rPr>
          <w:rFonts w:ascii="Arial" w:hAnsi="Arial" w:cs="Arial"/>
          <w:szCs w:val="24"/>
        </w:rPr>
        <w:t xml:space="preserve">upplementary </w:t>
      </w:r>
      <w:r w:rsidR="003B7402">
        <w:rPr>
          <w:rFonts w:ascii="Arial" w:hAnsi="Arial" w:cs="Arial"/>
          <w:szCs w:val="24"/>
        </w:rPr>
        <w:t>L</w:t>
      </w:r>
      <w:r w:rsidR="003B7402" w:rsidRPr="003B7402">
        <w:rPr>
          <w:rFonts w:ascii="Arial" w:hAnsi="Arial" w:cs="Arial"/>
          <w:szCs w:val="24"/>
        </w:rPr>
        <w:t xml:space="preserve">etters </w:t>
      </w:r>
      <w:r w:rsidR="003B7402">
        <w:rPr>
          <w:rFonts w:ascii="Arial" w:hAnsi="Arial" w:cs="Arial"/>
          <w:szCs w:val="24"/>
        </w:rPr>
        <w:t>P</w:t>
      </w:r>
      <w:r w:rsidR="003B7402" w:rsidRPr="003B7402">
        <w:rPr>
          <w:rFonts w:ascii="Arial" w:hAnsi="Arial" w:cs="Arial"/>
          <w:szCs w:val="24"/>
        </w:rPr>
        <w:t>atent dated July 20, 1951</w:t>
      </w:r>
      <w:r w:rsidR="003B7402">
        <w:rPr>
          <w:rFonts w:ascii="Arial" w:hAnsi="Arial" w:cs="Arial"/>
          <w:szCs w:val="24"/>
        </w:rPr>
        <w:t xml:space="preserve"> (currently unavailable) and </w:t>
      </w:r>
      <w:r>
        <w:rPr>
          <w:rFonts w:ascii="Arial" w:hAnsi="Arial" w:cs="Arial"/>
          <w:szCs w:val="24"/>
        </w:rPr>
        <w:t xml:space="preserve">Supplementary Letters Patent of Ottawa Little Theatre Inc. dated January 12, </w:t>
      </w:r>
      <w:proofErr w:type="gramStart"/>
      <w:r>
        <w:rPr>
          <w:rFonts w:ascii="Arial" w:hAnsi="Arial" w:cs="Arial"/>
          <w:szCs w:val="24"/>
        </w:rPr>
        <w:t>1994;</w:t>
      </w:r>
      <w:proofErr w:type="gramEnd"/>
    </w:p>
    <w:p w14:paraId="3BC8CD4E" w14:textId="5E59C24B" w:rsidR="00E620CA" w:rsidRDefault="00E620CA" w:rsidP="00D36108">
      <w:pPr>
        <w:pStyle w:val="ListParagraph"/>
        <w:numPr>
          <w:ilvl w:val="1"/>
          <w:numId w:val="13"/>
        </w:numPr>
        <w:spacing w:after="160" w:line="240" w:lineRule="auto"/>
        <w:jc w:val="both"/>
        <w:rPr>
          <w:rFonts w:ascii="Arial" w:hAnsi="Arial" w:cs="Arial"/>
          <w:szCs w:val="24"/>
        </w:rPr>
      </w:pPr>
      <w:r w:rsidRPr="00E620CA">
        <w:rPr>
          <w:rFonts w:ascii="Arial" w:hAnsi="Arial" w:cs="Arial"/>
          <w:szCs w:val="24"/>
        </w:rPr>
        <w:t xml:space="preserve">"Officer" means an officer of the </w:t>
      </w:r>
      <w:proofErr w:type="gramStart"/>
      <w:r>
        <w:rPr>
          <w:rFonts w:ascii="Arial" w:hAnsi="Arial" w:cs="Arial"/>
          <w:szCs w:val="24"/>
        </w:rPr>
        <w:t>Theatre;</w:t>
      </w:r>
      <w:proofErr w:type="gramEnd"/>
    </w:p>
    <w:p w14:paraId="48BF3198" w14:textId="77777777" w:rsidR="00821378" w:rsidRDefault="00821378" w:rsidP="00D36108">
      <w:pPr>
        <w:pStyle w:val="ListParagraph"/>
        <w:numPr>
          <w:ilvl w:val="1"/>
          <w:numId w:val="13"/>
        </w:numPr>
        <w:spacing w:after="160" w:line="240" w:lineRule="auto"/>
        <w:jc w:val="both"/>
        <w:rPr>
          <w:rFonts w:ascii="Arial" w:hAnsi="Arial" w:cs="Arial"/>
          <w:szCs w:val="24"/>
        </w:rPr>
      </w:pPr>
      <w:r>
        <w:rPr>
          <w:rFonts w:ascii="Arial" w:hAnsi="Arial" w:cs="Arial"/>
          <w:szCs w:val="24"/>
        </w:rPr>
        <w:t>“</w:t>
      </w:r>
      <w:r w:rsidRPr="00420300">
        <w:rPr>
          <w:rFonts w:ascii="Arial" w:hAnsi="Arial" w:cs="Arial"/>
          <w:szCs w:val="24"/>
        </w:rPr>
        <w:t>poll</w:t>
      </w:r>
      <w:r>
        <w:rPr>
          <w:rFonts w:ascii="Arial" w:hAnsi="Arial" w:cs="Arial"/>
          <w:szCs w:val="24"/>
        </w:rPr>
        <w:t>”</w:t>
      </w:r>
      <w:r w:rsidRPr="00420300">
        <w:rPr>
          <w:rFonts w:ascii="Arial" w:hAnsi="Arial" w:cs="Arial"/>
          <w:szCs w:val="24"/>
        </w:rPr>
        <w:t> </w:t>
      </w:r>
      <w:r>
        <w:rPr>
          <w:rFonts w:ascii="Arial" w:hAnsi="Arial" w:cs="Arial"/>
          <w:szCs w:val="24"/>
        </w:rPr>
        <w:t>means</w:t>
      </w:r>
      <w:r w:rsidRPr="00420300">
        <w:rPr>
          <w:rFonts w:ascii="Arial" w:hAnsi="Arial" w:cs="Arial"/>
          <w:szCs w:val="24"/>
        </w:rPr>
        <w:t xml:space="preserve"> a survey taken (generally show of hands) before a formal vote, to gauge the preliminary</w:t>
      </w:r>
      <w:r>
        <w:rPr>
          <w:rFonts w:ascii="Arial" w:hAnsi="Arial" w:cs="Arial"/>
          <w:szCs w:val="24"/>
        </w:rPr>
        <w:t>/</w:t>
      </w:r>
      <w:r w:rsidRPr="00420300">
        <w:rPr>
          <w:rFonts w:ascii="Arial" w:hAnsi="Arial" w:cs="Arial"/>
          <w:szCs w:val="24"/>
        </w:rPr>
        <w:t xml:space="preserve">potential voting on an </w:t>
      </w:r>
      <w:proofErr w:type="gramStart"/>
      <w:r w:rsidRPr="00420300">
        <w:rPr>
          <w:rFonts w:ascii="Arial" w:hAnsi="Arial" w:cs="Arial"/>
          <w:szCs w:val="24"/>
        </w:rPr>
        <w:t>issue</w:t>
      </w:r>
      <w:r>
        <w:rPr>
          <w:rFonts w:ascii="Arial" w:hAnsi="Arial" w:cs="Arial"/>
          <w:szCs w:val="24"/>
        </w:rPr>
        <w:t>;</w:t>
      </w:r>
      <w:proofErr w:type="gramEnd"/>
      <w:r>
        <w:rPr>
          <w:rFonts w:ascii="Arial" w:hAnsi="Arial" w:cs="Arial"/>
          <w:szCs w:val="24"/>
        </w:rPr>
        <w:t xml:space="preserve"> </w:t>
      </w:r>
    </w:p>
    <w:p w14:paraId="5E467076"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"President" means president of the </w:t>
      </w:r>
      <w:proofErr w:type="gramStart"/>
      <w:r w:rsidRPr="00374EBE">
        <w:rPr>
          <w:rFonts w:ascii="Arial" w:hAnsi="Arial" w:cs="Arial"/>
          <w:szCs w:val="24"/>
        </w:rPr>
        <w:t>Theatre;</w:t>
      </w:r>
      <w:proofErr w:type="gramEnd"/>
      <w:r w:rsidRPr="00374EBE">
        <w:rPr>
          <w:rFonts w:ascii="Arial" w:hAnsi="Arial" w:cs="Arial"/>
          <w:szCs w:val="24"/>
        </w:rPr>
        <w:t xml:space="preserve"> </w:t>
      </w:r>
    </w:p>
    <w:p w14:paraId="1513D66B"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"Secretary" means secretary of the </w:t>
      </w:r>
      <w:proofErr w:type="gramStart"/>
      <w:r w:rsidRPr="00374EBE">
        <w:rPr>
          <w:rFonts w:ascii="Arial" w:hAnsi="Arial" w:cs="Arial"/>
          <w:szCs w:val="24"/>
        </w:rPr>
        <w:t>Theatre;</w:t>
      </w:r>
      <w:proofErr w:type="gramEnd"/>
      <w:r w:rsidRPr="00374EBE">
        <w:rPr>
          <w:rFonts w:ascii="Arial" w:hAnsi="Arial" w:cs="Arial"/>
          <w:szCs w:val="24"/>
        </w:rPr>
        <w:t xml:space="preserve"> </w:t>
      </w:r>
    </w:p>
    <w:p w14:paraId="351581EA"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"Treasurer" means treasurer of the </w:t>
      </w:r>
      <w:proofErr w:type="gramStart"/>
      <w:r w:rsidRPr="00374EBE">
        <w:rPr>
          <w:rFonts w:ascii="Arial" w:hAnsi="Arial" w:cs="Arial"/>
          <w:szCs w:val="24"/>
        </w:rPr>
        <w:t>Theatre;</w:t>
      </w:r>
      <w:proofErr w:type="gramEnd"/>
      <w:r w:rsidRPr="00374EBE">
        <w:rPr>
          <w:rFonts w:ascii="Arial" w:hAnsi="Arial" w:cs="Arial"/>
          <w:szCs w:val="24"/>
        </w:rPr>
        <w:t xml:space="preserve"> </w:t>
      </w:r>
    </w:p>
    <w:p w14:paraId="1525CCF2" w14:textId="2B8F8AA2" w:rsidR="00DF31F7"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"Theatre" means the Ottawa Little Theatre. </w:t>
      </w:r>
    </w:p>
    <w:p w14:paraId="7C8FE814" w14:textId="73C3C411" w:rsidR="00821378" w:rsidRDefault="00821378" w:rsidP="00D36108">
      <w:pPr>
        <w:pStyle w:val="ListParagraph"/>
        <w:numPr>
          <w:ilvl w:val="1"/>
          <w:numId w:val="13"/>
        </w:numPr>
        <w:spacing w:after="160" w:line="240" w:lineRule="auto"/>
        <w:jc w:val="both"/>
        <w:rPr>
          <w:rFonts w:ascii="Arial" w:hAnsi="Arial" w:cs="Arial"/>
          <w:szCs w:val="24"/>
        </w:rPr>
      </w:pPr>
      <w:r>
        <w:rPr>
          <w:rFonts w:ascii="Arial" w:hAnsi="Arial" w:cs="Arial"/>
          <w:szCs w:val="24"/>
        </w:rPr>
        <w:t>“Theatre Box Office” means</w:t>
      </w:r>
      <w:r w:rsidR="00D717AE">
        <w:rPr>
          <w:rFonts w:ascii="Arial" w:hAnsi="Arial" w:cs="Arial"/>
          <w:szCs w:val="24"/>
        </w:rPr>
        <w:t xml:space="preserve"> the box office of the Theatre, which includes the virtual box office of the </w:t>
      </w:r>
      <w:proofErr w:type="gramStart"/>
      <w:r w:rsidR="00D717AE">
        <w:rPr>
          <w:rFonts w:ascii="Arial" w:hAnsi="Arial" w:cs="Arial"/>
          <w:szCs w:val="24"/>
        </w:rPr>
        <w:t>Theatre;</w:t>
      </w:r>
      <w:proofErr w:type="gramEnd"/>
    </w:p>
    <w:p w14:paraId="795E759A" w14:textId="6C3CE637" w:rsidR="00E620CA" w:rsidRPr="00374EBE" w:rsidRDefault="00E620CA"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"Vice-president" means vice-president of the </w:t>
      </w:r>
      <w:proofErr w:type="gramStart"/>
      <w:r w:rsidRPr="00374EBE">
        <w:rPr>
          <w:rFonts w:ascii="Arial" w:hAnsi="Arial" w:cs="Arial"/>
          <w:szCs w:val="24"/>
        </w:rPr>
        <w:t>Theatre;</w:t>
      </w:r>
      <w:proofErr w:type="gramEnd"/>
      <w:r w:rsidRPr="00374EBE">
        <w:rPr>
          <w:rFonts w:ascii="Arial" w:hAnsi="Arial" w:cs="Arial"/>
          <w:szCs w:val="24"/>
        </w:rPr>
        <w:t xml:space="preserve"> </w:t>
      </w:r>
    </w:p>
    <w:p w14:paraId="77A4CBD1" w14:textId="3EC719A5" w:rsidR="00DF31F7" w:rsidRDefault="00DF31F7" w:rsidP="00D36108">
      <w:pPr>
        <w:pStyle w:val="ListParagraph"/>
        <w:numPr>
          <w:ilvl w:val="1"/>
          <w:numId w:val="13"/>
        </w:numPr>
        <w:spacing w:after="160" w:line="240" w:lineRule="auto"/>
        <w:jc w:val="both"/>
        <w:rPr>
          <w:rFonts w:ascii="Arial" w:hAnsi="Arial" w:cs="Arial"/>
          <w:szCs w:val="24"/>
        </w:rPr>
      </w:pPr>
      <w:r w:rsidRPr="00AD3935">
        <w:rPr>
          <w:rFonts w:ascii="Arial" w:hAnsi="Arial" w:cs="Arial"/>
          <w:szCs w:val="24"/>
        </w:rPr>
        <w:t>“vote”</w:t>
      </w:r>
      <w:r w:rsidRPr="00420300">
        <w:rPr>
          <w:rFonts w:ascii="Arial" w:hAnsi="Arial" w:cs="Arial"/>
          <w:szCs w:val="24"/>
        </w:rPr>
        <w:t xml:space="preserve"> </w:t>
      </w:r>
      <w:r>
        <w:rPr>
          <w:rFonts w:ascii="Arial" w:hAnsi="Arial" w:cs="Arial"/>
          <w:szCs w:val="24"/>
        </w:rPr>
        <w:t>means</w:t>
      </w:r>
      <w:r w:rsidRPr="00420300">
        <w:rPr>
          <w:rFonts w:ascii="Arial" w:hAnsi="Arial" w:cs="Arial"/>
          <w:szCs w:val="24"/>
        </w:rPr>
        <w:t xml:space="preserve"> a formal indication of support presented </w:t>
      </w:r>
      <w:r w:rsidR="00D95F7F">
        <w:rPr>
          <w:rFonts w:ascii="Arial" w:hAnsi="Arial" w:cs="Arial"/>
          <w:szCs w:val="24"/>
        </w:rPr>
        <w:t>through</w:t>
      </w:r>
      <w:r w:rsidR="00D95F7F" w:rsidRPr="00420300">
        <w:rPr>
          <w:rFonts w:ascii="Arial" w:hAnsi="Arial" w:cs="Arial"/>
          <w:szCs w:val="24"/>
        </w:rPr>
        <w:t xml:space="preserve"> </w:t>
      </w:r>
      <w:r w:rsidRPr="00420300">
        <w:rPr>
          <w:rFonts w:ascii="Arial" w:hAnsi="Arial" w:cs="Arial"/>
          <w:szCs w:val="24"/>
        </w:rPr>
        <w:t>a motion/resolution.</w:t>
      </w:r>
    </w:p>
    <w:p w14:paraId="082BF8A1" w14:textId="77777777" w:rsidR="00DF31F7" w:rsidRDefault="00DF31F7" w:rsidP="00D36108">
      <w:pPr>
        <w:pStyle w:val="ListParagraph"/>
        <w:spacing w:after="160" w:line="240" w:lineRule="auto"/>
        <w:ind w:left="1440" w:firstLine="0"/>
        <w:jc w:val="both"/>
        <w:rPr>
          <w:rFonts w:ascii="Arial" w:hAnsi="Arial" w:cs="Arial"/>
          <w:szCs w:val="24"/>
        </w:rPr>
      </w:pPr>
    </w:p>
    <w:p w14:paraId="19EDFAF4" w14:textId="772FAB7A" w:rsidR="00DF31F7" w:rsidRPr="00374EBE" w:rsidRDefault="00DF31F7" w:rsidP="00D36108">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In all </w:t>
      </w:r>
      <w:r w:rsidR="00E620CA">
        <w:rPr>
          <w:rFonts w:ascii="Arial" w:hAnsi="Arial" w:cs="Arial"/>
          <w:szCs w:val="24"/>
        </w:rPr>
        <w:t>B</w:t>
      </w:r>
      <w:r w:rsidRPr="00374EBE">
        <w:rPr>
          <w:rFonts w:ascii="Arial" w:hAnsi="Arial" w:cs="Arial"/>
          <w:szCs w:val="24"/>
        </w:rPr>
        <w:t>y-laws and resolutions of the Theatre:</w:t>
      </w:r>
    </w:p>
    <w:p w14:paraId="59C11A89"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the singular includes the plural and the plural the </w:t>
      </w:r>
      <w:proofErr w:type="gramStart"/>
      <w:r w:rsidRPr="00374EBE">
        <w:rPr>
          <w:rFonts w:ascii="Arial" w:hAnsi="Arial" w:cs="Arial"/>
          <w:szCs w:val="24"/>
        </w:rPr>
        <w:t>singular;</w:t>
      </w:r>
      <w:proofErr w:type="gramEnd"/>
    </w:p>
    <w:p w14:paraId="6023E6F0"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the masculine includes the feminine and the feminine includes the masculine </w:t>
      </w:r>
      <w:proofErr w:type="gramStart"/>
      <w:r w:rsidRPr="00374EBE">
        <w:rPr>
          <w:rFonts w:ascii="Arial" w:hAnsi="Arial" w:cs="Arial"/>
          <w:szCs w:val="24"/>
        </w:rPr>
        <w:t>and;</w:t>
      </w:r>
      <w:proofErr w:type="gramEnd"/>
    </w:p>
    <w:p w14:paraId="5C5F77FA"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where a given number of days' notice or notice extending over </w:t>
      </w:r>
      <w:proofErr w:type="gramStart"/>
      <w:r w:rsidRPr="00374EBE">
        <w:rPr>
          <w:rFonts w:ascii="Arial" w:hAnsi="Arial" w:cs="Arial"/>
          <w:szCs w:val="24"/>
        </w:rPr>
        <w:t>a period of time</w:t>
      </w:r>
      <w:proofErr w:type="gramEnd"/>
      <w:r w:rsidRPr="00374EBE">
        <w:rPr>
          <w:rFonts w:ascii="Arial" w:hAnsi="Arial" w:cs="Arial"/>
          <w:szCs w:val="24"/>
        </w:rPr>
        <w:t xml:space="preserve"> is required to be given, the day of service or posting of the notice shall, unless otherwise provided, be counted in the number of days or the period.</w:t>
      </w:r>
    </w:p>
    <w:p w14:paraId="558A9626" w14:textId="77777777" w:rsidR="00DF31F7" w:rsidRPr="00374EBE" w:rsidRDefault="00DF31F7" w:rsidP="00D36108">
      <w:pPr>
        <w:pStyle w:val="ListParagraph"/>
        <w:spacing w:line="240" w:lineRule="auto"/>
        <w:ind w:left="1440"/>
        <w:jc w:val="both"/>
        <w:rPr>
          <w:rFonts w:ascii="Arial" w:hAnsi="Arial" w:cs="Arial"/>
          <w:szCs w:val="24"/>
        </w:rPr>
      </w:pPr>
    </w:p>
    <w:p w14:paraId="40AF11F6" w14:textId="77777777" w:rsidR="00DF31F7" w:rsidRDefault="00DF31F7" w:rsidP="00D36108">
      <w:pPr>
        <w:pStyle w:val="ListParagraph"/>
        <w:numPr>
          <w:ilvl w:val="0"/>
          <w:numId w:val="13"/>
        </w:numPr>
        <w:spacing w:line="240" w:lineRule="auto"/>
        <w:ind w:left="709" w:hanging="709"/>
        <w:jc w:val="both"/>
        <w:rPr>
          <w:rFonts w:ascii="Arial" w:hAnsi="Arial" w:cs="Arial"/>
          <w:szCs w:val="24"/>
        </w:rPr>
      </w:pPr>
      <w:r w:rsidRPr="00374EBE">
        <w:rPr>
          <w:rFonts w:ascii="Arial" w:hAnsi="Arial" w:cs="Arial"/>
          <w:szCs w:val="24"/>
        </w:rPr>
        <w:t>Whenever reference is made in any by-law or any special resolution of the Theatre to any statute or section of a statute, the reference shall extend to any amendment or re-enactment of the statute or section.</w:t>
      </w:r>
    </w:p>
    <w:p w14:paraId="52AE6083" w14:textId="77777777" w:rsidR="00E620CA" w:rsidRDefault="00E620CA" w:rsidP="00D36108">
      <w:pPr>
        <w:pStyle w:val="ListParagraph"/>
        <w:spacing w:line="240" w:lineRule="auto"/>
        <w:ind w:left="709" w:firstLine="0"/>
        <w:jc w:val="both"/>
        <w:rPr>
          <w:rFonts w:ascii="Arial" w:hAnsi="Arial" w:cs="Arial"/>
          <w:szCs w:val="24"/>
        </w:rPr>
      </w:pPr>
    </w:p>
    <w:p w14:paraId="4DAFDD47" w14:textId="1C6B80DB" w:rsidR="00E620CA" w:rsidRDefault="00E620CA" w:rsidP="00D36108">
      <w:pPr>
        <w:pStyle w:val="ListParagraph"/>
        <w:numPr>
          <w:ilvl w:val="0"/>
          <w:numId w:val="13"/>
        </w:numPr>
        <w:spacing w:line="240" w:lineRule="auto"/>
        <w:ind w:left="709" w:hanging="709"/>
        <w:jc w:val="both"/>
        <w:rPr>
          <w:rFonts w:ascii="Arial" w:hAnsi="Arial" w:cs="Arial"/>
          <w:szCs w:val="24"/>
        </w:rPr>
      </w:pPr>
      <w:r w:rsidRPr="00E620CA">
        <w:rPr>
          <w:rFonts w:ascii="Arial" w:hAnsi="Arial" w:cs="Arial"/>
          <w:szCs w:val="24"/>
        </w:rPr>
        <w:t>The invalidity or unenforceability of any provision of this By-law shall not affect the validity or enforceability of the remaining provisions of this By-law. If any of the provisions contained in the By-laws are inconsistent with those contained in the articles or the Act, the provisions contained in the articles or the Act</w:t>
      </w:r>
      <w:proofErr w:type="gramStart"/>
      <w:r w:rsidRPr="00E620CA">
        <w:rPr>
          <w:rFonts w:ascii="Arial" w:hAnsi="Arial" w:cs="Arial"/>
          <w:szCs w:val="24"/>
        </w:rPr>
        <w:t>, as the case may be, shall</w:t>
      </w:r>
      <w:proofErr w:type="gramEnd"/>
      <w:r w:rsidRPr="00E620CA">
        <w:rPr>
          <w:rFonts w:ascii="Arial" w:hAnsi="Arial" w:cs="Arial"/>
          <w:szCs w:val="24"/>
        </w:rPr>
        <w:t xml:space="preserve"> prevail</w:t>
      </w:r>
      <w:r>
        <w:rPr>
          <w:rFonts w:ascii="Arial" w:hAnsi="Arial" w:cs="Arial"/>
          <w:szCs w:val="24"/>
        </w:rPr>
        <w:t>.</w:t>
      </w:r>
    </w:p>
    <w:p w14:paraId="40C03A0A" w14:textId="77777777" w:rsidR="00E620CA" w:rsidRPr="00D36108" w:rsidRDefault="00E620CA" w:rsidP="00D36108">
      <w:pPr>
        <w:pStyle w:val="ListParagraph"/>
        <w:jc w:val="both"/>
        <w:rPr>
          <w:rFonts w:ascii="Arial" w:hAnsi="Arial" w:cs="Arial"/>
          <w:szCs w:val="24"/>
        </w:rPr>
      </w:pPr>
    </w:p>
    <w:p w14:paraId="1750E243" w14:textId="77777777" w:rsidR="00DF31F7" w:rsidRPr="00BA1250" w:rsidRDefault="00DF31F7" w:rsidP="00D36108">
      <w:pPr>
        <w:pStyle w:val="Heading1"/>
        <w:keepLines w:val="0"/>
        <w:spacing w:before="240" w:after="60"/>
        <w:jc w:val="center"/>
        <w:rPr>
          <w:rFonts w:ascii="Arial Black" w:eastAsia="Times New Roman" w:hAnsi="Arial Black" w:cs="Times New Roman"/>
          <w:b w:val="0"/>
          <w:bCs/>
          <w:color w:val="auto"/>
          <w:kern w:val="32"/>
          <w:szCs w:val="44"/>
        </w:rPr>
      </w:pPr>
      <w:bookmarkStart w:id="167" w:name="_Toc6485805"/>
      <w:bookmarkStart w:id="168" w:name="_Toc6486204"/>
      <w:bookmarkStart w:id="169" w:name="_Toc6486553"/>
      <w:bookmarkStart w:id="170" w:name="_Toc8200064"/>
      <w:bookmarkStart w:id="171" w:name="_Toc18077944"/>
      <w:bookmarkStart w:id="172" w:name="_Toc18078476"/>
      <w:bookmarkStart w:id="173" w:name="_Toc18078951"/>
      <w:bookmarkStart w:id="174" w:name="_Toc18079437"/>
      <w:bookmarkStart w:id="175" w:name="_Toc179265288"/>
      <w:r w:rsidRPr="00BA1250">
        <w:rPr>
          <w:rFonts w:ascii="Arial Black" w:eastAsia="Times New Roman" w:hAnsi="Arial Black" w:cs="Times New Roman"/>
          <w:bCs/>
          <w:color w:val="auto"/>
          <w:kern w:val="32"/>
          <w:szCs w:val="44"/>
        </w:rPr>
        <w:lastRenderedPageBreak/>
        <w:t>HEAD OFFICE</w:t>
      </w:r>
      <w:bookmarkEnd w:id="167"/>
      <w:bookmarkEnd w:id="168"/>
      <w:bookmarkEnd w:id="169"/>
      <w:bookmarkEnd w:id="170"/>
      <w:bookmarkEnd w:id="171"/>
      <w:bookmarkEnd w:id="172"/>
      <w:bookmarkEnd w:id="173"/>
      <w:bookmarkEnd w:id="174"/>
      <w:bookmarkEnd w:id="175"/>
    </w:p>
    <w:p w14:paraId="1504DA4B" w14:textId="77777777" w:rsidR="00DF31F7" w:rsidRDefault="00DF31F7" w:rsidP="00D36108">
      <w:pPr>
        <w:spacing w:line="240" w:lineRule="auto"/>
        <w:jc w:val="both"/>
        <w:rPr>
          <w:rFonts w:ascii="Arial" w:hAnsi="Arial" w:cs="Arial"/>
          <w:szCs w:val="24"/>
        </w:rPr>
      </w:pPr>
    </w:p>
    <w:p w14:paraId="76371A54" w14:textId="23538EFE" w:rsidR="00DF31F7" w:rsidRDefault="00DF31F7" w:rsidP="00D36108">
      <w:pPr>
        <w:pStyle w:val="ListParagraph"/>
        <w:numPr>
          <w:ilvl w:val="0"/>
          <w:numId w:val="13"/>
        </w:numPr>
        <w:spacing w:line="240" w:lineRule="auto"/>
        <w:ind w:left="709" w:hanging="709"/>
        <w:jc w:val="both"/>
        <w:rPr>
          <w:rFonts w:ascii="Arial" w:hAnsi="Arial" w:cs="Arial"/>
          <w:szCs w:val="24"/>
        </w:rPr>
      </w:pPr>
      <w:r w:rsidRPr="00374EBE">
        <w:rPr>
          <w:rFonts w:ascii="Arial" w:hAnsi="Arial" w:cs="Arial"/>
          <w:szCs w:val="24"/>
        </w:rPr>
        <w:t>The head office of the Theatre shall be in the City of Ottawa, in the Province of Ontario.  The directors may from time to time, by resolution, change the location of the head office of the Theatre as designated by the Theatre's Letters Patent</w:t>
      </w:r>
      <w:r w:rsidR="00D16A00">
        <w:rPr>
          <w:rFonts w:ascii="Arial" w:hAnsi="Arial" w:cs="Arial"/>
          <w:szCs w:val="24"/>
        </w:rPr>
        <w:t>, as amended</w:t>
      </w:r>
      <w:r w:rsidRPr="00374EBE">
        <w:rPr>
          <w:rFonts w:ascii="Arial" w:hAnsi="Arial" w:cs="Arial"/>
          <w:szCs w:val="24"/>
        </w:rPr>
        <w:t xml:space="preserve">, </w:t>
      </w:r>
      <w:r w:rsidR="00D16A00">
        <w:rPr>
          <w:rFonts w:ascii="Arial" w:hAnsi="Arial" w:cs="Arial"/>
          <w:szCs w:val="24"/>
        </w:rPr>
        <w:t>and</w:t>
      </w:r>
      <w:r w:rsidRPr="00374EBE">
        <w:rPr>
          <w:rFonts w:ascii="Arial" w:hAnsi="Arial" w:cs="Arial"/>
          <w:szCs w:val="24"/>
        </w:rPr>
        <w:t xml:space="preserve"> by special resolution of the Theatre.</w:t>
      </w:r>
    </w:p>
    <w:p w14:paraId="3AF9F35D" w14:textId="77777777" w:rsidR="00DF31F7" w:rsidRDefault="00DF31F7" w:rsidP="00D36108">
      <w:pPr>
        <w:spacing w:line="240" w:lineRule="auto"/>
        <w:jc w:val="both"/>
        <w:rPr>
          <w:rFonts w:ascii="Arial" w:hAnsi="Arial" w:cs="Arial"/>
          <w:szCs w:val="24"/>
        </w:rPr>
      </w:pPr>
    </w:p>
    <w:p w14:paraId="21FA1187" w14:textId="77777777" w:rsidR="00DF31F7" w:rsidRDefault="00DF31F7" w:rsidP="00D36108">
      <w:pPr>
        <w:spacing w:line="240" w:lineRule="auto"/>
        <w:jc w:val="both"/>
        <w:rPr>
          <w:rFonts w:ascii="Arial" w:hAnsi="Arial" w:cs="Arial"/>
          <w:szCs w:val="24"/>
        </w:rPr>
      </w:pPr>
    </w:p>
    <w:p w14:paraId="117F1A40" w14:textId="77777777" w:rsidR="00DF31F7" w:rsidRDefault="00DF31F7" w:rsidP="00D36108">
      <w:pPr>
        <w:jc w:val="center"/>
        <w:rPr>
          <w:rFonts w:ascii="Arial Black" w:hAnsi="Arial Black"/>
          <w:b/>
          <w:bCs/>
          <w:color w:val="auto"/>
          <w:kern w:val="32"/>
          <w:sz w:val="28"/>
          <w:szCs w:val="44"/>
        </w:rPr>
      </w:pPr>
      <w:r w:rsidRPr="0086017B">
        <w:rPr>
          <w:rFonts w:ascii="Arial Black" w:hAnsi="Arial Black"/>
          <w:b/>
          <w:bCs/>
          <w:color w:val="auto"/>
          <w:kern w:val="32"/>
          <w:sz w:val="28"/>
          <w:szCs w:val="44"/>
        </w:rPr>
        <w:t>MEMBERS</w:t>
      </w:r>
    </w:p>
    <w:p w14:paraId="7DC42010" w14:textId="77777777" w:rsidR="00D36108" w:rsidRPr="0086017B" w:rsidRDefault="00D36108" w:rsidP="00D36108">
      <w:pPr>
        <w:jc w:val="center"/>
        <w:rPr>
          <w:rFonts w:ascii="Arial Black" w:hAnsi="Arial Black"/>
          <w:b/>
          <w:bCs/>
          <w:color w:val="auto"/>
          <w:kern w:val="32"/>
          <w:sz w:val="28"/>
          <w:szCs w:val="44"/>
        </w:rPr>
      </w:pPr>
    </w:p>
    <w:p w14:paraId="2A6880BE" w14:textId="685E8613" w:rsidR="009A1D55" w:rsidRDefault="009A1D55" w:rsidP="00D36108">
      <w:pPr>
        <w:pStyle w:val="ListParagraph"/>
        <w:numPr>
          <w:ilvl w:val="0"/>
          <w:numId w:val="13"/>
        </w:numPr>
        <w:spacing w:after="160" w:line="240" w:lineRule="auto"/>
        <w:ind w:left="709" w:hanging="709"/>
        <w:jc w:val="both"/>
        <w:rPr>
          <w:rFonts w:ascii="Arial" w:hAnsi="Arial" w:cs="Arial"/>
          <w:szCs w:val="24"/>
        </w:rPr>
      </w:pPr>
      <w:r w:rsidRPr="009A1D55">
        <w:rPr>
          <w:rFonts w:ascii="Arial" w:hAnsi="Arial" w:cs="Arial"/>
          <w:szCs w:val="24"/>
        </w:rPr>
        <w:t xml:space="preserve">Membership in the </w:t>
      </w:r>
      <w:r>
        <w:rPr>
          <w:rFonts w:ascii="Arial" w:hAnsi="Arial" w:cs="Arial"/>
          <w:szCs w:val="24"/>
        </w:rPr>
        <w:t>T</w:t>
      </w:r>
      <w:r w:rsidRPr="00AE5E94">
        <w:rPr>
          <w:rFonts w:ascii="Arial" w:hAnsi="Arial" w:cs="Arial"/>
          <w:szCs w:val="24"/>
        </w:rPr>
        <w:t xml:space="preserve">heatre shall consist of such </w:t>
      </w:r>
      <w:r w:rsidRPr="009A1D55">
        <w:rPr>
          <w:rFonts w:ascii="Arial" w:hAnsi="Arial" w:cs="Arial"/>
          <w:szCs w:val="24"/>
        </w:rPr>
        <w:t xml:space="preserve">persons interested in furthering the </w:t>
      </w:r>
      <w:r>
        <w:rPr>
          <w:rFonts w:ascii="Arial" w:hAnsi="Arial" w:cs="Arial"/>
          <w:szCs w:val="24"/>
        </w:rPr>
        <w:t>Theatre’s</w:t>
      </w:r>
      <w:r w:rsidRPr="009A1D55">
        <w:rPr>
          <w:rFonts w:ascii="Arial" w:hAnsi="Arial" w:cs="Arial"/>
          <w:szCs w:val="24"/>
        </w:rPr>
        <w:t xml:space="preserve"> purposes and who have been accepted into membership in the </w:t>
      </w:r>
      <w:r>
        <w:rPr>
          <w:rFonts w:ascii="Arial" w:hAnsi="Arial" w:cs="Arial"/>
          <w:szCs w:val="24"/>
        </w:rPr>
        <w:t xml:space="preserve">Theatre in accordance with the By-law. </w:t>
      </w:r>
    </w:p>
    <w:p w14:paraId="175FD091" w14:textId="77777777" w:rsidR="009A1D55" w:rsidRDefault="009A1D55" w:rsidP="00D36108">
      <w:pPr>
        <w:pStyle w:val="ListParagraph"/>
        <w:spacing w:after="160" w:line="240" w:lineRule="auto"/>
        <w:ind w:left="709" w:firstLine="0"/>
        <w:jc w:val="both"/>
        <w:rPr>
          <w:rFonts w:ascii="Arial" w:hAnsi="Arial" w:cs="Arial"/>
          <w:szCs w:val="24"/>
        </w:rPr>
      </w:pPr>
    </w:p>
    <w:p w14:paraId="541EB130" w14:textId="1E9A8EE4" w:rsidR="00DF31F7" w:rsidRPr="00374EBE" w:rsidRDefault="00DF31F7" w:rsidP="00D36108">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There is one class of </w:t>
      </w:r>
      <w:r w:rsidRPr="00EB50E3">
        <w:rPr>
          <w:rFonts w:ascii="Arial" w:hAnsi="Arial" w:cs="Arial"/>
          <w:color w:val="auto"/>
          <w:szCs w:val="24"/>
        </w:rPr>
        <w:t xml:space="preserve">active </w:t>
      </w:r>
      <w:r w:rsidRPr="00374EBE">
        <w:rPr>
          <w:rFonts w:ascii="Arial" w:hAnsi="Arial" w:cs="Arial"/>
          <w:szCs w:val="24"/>
        </w:rPr>
        <w:t xml:space="preserve">member consisting of the following persons who submit a request for membership to the Theatre Box Office: </w:t>
      </w:r>
    </w:p>
    <w:p w14:paraId="38805129"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persons recorded in the subscription records of the Theatre as “seated life members</w:t>
      </w:r>
      <w:proofErr w:type="gramStart"/>
      <w:r w:rsidRPr="00374EBE">
        <w:rPr>
          <w:rFonts w:ascii="Arial" w:hAnsi="Arial" w:cs="Arial"/>
          <w:szCs w:val="24"/>
        </w:rPr>
        <w:t>”;</w:t>
      </w:r>
      <w:proofErr w:type="gramEnd"/>
      <w:r w:rsidRPr="00374EBE">
        <w:rPr>
          <w:rFonts w:ascii="Arial" w:hAnsi="Arial" w:cs="Arial"/>
          <w:szCs w:val="24"/>
        </w:rPr>
        <w:t xml:space="preserve">  </w:t>
      </w:r>
    </w:p>
    <w:p w14:paraId="2DB659C1" w14:textId="4273AC68" w:rsidR="00DF31F7" w:rsidRPr="00374EBE" w:rsidRDefault="00400AD5" w:rsidP="00D36108">
      <w:pPr>
        <w:pStyle w:val="ListParagraph"/>
        <w:numPr>
          <w:ilvl w:val="1"/>
          <w:numId w:val="13"/>
        </w:numPr>
        <w:spacing w:after="160" w:line="240" w:lineRule="auto"/>
        <w:jc w:val="both"/>
        <w:rPr>
          <w:rFonts w:ascii="Arial" w:hAnsi="Arial" w:cs="Arial"/>
          <w:szCs w:val="24"/>
        </w:rPr>
      </w:pPr>
      <w:r w:rsidRPr="00400AD5">
        <w:rPr>
          <w:rFonts w:ascii="Arial" w:hAnsi="Arial" w:cs="Arial"/>
          <w:szCs w:val="24"/>
        </w:rPr>
        <w:t xml:space="preserve">persons who hold a classic subscription and/or Flex Four to the current and previous </w:t>
      </w:r>
      <w:proofErr w:type="gramStart"/>
      <w:r w:rsidRPr="00400AD5">
        <w:rPr>
          <w:rFonts w:ascii="Arial" w:hAnsi="Arial" w:cs="Arial"/>
          <w:szCs w:val="24"/>
        </w:rPr>
        <w:t>season</w:t>
      </w:r>
      <w:r w:rsidR="00DF31F7" w:rsidRPr="00374EBE">
        <w:rPr>
          <w:rFonts w:ascii="Arial" w:hAnsi="Arial" w:cs="Arial"/>
          <w:szCs w:val="24"/>
        </w:rPr>
        <w:t>;</w:t>
      </w:r>
      <w:proofErr w:type="gramEnd"/>
      <w:r w:rsidR="00DF31F7" w:rsidRPr="00374EBE">
        <w:rPr>
          <w:rFonts w:ascii="Arial" w:hAnsi="Arial" w:cs="Arial"/>
          <w:szCs w:val="24"/>
        </w:rPr>
        <w:t xml:space="preserve">  </w:t>
      </w:r>
    </w:p>
    <w:p w14:paraId="479DFC02" w14:textId="77777777" w:rsidR="00DF31F7" w:rsidRPr="00374EBE"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 xml:space="preserve">persons named on the current list of volunteers of the Theatre; or </w:t>
      </w:r>
    </w:p>
    <w:p w14:paraId="12D9A9BA" w14:textId="77777777" w:rsidR="00DF31F7" w:rsidRDefault="00DF31F7" w:rsidP="00D36108">
      <w:pPr>
        <w:pStyle w:val="ListParagraph"/>
        <w:numPr>
          <w:ilvl w:val="1"/>
          <w:numId w:val="13"/>
        </w:numPr>
        <w:spacing w:after="160" w:line="240" w:lineRule="auto"/>
        <w:jc w:val="both"/>
        <w:rPr>
          <w:rFonts w:ascii="Arial" w:hAnsi="Arial" w:cs="Arial"/>
          <w:szCs w:val="24"/>
        </w:rPr>
      </w:pPr>
      <w:r w:rsidRPr="00374EBE">
        <w:rPr>
          <w:rFonts w:ascii="Arial" w:hAnsi="Arial" w:cs="Arial"/>
          <w:szCs w:val="24"/>
        </w:rPr>
        <w:t>persons who, during the current or preceding fiscal year, make either a monetary donation or a donation of services or property.  Donations must be at least a minimum amount, or value, to be determined by resolution of the Board.</w:t>
      </w:r>
      <w:r w:rsidRPr="00374EBE">
        <w:rPr>
          <w:rFonts w:ascii="Arial" w:hAnsi="Arial" w:cs="Arial"/>
          <w:vertAlign w:val="superscript"/>
        </w:rPr>
        <w:t xml:space="preserve"> </w:t>
      </w:r>
      <w:r w:rsidRPr="00374EBE">
        <w:rPr>
          <w:rFonts w:ascii="Arial" w:hAnsi="Arial" w:cs="Arial"/>
          <w:vertAlign w:val="superscript"/>
        </w:rPr>
        <w:footnoteReference w:id="1"/>
      </w:r>
      <w:r w:rsidRPr="00374EBE">
        <w:rPr>
          <w:rFonts w:ascii="Arial" w:hAnsi="Arial" w:cs="Arial"/>
        </w:rPr>
        <w:t xml:space="preserve"> </w:t>
      </w:r>
      <w:r w:rsidRPr="00374EBE">
        <w:rPr>
          <w:rFonts w:ascii="Arial" w:hAnsi="Arial" w:cs="Arial"/>
          <w:szCs w:val="24"/>
        </w:rPr>
        <w:t xml:space="preserve"> </w:t>
      </w:r>
    </w:p>
    <w:p w14:paraId="4351059C" w14:textId="77777777" w:rsidR="00DF31F7" w:rsidRPr="00374EBE" w:rsidRDefault="00DF31F7" w:rsidP="00D36108">
      <w:pPr>
        <w:pStyle w:val="ListParagraph"/>
        <w:spacing w:line="240" w:lineRule="auto"/>
        <w:jc w:val="both"/>
        <w:rPr>
          <w:rFonts w:ascii="Arial" w:hAnsi="Arial" w:cs="Arial"/>
          <w:szCs w:val="24"/>
        </w:rPr>
      </w:pPr>
    </w:p>
    <w:p w14:paraId="5236A9D8" w14:textId="627F5294" w:rsidR="00821378" w:rsidRDefault="009A1D55" w:rsidP="00D36108">
      <w:pPr>
        <w:pStyle w:val="ListParagraph"/>
        <w:numPr>
          <w:ilvl w:val="0"/>
          <w:numId w:val="13"/>
        </w:numPr>
        <w:spacing w:after="160" w:line="240" w:lineRule="auto"/>
        <w:ind w:left="709" w:hanging="709"/>
        <w:jc w:val="both"/>
        <w:rPr>
          <w:rFonts w:ascii="Arial" w:hAnsi="Arial" w:cs="Arial"/>
          <w:szCs w:val="24"/>
        </w:rPr>
      </w:pPr>
      <w:r w:rsidRPr="009A1D55">
        <w:rPr>
          <w:rFonts w:ascii="Arial" w:hAnsi="Arial" w:cs="Arial"/>
          <w:szCs w:val="24"/>
        </w:rPr>
        <w:t xml:space="preserve">A membership in the </w:t>
      </w:r>
      <w:r>
        <w:rPr>
          <w:rFonts w:ascii="Arial" w:hAnsi="Arial" w:cs="Arial"/>
          <w:szCs w:val="24"/>
        </w:rPr>
        <w:t>Theatre</w:t>
      </w:r>
      <w:r w:rsidRPr="009A1D55">
        <w:rPr>
          <w:rFonts w:ascii="Arial" w:hAnsi="Arial" w:cs="Arial"/>
          <w:szCs w:val="24"/>
        </w:rPr>
        <w:t xml:space="preserve"> is not transferable and automatically terminates if the </w:t>
      </w:r>
      <w:r>
        <w:rPr>
          <w:rFonts w:ascii="Arial" w:hAnsi="Arial" w:cs="Arial"/>
          <w:szCs w:val="24"/>
        </w:rPr>
        <w:t>m</w:t>
      </w:r>
      <w:r w:rsidRPr="009A1D55">
        <w:rPr>
          <w:rFonts w:ascii="Arial" w:hAnsi="Arial" w:cs="Arial"/>
          <w:szCs w:val="24"/>
        </w:rPr>
        <w:t>ember resigns or such membership is otherwise terminated in accordance with the Act.</w:t>
      </w:r>
      <w:r w:rsidR="00821378">
        <w:rPr>
          <w:rFonts w:ascii="Arial" w:hAnsi="Arial" w:cs="Arial"/>
          <w:szCs w:val="24"/>
        </w:rPr>
        <w:t xml:space="preserve">  In addition:</w:t>
      </w:r>
    </w:p>
    <w:p w14:paraId="7BBE8DE4" w14:textId="4DD109CF" w:rsidR="00821378" w:rsidRDefault="00821378" w:rsidP="00D36108">
      <w:pPr>
        <w:pStyle w:val="ListParagraph"/>
        <w:numPr>
          <w:ilvl w:val="1"/>
          <w:numId w:val="13"/>
        </w:numPr>
        <w:spacing w:after="160" w:line="240" w:lineRule="auto"/>
        <w:jc w:val="both"/>
        <w:rPr>
          <w:rFonts w:ascii="Arial" w:hAnsi="Arial" w:cs="Arial"/>
          <w:szCs w:val="24"/>
        </w:rPr>
      </w:pPr>
      <w:r w:rsidRPr="005B6ED4">
        <w:rPr>
          <w:rFonts w:ascii="Arial" w:hAnsi="Arial" w:cs="Arial"/>
          <w:szCs w:val="24"/>
        </w:rPr>
        <w:t>A member may resign from membership upon notice in writing to the Theatre Box Office, or</w:t>
      </w:r>
    </w:p>
    <w:p w14:paraId="3C450882" w14:textId="6772260F" w:rsidR="00DF31F7" w:rsidRPr="00D36108" w:rsidRDefault="00821378" w:rsidP="00D36108">
      <w:pPr>
        <w:pStyle w:val="ListParagraph"/>
        <w:numPr>
          <w:ilvl w:val="1"/>
          <w:numId w:val="13"/>
        </w:numPr>
        <w:spacing w:after="160" w:line="240" w:lineRule="auto"/>
        <w:jc w:val="both"/>
        <w:rPr>
          <w:rFonts w:ascii="Arial" w:hAnsi="Arial" w:cs="Arial"/>
          <w:szCs w:val="24"/>
        </w:rPr>
      </w:pPr>
      <w:r>
        <w:rPr>
          <w:rFonts w:ascii="Arial" w:hAnsi="Arial" w:cs="Arial"/>
          <w:szCs w:val="24"/>
        </w:rPr>
        <w:t xml:space="preserve">A member </w:t>
      </w:r>
      <w:r w:rsidR="00DF31F7" w:rsidRPr="00D36108">
        <w:rPr>
          <w:rFonts w:ascii="Arial" w:hAnsi="Arial" w:cs="Arial"/>
          <w:szCs w:val="24"/>
        </w:rPr>
        <w:t>cease</w:t>
      </w:r>
      <w:r>
        <w:rPr>
          <w:rFonts w:ascii="Arial" w:hAnsi="Arial" w:cs="Arial"/>
          <w:szCs w:val="24"/>
        </w:rPr>
        <w:t>s</w:t>
      </w:r>
      <w:r w:rsidR="00DF31F7" w:rsidRPr="00D36108">
        <w:rPr>
          <w:rFonts w:ascii="Arial" w:hAnsi="Arial" w:cs="Arial"/>
          <w:szCs w:val="24"/>
        </w:rPr>
        <w:t xml:space="preserve"> to meet the requirements of at least one of paragraphs </w:t>
      </w:r>
      <w:r>
        <w:rPr>
          <w:rFonts w:ascii="Arial" w:hAnsi="Arial" w:cs="Arial"/>
          <w:szCs w:val="24"/>
        </w:rPr>
        <w:t>7</w:t>
      </w:r>
      <w:r w:rsidR="00DF31F7" w:rsidRPr="00D36108">
        <w:rPr>
          <w:rFonts w:ascii="Arial" w:hAnsi="Arial" w:cs="Arial"/>
          <w:szCs w:val="24"/>
        </w:rPr>
        <w:t>(a) to (d).</w:t>
      </w:r>
    </w:p>
    <w:p w14:paraId="6236DC90" w14:textId="77777777" w:rsidR="00821378" w:rsidRDefault="00821378" w:rsidP="00D36108">
      <w:pPr>
        <w:pStyle w:val="ListParagraph"/>
        <w:tabs>
          <w:tab w:val="left" w:pos="709"/>
        </w:tabs>
        <w:spacing w:line="240" w:lineRule="auto"/>
        <w:ind w:left="709" w:hanging="425"/>
        <w:jc w:val="both"/>
        <w:rPr>
          <w:rFonts w:ascii="Arial" w:hAnsi="Arial" w:cs="Arial"/>
          <w:szCs w:val="24"/>
        </w:rPr>
      </w:pPr>
    </w:p>
    <w:p w14:paraId="389D32BB" w14:textId="0C4CB2B3" w:rsidR="00821378" w:rsidRDefault="00821378" w:rsidP="00D36108">
      <w:pPr>
        <w:pStyle w:val="ListParagraph"/>
        <w:numPr>
          <w:ilvl w:val="0"/>
          <w:numId w:val="13"/>
        </w:numPr>
        <w:spacing w:after="160" w:line="240" w:lineRule="auto"/>
        <w:ind w:left="709" w:hanging="709"/>
        <w:jc w:val="both"/>
        <w:rPr>
          <w:rFonts w:ascii="Arial" w:hAnsi="Arial" w:cs="Arial"/>
          <w:szCs w:val="24"/>
        </w:rPr>
      </w:pPr>
      <w:r w:rsidRPr="00821378">
        <w:rPr>
          <w:rFonts w:ascii="Arial" w:hAnsi="Arial" w:cs="Arial"/>
          <w:szCs w:val="24"/>
        </w:rPr>
        <w:t xml:space="preserve">Upon 15 days’ written notice to a </w:t>
      </w:r>
      <w:r>
        <w:rPr>
          <w:rFonts w:ascii="Arial" w:hAnsi="Arial" w:cs="Arial"/>
          <w:szCs w:val="24"/>
        </w:rPr>
        <w:t>m</w:t>
      </w:r>
      <w:r w:rsidRPr="00821378">
        <w:rPr>
          <w:rFonts w:ascii="Arial" w:hAnsi="Arial" w:cs="Arial"/>
          <w:szCs w:val="24"/>
        </w:rPr>
        <w:t>ember, the Board may pass a resolution authorizing disciplinary action or the termination of membership for violating any provision of the articles or By-laws</w:t>
      </w:r>
      <w:r>
        <w:rPr>
          <w:rFonts w:ascii="Arial" w:hAnsi="Arial" w:cs="Arial"/>
          <w:szCs w:val="24"/>
        </w:rPr>
        <w:t xml:space="preserve">. </w:t>
      </w:r>
      <w:r w:rsidRPr="00D36108">
        <w:rPr>
          <w:rFonts w:ascii="Arial" w:hAnsi="Arial" w:cs="Arial"/>
          <w:szCs w:val="24"/>
        </w:rPr>
        <w:t xml:space="preserve">The notice shall set out the reasons for the disciplinary action or termination of membership. The </w:t>
      </w:r>
      <w:r>
        <w:rPr>
          <w:rFonts w:ascii="Arial" w:hAnsi="Arial" w:cs="Arial"/>
          <w:szCs w:val="24"/>
        </w:rPr>
        <w:t>m</w:t>
      </w:r>
      <w:r w:rsidRPr="00D36108">
        <w:rPr>
          <w:rFonts w:ascii="Arial" w:hAnsi="Arial" w:cs="Arial"/>
          <w:szCs w:val="24"/>
        </w:rPr>
        <w:t xml:space="preserve">ember receiving the notice shall be entitled to give the Board a written submission opposing the disciplinary action or termination not less than 5 days before the end of the 15-day period. The </w:t>
      </w:r>
      <w:r w:rsidRPr="00D36108">
        <w:rPr>
          <w:rFonts w:ascii="Arial" w:hAnsi="Arial" w:cs="Arial"/>
          <w:szCs w:val="24"/>
        </w:rPr>
        <w:lastRenderedPageBreak/>
        <w:t xml:space="preserve">Board shall consider the written submission of the </w:t>
      </w:r>
      <w:r>
        <w:rPr>
          <w:rFonts w:ascii="Arial" w:hAnsi="Arial" w:cs="Arial"/>
          <w:szCs w:val="24"/>
        </w:rPr>
        <w:t>m</w:t>
      </w:r>
      <w:r w:rsidRPr="00D36108">
        <w:rPr>
          <w:rFonts w:ascii="Arial" w:hAnsi="Arial" w:cs="Arial"/>
          <w:szCs w:val="24"/>
        </w:rPr>
        <w:t>ember before making a final decision regarding disciplinary action or termination of membership.</w:t>
      </w:r>
    </w:p>
    <w:p w14:paraId="596C2C96" w14:textId="77777777" w:rsidR="0011249D" w:rsidRDefault="0011249D" w:rsidP="00D36108">
      <w:pPr>
        <w:jc w:val="both"/>
        <w:rPr>
          <w:rFonts w:ascii="Arial Black" w:hAnsi="Arial Black"/>
          <w:bCs/>
          <w:color w:val="auto"/>
          <w:kern w:val="32"/>
          <w:szCs w:val="44"/>
        </w:rPr>
      </w:pPr>
      <w:bookmarkStart w:id="176" w:name="_Toc6485806"/>
      <w:bookmarkStart w:id="177" w:name="_Toc6486205"/>
      <w:bookmarkStart w:id="178" w:name="_Toc6486554"/>
      <w:bookmarkStart w:id="179" w:name="_Toc8200065"/>
      <w:bookmarkStart w:id="180" w:name="_Toc18077945"/>
      <w:bookmarkStart w:id="181" w:name="_Toc18078477"/>
      <w:bookmarkStart w:id="182" w:name="_Toc18078952"/>
      <w:bookmarkStart w:id="183" w:name="_Toc18079438"/>
    </w:p>
    <w:p w14:paraId="79EFB62D" w14:textId="5AC1D744" w:rsidR="00DF31F7" w:rsidRPr="00BA1250" w:rsidRDefault="00B20DFB" w:rsidP="0011249D">
      <w:pPr>
        <w:jc w:val="center"/>
        <w:rPr>
          <w:rFonts w:ascii="Arial Black" w:hAnsi="Arial Black"/>
          <w:bCs/>
          <w:color w:val="auto"/>
          <w:kern w:val="32"/>
          <w:szCs w:val="44"/>
        </w:rPr>
      </w:pPr>
      <w:r>
        <w:rPr>
          <w:rFonts w:ascii="Arial Black" w:hAnsi="Arial Black"/>
          <w:bCs/>
          <w:color w:val="auto"/>
          <w:kern w:val="32"/>
          <w:szCs w:val="44"/>
        </w:rPr>
        <w:t>MEMBERS’</w:t>
      </w:r>
      <w:r w:rsidRPr="00BA1250">
        <w:rPr>
          <w:rFonts w:ascii="Arial Black" w:hAnsi="Arial Black"/>
          <w:bCs/>
          <w:color w:val="auto"/>
          <w:kern w:val="32"/>
          <w:szCs w:val="44"/>
        </w:rPr>
        <w:t xml:space="preserve"> </w:t>
      </w:r>
      <w:r w:rsidR="00DF31F7" w:rsidRPr="00BA1250">
        <w:rPr>
          <w:rFonts w:ascii="Arial Black" w:hAnsi="Arial Black"/>
          <w:bCs/>
          <w:color w:val="auto"/>
          <w:kern w:val="32"/>
          <w:szCs w:val="44"/>
        </w:rPr>
        <w:t>MEETINGS</w:t>
      </w:r>
      <w:bookmarkEnd w:id="176"/>
      <w:bookmarkEnd w:id="177"/>
      <w:bookmarkEnd w:id="178"/>
      <w:bookmarkEnd w:id="179"/>
      <w:bookmarkEnd w:id="180"/>
      <w:bookmarkEnd w:id="181"/>
      <w:bookmarkEnd w:id="182"/>
      <w:bookmarkEnd w:id="183"/>
    </w:p>
    <w:p w14:paraId="77A996EB" w14:textId="77777777" w:rsidR="00B20DFB" w:rsidRDefault="00B20DFB" w:rsidP="00D36108">
      <w:pPr>
        <w:spacing w:line="240" w:lineRule="auto"/>
        <w:ind w:left="0" w:firstLine="0"/>
        <w:jc w:val="both"/>
        <w:rPr>
          <w:rFonts w:ascii="Arial" w:hAnsi="Arial" w:cs="Arial"/>
          <w:szCs w:val="24"/>
        </w:rPr>
      </w:pPr>
    </w:p>
    <w:p w14:paraId="275542BE" w14:textId="65E626E1" w:rsidR="00B20DFB" w:rsidRPr="00D36108" w:rsidRDefault="00B20DFB" w:rsidP="00D36108">
      <w:pPr>
        <w:spacing w:line="240" w:lineRule="auto"/>
        <w:ind w:left="0" w:firstLine="0"/>
        <w:jc w:val="both"/>
        <w:rPr>
          <w:rFonts w:ascii="Arial" w:hAnsi="Arial" w:cs="Arial"/>
          <w:b/>
          <w:bCs/>
          <w:szCs w:val="24"/>
        </w:rPr>
      </w:pPr>
      <w:r w:rsidRPr="00D36108">
        <w:rPr>
          <w:rFonts w:ascii="Arial" w:hAnsi="Arial" w:cs="Arial"/>
          <w:b/>
          <w:bCs/>
          <w:szCs w:val="24"/>
        </w:rPr>
        <w:t>Annual Meetings</w:t>
      </w:r>
    </w:p>
    <w:p w14:paraId="60358902" w14:textId="25F74B03" w:rsidR="00DF31F7" w:rsidRPr="00374EBE" w:rsidRDefault="00DF31F7" w:rsidP="00D36108">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(1)  </w:t>
      </w:r>
      <w:r w:rsidR="00821378">
        <w:rPr>
          <w:rFonts w:ascii="Arial" w:hAnsi="Arial" w:cs="Arial"/>
          <w:szCs w:val="24"/>
        </w:rPr>
        <w:t>T</w:t>
      </w:r>
      <w:r w:rsidRPr="00374EBE">
        <w:rPr>
          <w:rFonts w:ascii="Arial" w:hAnsi="Arial" w:cs="Arial"/>
          <w:szCs w:val="24"/>
        </w:rPr>
        <w:t xml:space="preserve">he </w:t>
      </w:r>
      <w:r w:rsidRPr="0011249D">
        <w:rPr>
          <w:rFonts w:ascii="Arial" w:hAnsi="Arial" w:cs="Arial"/>
          <w:bCs/>
          <w:szCs w:val="24"/>
        </w:rPr>
        <w:t>Annual General Meeting</w:t>
      </w:r>
      <w:r w:rsidRPr="00374EBE">
        <w:rPr>
          <w:rFonts w:ascii="Arial" w:hAnsi="Arial" w:cs="Arial"/>
          <w:szCs w:val="24"/>
        </w:rPr>
        <w:t xml:space="preserve"> of members must be held each year, on a day and at a time that the directors determine by resolution</w:t>
      </w:r>
      <w:r w:rsidR="0011249D">
        <w:rPr>
          <w:rFonts w:ascii="Arial" w:hAnsi="Arial" w:cs="Arial"/>
          <w:szCs w:val="24"/>
        </w:rPr>
        <w:t xml:space="preserve"> </w:t>
      </w:r>
      <w:r w:rsidR="00821378" w:rsidRPr="00821378">
        <w:rPr>
          <w:rFonts w:ascii="Arial" w:hAnsi="Arial" w:cs="Arial"/>
          <w:szCs w:val="24"/>
        </w:rPr>
        <w:t xml:space="preserve">and at a place within Ontario fixed by the Board. </w:t>
      </w:r>
      <w:r w:rsidR="00B20DFB" w:rsidRPr="00821378">
        <w:rPr>
          <w:rFonts w:ascii="Arial" w:hAnsi="Arial" w:cs="Arial"/>
          <w:szCs w:val="24"/>
        </w:rPr>
        <w:t xml:space="preserve">Any </w:t>
      </w:r>
      <w:r w:rsidR="00B20DFB">
        <w:rPr>
          <w:rFonts w:ascii="Arial" w:hAnsi="Arial" w:cs="Arial"/>
          <w:szCs w:val="24"/>
        </w:rPr>
        <w:t>m</w:t>
      </w:r>
      <w:r w:rsidR="00B20DFB" w:rsidRPr="00821378">
        <w:rPr>
          <w:rFonts w:ascii="Arial" w:hAnsi="Arial" w:cs="Arial"/>
          <w:szCs w:val="24"/>
        </w:rPr>
        <w:t xml:space="preserve">ember, upon request, shall be provided, not less than five business days or other number of days that may be further prescribed in regulations before the </w:t>
      </w:r>
      <w:r w:rsidR="00B20DFB">
        <w:rPr>
          <w:rFonts w:ascii="Arial" w:hAnsi="Arial" w:cs="Arial"/>
          <w:szCs w:val="24"/>
        </w:rPr>
        <w:t>A</w:t>
      </w:r>
      <w:r w:rsidR="00B20DFB" w:rsidRPr="00821378">
        <w:rPr>
          <w:rFonts w:ascii="Arial" w:hAnsi="Arial" w:cs="Arial"/>
          <w:szCs w:val="24"/>
        </w:rPr>
        <w:t xml:space="preserve">nnual </w:t>
      </w:r>
      <w:r w:rsidR="00B20DFB">
        <w:rPr>
          <w:rFonts w:ascii="Arial" w:hAnsi="Arial" w:cs="Arial"/>
          <w:szCs w:val="24"/>
        </w:rPr>
        <w:t>General M</w:t>
      </w:r>
      <w:r w:rsidR="00B20DFB" w:rsidRPr="00821378">
        <w:rPr>
          <w:rFonts w:ascii="Arial" w:hAnsi="Arial" w:cs="Arial"/>
          <w:szCs w:val="24"/>
        </w:rPr>
        <w:t>eeting, with a copy of the approved financial statements, auditor’s report or review engagement report and other financial information required by the By-laws or articles</w:t>
      </w:r>
      <w:r w:rsidR="00B20DFB">
        <w:rPr>
          <w:rFonts w:ascii="Arial" w:hAnsi="Arial" w:cs="Arial"/>
          <w:szCs w:val="24"/>
        </w:rPr>
        <w:t>.</w:t>
      </w:r>
    </w:p>
    <w:p w14:paraId="382DA31D" w14:textId="1EC0A90C" w:rsidR="00B20DFB" w:rsidRDefault="00DF31F7" w:rsidP="00A63F2D">
      <w:pPr>
        <w:spacing w:after="120" w:line="240" w:lineRule="auto"/>
        <w:ind w:left="709" w:hanging="65"/>
        <w:jc w:val="both"/>
        <w:rPr>
          <w:rFonts w:ascii="Arial" w:hAnsi="Arial" w:cs="Arial"/>
          <w:szCs w:val="24"/>
        </w:rPr>
      </w:pPr>
      <w:r w:rsidRPr="00374EBE">
        <w:rPr>
          <w:rFonts w:ascii="Arial" w:hAnsi="Arial" w:cs="Arial"/>
          <w:szCs w:val="24"/>
        </w:rPr>
        <w:t xml:space="preserve">(2)  At the </w:t>
      </w:r>
      <w:r w:rsidR="00B20DFB">
        <w:rPr>
          <w:rFonts w:ascii="Arial" w:hAnsi="Arial" w:cs="Arial"/>
          <w:szCs w:val="24"/>
        </w:rPr>
        <w:t>A</w:t>
      </w:r>
      <w:r w:rsidRPr="00374EBE">
        <w:rPr>
          <w:rFonts w:ascii="Arial" w:hAnsi="Arial" w:cs="Arial"/>
          <w:szCs w:val="24"/>
        </w:rPr>
        <w:t xml:space="preserve">nnual </w:t>
      </w:r>
      <w:r w:rsidR="00B20DFB">
        <w:rPr>
          <w:rFonts w:ascii="Arial" w:hAnsi="Arial" w:cs="Arial"/>
          <w:szCs w:val="24"/>
        </w:rPr>
        <w:t>General Meeting, the business shall include:</w:t>
      </w:r>
    </w:p>
    <w:p w14:paraId="3AFF6156" w14:textId="77777777" w:rsidR="00B20DFB" w:rsidRDefault="00B20DFB" w:rsidP="00D36108">
      <w:pPr>
        <w:pStyle w:val="ListParagraph"/>
        <w:numPr>
          <w:ilvl w:val="0"/>
          <w:numId w:val="72"/>
        </w:numPr>
        <w:spacing w:after="120" w:line="240" w:lineRule="auto"/>
        <w:jc w:val="both"/>
        <w:rPr>
          <w:rFonts w:ascii="Arial" w:hAnsi="Arial" w:cs="Arial"/>
          <w:szCs w:val="24"/>
        </w:rPr>
      </w:pPr>
      <w:r w:rsidRPr="00D36108">
        <w:rPr>
          <w:rFonts w:ascii="Arial" w:hAnsi="Arial" w:cs="Arial"/>
          <w:szCs w:val="24"/>
        </w:rPr>
        <w:t xml:space="preserve">receipt of the </w:t>
      </w:r>
      <w:proofErr w:type="gramStart"/>
      <w:r w:rsidRPr="00D36108">
        <w:rPr>
          <w:rFonts w:ascii="Arial" w:hAnsi="Arial" w:cs="Arial"/>
          <w:szCs w:val="24"/>
        </w:rPr>
        <w:t>agenda;</w:t>
      </w:r>
      <w:proofErr w:type="gramEnd"/>
    </w:p>
    <w:p w14:paraId="0088CC2E" w14:textId="77777777" w:rsidR="00B20DFB" w:rsidRDefault="00B20DFB" w:rsidP="00D36108">
      <w:pPr>
        <w:pStyle w:val="ListParagraph"/>
        <w:numPr>
          <w:ilvl w:val="0"/>
          <w:numId w:val="72"/>
        </w:numPr>
        <w:spacing w:after="120" w:line="240" w:lineRule="auto"/>
        <w:jc w:val="both"/>
        <w:rPr>
          <w:rFonts w:ascii="Arial" w:hAnsi="Arial" w:cs="Arial"/>
          <w:szCs w:val="24"/>
        </w:rPr>
      </w:pPr>
      <w:r w:rsidRPr="00D36108">
        <w:rPr>
          <w:rFonts w:ascii="Arial" w:hAnsi="Arial" w:cs="Arial"/>
          <w:szCs w:val="24"/>
        </w:rPr>
        <w:t xml:space="preserve">receipt of the minutes of the previous </w:t>
      </w:r>
      <w:r>
        <w:rPr>
          <w:rFonts w:ascii="Arial" w:hAnsi="Arial" w:cs="Arial"/>
          <w:szCs w:val="24"/>
        </w:rPr>
        <w:t>A</w:t>
      </w:r>
      <w:r w:rsidRPr="00D36108">
        <w:rPr>
          <w:rFonts w:ascii="Arial" w:hAnsi="Arial" w:cs="Arial"/>
          <w:szCs w:val="24"/>
        </w:rPr>
        <w:t>nnual</w:t>
      </w:r>
      <w:r>
        <w:rPr>
          <w:rFonts w:ascii="Arial" w:hAnsi="Arial" w:cs="Arial"/>
          <w:szCs w:val="24"/>
        </w:rPr>
        <w:t xml:space="preserve"> General Meeting</w:t>
      </w:r>
      <w:r w:rsidRPr="00D36108">
        <w:rPr>
          <w:rFonts w:ascii="Arial" w:hAnsi="Arial" w:cs="Arial"/>
          <w:szCs w:val="24"/>
        </w:rPr>
        <w:t xml:space="preserve"> and subsequent special </w:t>
      </w:r>
      <w:proofErr w:type="gramStart"/>
      <w:r w:rsidRPr="00D36108">
        <w:rPr>
          <w:rFonts w:ascii="Arial" w:hAnsi="Arial" w:cs="Arial"/>
          <w:szCs w:val="24"/>
        </w:rPr>
        <w:t>meetings;</w:t>
      </w:r>
      <w:proofErr w:type="gramEnd"/>
    </w:p>
    <w:p w14:paraId="5D2F0B82" w14:textId="77777777" w:rsidR="00B20DFB" w:rsidRDefault="00B20DFB" w:rsidP="00D36108">
      <w:pPr>
        <w:pStyle w:val="ListParagraph"/>
        <w:numPr>
          <w:ilvl w:val="0"/>
          <w:numId w:val="72"/>
        </w:numPr>
        <w:spacing w:after="120" w:line="240" w:lineRule="auto"/>
        <w:jc w:val="both"/>
        <w:rPr>
          <w:rFonts w:ascii="Arial" w:hAnsi="Arial" w:cs="Arial"/>
          <w:szCs w:val="24"/>
        </w:rPr>
      </w:pPr>
      <w:r w:rsidRPr="00D36108">
        <w:rPr>
          <w:rFonts w:ascii="Arial" w:hAnsi="Arial" w:cs="Arial"/>
          <w:szCs w:val="24"/>
        </w:rPr>
        <w:t xml:space="preserve">consideration of the financial </w:t>
      </w:r>
      <w:proofErr w:type="gramStart"/>
      <w:r w:rsidRPr="00D36108">
        <w:rPr>
          <w:rFonts w:ascii="Arial" w:hAnsi="Arial" w:cs="Arial"/>
          <w:szCs w:val="24"/>
        </w:rPr>
        <w:t>statements;</w:t>
      </w:r>
      <w:proofErr w:type="gramEnd"/>
    </w:p>
    <w:p w14:paraId="2478E980" w14:textId="77777777" w:rsidR="00B20DFB" w:rsidRDefault="00B20DFB" w:rsidP="00D36108">
      <w:pPr>
        <w:pStyle w:val="ListParagraph"/>
        <w:numPr>
          <w:ilvl w:val="0"/>
          <w:numId w:val="72"/>
        </w:numPr>
        <w:spacing w:after="120" w:line="240" w:lineRule="auto"/>
        <w:jc w:val="both"/>
        <w:rPr>
          <w:rFonts w:ascii="Arial" w:hAnsi="Arial" w:cs="Arial"/>
          <w:szCs w:val="24"/>
        </w:rPr>
      </w:pPr>
      <w:r w:rsidRPr="00D36108">
        <w:rPr>
          <w:rFonts w:ascii="Arial" w:hAnsi="Arial" w:cs="Arial"/>
          <w:szCs w:val="24"/>
        </w:rPr>
        <w:t xml:space="preserve">report of the auditor or person who has been appointed to conduct a review </w:t>
      </w:r>
      <w:proofErr w:type="gramStart"/>
      <w:r w:rsidRPr="00D36108">
        <w:rPr>
          <w:rFonts w:ascii="Arial" w:hAnsi="Arial" w:cs="Arial"/>
          <w:szCs w:val="24"/>
        </w:rPr>
        <w:t>engagement;</w:t>
      </w:r>
      <w:proofErr w:type="gramEnd"/>
    </w:p>
    <w:p w14:paraId="4F79CEA6" w14:textId="77777777" w:rsidR="00B20DFB" w:rsidRDefault="00B20DFB" w:rsidP="00D36108">
      <w:pPr>
        <w:pStyle w:val="ListParagraph"/>
        <w:numPr>
          <w:ilvl w:val="0"/>
          <w:numId w:val="72"/>
        </w:numPr>
        <w:spacing w:after="120" w:line="240" w:lineRule="auto"/>
        <w:jc w:val="both"/>
        <w:rPr>
          <w:rFonts w:ascii="Arial" w:hAnsi="Arial" w:cs="Arial"/>
          <w:szCs w:val="24"/>
        </w:rPr>
      </w:pPr>
      <w:r w:rsidRPr="00D36108">
        <w:rPr>
          <w:rFonts w:ascii="Arial" w:hAnsi="Arial" w:cs="Arial"/>
          <w:szCs w:val="24"/>
        </w:rPr>
        <w:t xml:space="preserve">reappointment or new appointment of the auditor or a person to conduct a review engagement for the coming </w:t>
      </w:r>
      <w:proofErr w:type="gramStart"/>
      <w:r w:rsidRPr="00D36108">
        <w:rPr>
          <w:rFonts w:ascii="Arial" w:hAnsi="Arial" w:cs="Arial"/>
          <w:szCs w:val="24"/>
        </w:rPr>
        <w:t>year;</w:t>
      </w:r>
      <w:proofErr w:type="gramEnd"/>
    </w:p>
    <w:p w14:paraId="631215E0" w14:textId="77777777" w:rsidR="00B20DFB" w:rsidRDefault="00B20DFB" w:rsidP="00D36108">
      <w:pPr>
        <w:pStyle w:val="ListParagraph"/>
        <w:numPr>
          <w:ilvl w:val="0"/>
          <w:numId w:val="72"/>
        </w:numPr>
        <w:spacing w:after="120" w:line="240" w:lineRule="auto"/>
        <w:jc w:val="both"/>
        <w:rPr>
          <w:rFonts w:ascii="Arial" w:hAnsi="Arial" w:cs="Arial"/>
          <w:szCs w:val="24"/>
        </w:rPr>
      </w:pPr>
      <w:r w:rsidRPr="00D36108">
        <w:rPr>
          <w:rFonts w:ascii="Arial" w:hAnsi="Arial" w:cs="Arial"/>
          <w:szCs w:val="24"/>
        </w:rPr>
        <w:t>election of Directors; and</w:t>
      </w:r>
    </w:p>
    <w:p w14:paraId="240DC37D" w14:textId="6C21ADB6" w:rsidR="00B20DFB" w:rsidRPr="00D36108" w:rsidRDefault="00B20DFB" w:rsidP="00D36108">
      <w:pPr>
        <w:pStyle w:val="ListParagraph"/>
        <w:numPr>
          <w:ilvl w:val="0"/>
          <w:numId w:val="72"/>
        </w:numPr>
        <w:spacing w:after="120" w:line="240" w:lineRule="auto"/>
        <w:jc w:val="both"/>
        <w:rPr>
          <w:rFonts w:ascii="Arial" w:hAnsi="Arial" w:cs="Arial"/>
          <w:szCs w:val="24"/>
        </w:rPr>
      </w:pPr>
      <w:r w:rsidRPr="00D36108">
        <w:rPr>
          <w:rFonts w:ascii="Arial" w:hAnsi="Arial" w:cs="Arial"/>
          <w:szCs w:val="24"/>
        </w:rPr>
        <w:t>such other or special business as may be set out in the notice of meeting.</w:t>
      </w:r>
    </w:p>
    <w:p w14:paraId="3F114A15" w14:textId="63C42DF6" w:rsidR="00B20DFB" w:rsidRPr="00B20DFB" w:rsidRDefault="00A63F2D" w:rsidP="00A63F2D">
      <w:pPr>
        <w:spacing w:after="120" w:line="240" w:lineRule="auto"/>
        <w:ind w:left="709" w:hanging="65"/>
        <w:jc w:val="both"/>
        <w:rPr>
          <w:rFonts w:ascii="Arial" w:hAnsi="Arial" w:cs="Arial"/>
          <w:szCs w:val="24"/>
        </w:rPr>
      </w:pPr>
      <w:r>
        <w:rPr>
          <w:rFonts w:ascii="Arial" w:hAnsi="Arial" w:cs="Arial"/>
          <w:szCs w:val="24"/>
        </w:rPr>
        <w:t xml:space="preserve"> </w:t>
      </w:r>
      <w:r w:rsidR="00B20DFB" w:rsidRPr="00B20DFB">
        <w:rPr>
          <w:rFonts w:ascii="Arial" w:hAnsi="Arial" w:cs="Arial"/>
          <w:szCs w:val="24"/>
        </w:rPr>
        <w:t xml:space="preserve">No other item of business shall be included on the agenda for </w:t>
      </w:r>
      <w:r w:rsidR="00B20DFB">
        <w:rPr>
          <w:rFonts w:ascii="Arial" w:hAnsi="Arial" w:cs="Arial"/>
          <w:szCs w:val="24"/>
        </w:rPr>
        <w:t>A</w:t>
      </w:r>
      <w:r w:rsidR="00B20DFB" w:rsidRPr="00B20DFB">
        <w:rPr>
          <w:rFonts w:ascii="Arial" w:hAnsi="Arial" w:cs="Arial"/>
          <w:szCs w:val="24"/>
        </w:rPr>
        <w:t xml:space="preserve">nnual </w:t>
      </w:r>
      <w:r w:rsidR="00B20DFB">
        <w:rPr>
          <w:rFonts w:ascii="Arial" w:hAnsi="Arial" w:cs="Arial"/>
          <w:szCs w:val="24"/>
        </w:rPr>
        <w:t>General M</w:t>
      </w:r>
      <w:r w:rsidR="00B20DFB" w:rsidRPr="00B20DFB">
        <w:rPr>
          <w:rFonts w:ascii="Arial" w:hAnsi="Arial" w:cs="Arial"/>
          <w:szCs w:val="24"/>
        </w:rPr>
        <w:t xml:space="preserve">eeting unless a </w:t>
      </w:r>
      <w:r w:rsidR="00B20DFB">
        <w:rPr>
          <w:rFonts w:ascii="Arial" w:hAnsi="Arial" w:cs="Arial"/>
          <w:szCs w:val="24"/>
        </w:rPr>
        <w:t>m</w:t>
      </w:r>
      <w:r w:rsidR="00B20DFB" w:rsidRPr="00B20DFB">
        <w:rPr>
          <w:rFonts w:ascii="Arial" w:hAnsi="Arial" w:cs="Arial"/>
          <w:szCs w:val="24"/>
        </w:rPr>
        <w:t xml:space="preserve">ember has given notice to the </w:t>
      </w:r>
      <w:r w:rsidR="00B20DFB">
        <w:rPr>
          <w:rFonts w:ascii="Arial" w:hAnsi="Arial" w:cs="Arial"/>
          <w:szCs w:val="24"/>
        </w:rPr>
        <w:t>Theatre</w:t>
      </w:r>
      <w:r w:rsidR="00B20DFB" w:rsidRPr="00B20DFB">
        <w:rPr>
          <w:rFonts w:ascii="Arial" w:hAnsi="Arial" w:cs="Arial"/>
          <w:szCs w:val="24"/>
        </w:rPr>
        <w:t xml:space="preserve"> of any matter that the </w:t>
      </w:r>
      <w:r w:rsidR="00B20DFB">
        <w:rPr>
          <w:rFonts w:ascii="Arial" w:hAnsi="Arial" w:cs="Arial"/>
          <w:szCs w:val="24"/>
        </w:rPr>
        <w:t>m</w:t>
      </w:r>
      <w:r w:rsidR="00B20DFB" w:rsidRPr="00B20DFB">
        <w:rPr>
          <w:rFonts w:ascii="Arial" w:hAnsi="Arial" w:cs="Arial"/>
          <w:szCs w:val="24"/>
        </w:rPr>
        <w:t>ember proposes to raise at the meeting in accordance with the Act, so that such item of new business can be included in the notice of annual meeting.</w:t>
      </w:r>
    </w:p>
    <w:p w14:paraId="787A674F" w14:textId="00505415" w:rsidR="00B20DFB" w:rsidRDefault="00B20DFB" w:rsidP="00D36108">
      <w:pPr>
        <w:spacing w:after="120" w:line="240" w:lineRule="auto"/>
        <w:ind w:left="709" w:hanging="425"/>
        <w:jc w:val="both"/>
        <w:rPr>
          <w:rFonts w:ascii="Arial" w:hAnsi="Arial" w:cs="Arial"/>
          <w:szCs w:val="24"/>
        </w:rPr>
      </w:pPr>
      <w:r>
        <w:rPr>
          <w:rFonts w:ascii="Arial" w:hAnsi="Arial" w:cs="Arial"/>
          <w:szCs w:val="24"/>
        </w:rPr>
        <w:t>(3)</w:t>
      </w:r>
      <w:r>
        <w:rPr>
          <w:rFonts w:ascii="Arial" w:hAnsi="Arial" w:cs="Arial"/>
          <w:szCs w:val="24"/>
        </w:rPr>
        <w:tab/>
      </w:r>
      <w:r w:rsidRPr="00B20DFB">
        <w:rPr>
          <w:rFonts w:ascii="Arial" w:hAnsi="Arial" w:cs="Arial"/>
          <w:szCs w:val="24"/>
        </w:rPr>
        <w:t xml:space="preserve">Subject to the provisions of the articles, if any, a meeting of the </w:t>
      </w:r>
      <w:r>
        <w:rPr>
          <w:rFonts w:ascii="Arial" w:hAnsi="Arial" w:cs="Arial"/>
          <w:szCs w:val="24"/>
        </w:rPr>
        <w:t>m</w:t>
      </w:r>
      <w:r w:rsidRPr="00B20DFB">
        <w:rPr>
          <w:rFonts w:ascii="Arial" w:hAnsi="Arial" w:cs="Arial"/>
          <w:szCs w:val="24"/>
        </w:rPr>
        <w:t xml:space="preserve">embers may be held entirely by one or more telephonic or electronic means or by any combination of in-person attendance and by one or more telephonic or electronic means, and it must enable all persons entitled to attend the meeting to reasonably participate. A person who, through telephonic or electronic means, votes at or attends a meeting of the </w:t>
      </w:r>
      <w:r>
        <w:rPr>
          <w:rFonts w:ascii="Arial" w:hAnsi="Arial" w:cs="Arial"/>
          <w:szCs w:val="24"/>
        </w:rPr>
        <w:t>m</w:t>
      </w:r>
      <w:r w:rsidRPr="00B20DFB">
        <w:rPr>
          <w:rFonts w:ascii="Arial" w:hAnsi="Arial" w:cs="Arial"/>
          <w:szCs w:val="24"/>
        </w:rPr>
        <w:t>embers is deemed for the purposes of this Act to be present at the meeting.</w:t>
      </w:r>
    </w:p>
    <w:p w14:paraId="4DCB0B23" w14:textId="77777777" w:rsidR="00B20DFB" w:rsidRPr="00374EBE" w:rsidRDefault="00B20DFB" w:rsidP="00D36108">
      <w:pPr>
        <w:spacing w:after="120" w:line="240" w:lineRule="auto"/>
        <w:ind w:left="709" w:hanging="425"/>
        <w:jc w:val="both"/>
        <w:rPr>
          <w:rFonts w:ascii="Arial" w:hAnsi="Arial" w:cs="Arial"/>
          <w:szCs w:val="24"/>
        </w:rPr>
      </w:pPr>
    </w:p>
    <w:p w14:paraId="2E38B79E" w14:textId="77777777" w:rsidR="00DF31F7" w:rsidRPr="00374EBE" w:rsidRDefault="00DF31F7" w:rsidP="00D36108">
      <w:pPr>
        <w:spacing w:after="120" w:line="240" w:lineRule="auto"/>
        <w:ind w:left="851" w:hanging="851"/>
        <w:jc w:val="both"/>
        <w:rPr>
          <w:rFonts w:ascii="Arial" w:hAnsi="Arial" w:cs="Arial"/>
          <w:b/>
          <w:szCs w:val="24"/>
        </w:rPr>
      </w:pPr>
      <w:r w:rsidRPr="00374EBE">
        <w:rPr>
          <w:rFonts w:ascii="Arial" w:hAnsi="Arial" w:cs="Arial"/>
          <w:b/>
          <w:szCs w:val="24"/>
        </w:rPr>
        <w:t>Special Meetings</w:t>
      </w:r>
    </w:p>
    <w:p w14:paraId="54B6E78C" w14:textId="65290CF7" w:rsidR="002B7F46" w:rsidRPr="00D36108" w:rsidRDefault="00DF31F7" w:rsidP="00D36108">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Special meetings of the members may be convened by order of the President, a Vice-President, or the Board to be held at any date and time. </w:t>
      </w:r>
      <w:r w:rsidR="002B7F46" w:rsidRPr="00D36108">
        <w:rPr>
          <w:rFonts w:ascii="Arial" w:hAnsi="Arial" w:cs="Arial"/>
        </w:rPr>
        <w:t xml:space="preserve">The Board shall call a special meeting on written requisition of the </w:t>
      </w:r>
      <w:r w:rsidR="002B7F46">
        <w:rPr>
          <w:rFonts w:ascii="Arial" w:hAnsi="Arial" w:cs="Arial"/>
        </w:rPr>
        <w:t>m</w:t>
      </w:r>
      <w:r w:rsidR="002B7F46" w:rsidRPr="00D36108">
        <w:rPr>
          <w:rFonts w:ascii="Arial" w:hAnsi="Arial" w:cs="Arial"/>
        </w:rPr>
        <w:t xml:space="preserve">embers who hold at least 10 per </w:t>
      </w:r>
      <w:r w:rsidR="002B7F46" w:rsidRPr="00D36108">
        <w:rPr>
          <w:rFonts w:ascii="Arial" w:hAnsi="Arial" w:cs="Arial"/>
        </w:rPr>
        <w:lastRenderedPageBreak/>
        <w:t>cent of votes that may be cast at the meeting sought to be held within 21 days after receiving the requisition unless the Act provides otherwise.</w:t>
      </w:r>
    </w:p>
    <w:p w14:paraId="16247A0B" w14:textId="77777777" w:rsidR="00DF31F7" w:rsidRDefault="00DF31F7" w:rsidP="00D36108">
      <w:pPr>
        <w:pStyle w:val="ListParagraph"/>
        <w:spacing w:line="240" w:lineRule="auto"/>
        <w:ind w:left="567" w:right="7" w:hanging="567"/>
        <w:jc w:val="both"/>
        <w:rPr>
          <w:rFonts w:ascii="Arial" w:hAnsi="Arial" w:cs="Arial"/>
        </w:rPr>
      </w:pPr>
      <w:r w:rsidRPr="00F14F40">
        <w:rPr>
          <w:rFonts w:ascii="Arial" w:hAnsi="Arial" w:cs="Arial"/>
        </w:rPr>
        <w:t xml:space="preserve"> </w:t>
      </w:r>
    </w:p>
    <w:p w14:paraId="106AB6CA" w14:textId="77777777" w:rsidR="00DF31F7" w:rsidRPr="00374EBE" w:rsidRDefault="00DF31F7" w:rsidP="00D36108">
      <w:pPr>
        <w:pStyle w:val="ListParagraph"/>
        <w:spacing w:after="120" w:line="240" w:lineRule="auto"/>
        <w:ind w:left="567" w:right="7" w:hanging="567"/>
        <w:jc w:val="both"/>
        <w:rPr>
          <w:rFonts w:ascii="Arial" w:hAnsi="Arial" w:cs="Arial"/>
          <w:b/>
          <w:szCs w:val="24"/>
        </w:rPr>
      </w:pPr>
      <w:r w:rsidRPr="00374EBE">
        <w:rPr>
          <w:rFonts w:ascii="Arial" w:hAnsi="Arial" w:cs="Arial"/>
          <w:b/>
          <w:szCs w:val="24"/>
        </w:rPr>
        <w:t>Notice</w:t>
      </w:r>
    </w:p>
    <w:p w14:paraId="5B809C93" w14:textId="77777777" w:rsidR="0033137D" w:rsidRDefault="00DF31F7" w:rsidP="0033137D">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 (1)      A printed, written or typewritten notice of each meeting of members must be given to each member and to the auditor of the Theatre. </w:t>
      </w:r>
    </w:p>
    <w:p w14:paraId="54C6E441" w14:textId="77777777" w:rsidR="0033137D" w:rsidRDefault="0033137D" w:rsidP="0033137D">
      <w:pPr>
        <w:pStyle w:val="ListParagraph"/>
        <w:spacing w:after="160" w:line="240" w:lineRule="auto"/>
        <w:ind w:left="709" w:firstLine="0"/>
        <w:jc w:val="both"/>
        <w:rPr>
          <w:rFonts w:ascii="Arial" w:hAnsi="Arial" w:cs="Arial"/>
          <w:szCs w:val="24"/>
        </w:rPr>
      </w:pPr>
    </w:p>
    <w:p w14:paraId="796C656D" w14:textId="77777777" w:rsidR="0033137D" w:rsidRDefault="00DF31F7" w:rsidP="0033137D">
      <w:pPr>
        <w:pStyle w:val="ListParagraph"/>
        <w:numPr>
          <w:ilvl w:val="0"/>
          <w:numId w:val="75"/>
        </w:numPr>
        <w:spacing w:after="160" w:line="240" w:lineRule="auto"/>
        <w:jc w:val="both"/>
        <w:rPr>
          <w:rFonts w:ascii="Arial" w:hAnsi="Arial" w:cs="Arial"/>
          <w:szCs w:val="24"/>
        </w:rPr>
      </w:pPr>
      <w:r w:rsidRPr="0033137D">
        <w:rPr>
          <w:rFonts w:ascii="Arial" w:hAnsi="Arial" w:cs="Arial"/>
          <w:szCs w:val="24"/>
        </w:rPr>
        <w:t xml:space="preserve">The notice must state the day, hour and place of the meeting and the general nature of the business to be transacted. </w:t>
      </w:r>
      <w:r w:rsidR="004F2655" w:rsidRPr="0033137D">
        <w:rPr>
          <w:rFonts w:ascii="Arial" w:hAnsi="Arial" w:cs="Arial"/>
          <w:szCs w:val="24"/>
        </w:rPr>
        <w:t>If a person may attend a meeting of the members by telephonic or electronic means, the notice of the meeting must include instructions for attending and participating in the meeting by the telephonic or electronic means that will be made available for the meeting, including, if applicable, instructions for voting by such means at the meeting.</w:t>
      </w:r>
    </w:p>
    <w:p w14:paraId="087C6872" w14:textId="77777777" w:rsidR="0033137D" w:rsidRDefault="0033137D" w:rsidP="0033137D">
      <w:pPr>
        <w:pStyle w:val="ListParagraph"/>
        <w:spacing w:after="160" w:line="240" w:lineRule="auto"/>
        <w:ind w:left="1069" w:firstLine="0"/>
        <w:jc w:val="both"/>
        <w:rPr>
          <w:rFonts w:ascii="Arial" w:hAnsi="Arial" w:cs="Arial"/>
          <w:szCs w:val="24"/>
        </w:rPr>
      </w:pPr>
    </w:p>
    <w:p w14:paraId="5E2F73B0" w14:textId="1AA39B39" w:rsidR="0033137D" w:rsidRPr="0033137D" w:rsidRDefault="004F2655" w:rsidP="0033137D">
      <w:pPr>
        <w:pStyle w:val="ListParagraph"/>
        <w:numPr>
          <w:ilvl w:val="0"/>
          <w:numId w:val="75"/>
        </w:numPr>
        <w:spacing w:after="160" w:line="240" w:lineRule="auto"/>
        <w:jc w:val="both"/>
        <w:rPr>
          <w:rFonts w:ascii="Arial" w:hAnsi="Arial" w:cs="Arial"/>
          <w:szCs w:val="24"/>
        </w:rPr>
      </w:pPr>
      <w:r w:rsidRPr="0033137D">
        <w:rPr>
          <w:rFonts w:ascii="Arial" w:hAnsi="Arial" w:cs="Arial"/>
        </w:rPr>
        <w:t xml:space="preserve">Subject to the Act, not less than 10 and not more than 50 days written notice of any Annual General Meeting or special members’ meeting shall be given in the manner specified in the Act to each member, each Director and to the auditor or person appointed to conduct a review engagement. Notice of any meeting where special business will be transacted must contain sufficient information to permit the members to form a reasoned judgment on the decision to be </w:t>
      </w:r>
      <w:proofErr w:type="gramStart"/>
      <w:r w:rsidRPr="0033137D">
        <w:rPr>
          <w:rFonts w:ascii="Arial" w:hAnsi="Arial" w:cs="Arial"/>
        </w:rPr>
        <w:t>taken,</w:t>
      </w:r>
      <w:r w:rsidR="0033137D">
        <w:rPr>
          <w:rFonts w:ascii="Arial" w:hAnsi="Arial" w:cs="Arial"/>
        </w:rPr>
        <w:t xml:space="preserve"> </w:t>
      </w:r>
      <w:r w:rsidRPr="0033137D">
        <w:rPr>
          <w:rFonts w:ascii="Arial" w:hAnsi="Arial" w:cs="Arial"/>
        </w:rPr>
        <w:t>and</w:t>
      </w:r>
      <w:proofErr w:type="gramEnd"/>
      <w:r w:rsidRPr="0033137D">
        <w:rPr>
          <w:rFonts w:ascii="Arial" w:hAnsi="Arial" w:cs="Arial"/>
        </w:rPr>
        <w:t xml:space="preserve"> state the text of any special resolution to be submitted to the meeting.</w:t>
      </w:r>
    </w:p>
    <w:p w14:paraId="5D76135B" w14:textId="77777777" w:rsidR="0033137D" w:rsidRPr="0033137D" w:rsidRDefault="0033137D" w:rsidP="0033137D">
      <w:pPr>
        <w:pStyle w:val="ListParagraph"/>
        <w:rPr>
          <w:rFonts w:ascii="Arial" w:hAnsi="Arial" w:cs="Arial"/>
          <w:szCs w:val="24"/>
        </w:rPr>
      </w:pPr>
    </w:p>
    <w:p w14:paraId="6C393671" w14:textId="3B238EF0" w:rsidR="002B7F46" w:rsidRPr="0033137D" w:rsidRDefault="00DF31F7" w:rsidP="0033137D">
      <w:pPr>
        <w:pStyle w:val="ListParagraph"/>
        <w:numPr>
          <w:ilvl w:val="0"/>
          <w:numId w:val="75"/>
        </w:numPr>
        <w:spacing w:after="160" w:line="240" w:lineRule="auto"/>
        <w:jc w:val="both"/>
        <w:rPr>
          <w:rFonts w:ascii="Arial" w:hAnsi="Arial" w:cs="Arial"/>
          <w:szCs w:val="24"/>
        </w:rPr>
      </w:pPr>
      <w:r w:rsidRPr="0033137D">
        <w:rPr>
          <w:rFonts w:ascii="Arial" w:hAnsi="Arial" w:cs="Arial"/>
          <w:szCs w:val="24"/>
        </w:rPr>
        <w:t xml:space="preserve">Notice of the day, hour and place of each annual meeting shall also be published in the program of the last play running at least four weeks before the day of the meeting. </w:t>
      </w:r>
    </w:p>
    <w:p w14:paraId="58158048" w14:textId="77777777" w:rsidR="00DF31F7" w:rsidRPr="00374EBE" w:rsidRDefault="00DF31F7" w:rsidP="00D36108">
      <w:pPr>
        <w:spacing w:after="120" w:line="240" w:lineRule="auto"/>
        <w:ind w:left="851" w:hanging="851"/>
        <w:jc w:val="both"/>
        <w:rPr>
          <w:rFonts w:ascii="Arial" w:hAnsi="Arial" w:cs="Arial"/>
          <w:b/>
          <w:szCs w:val="24"/>
        </w:rPr>
      </w:pPr>
      <w:r w:rsidRPr="00374EBE">
        <w:rPr>
          <w:rFonts w:ascii="Arial" w:hAnsi="Arial" w:cs="Arial"/>
          <w:b/>
          <w:szCs w:val="24"/>
        </w:rPr>
        <w:t>Chair</w:t>
      </w:r>
    </w:p>
    <w:p w14:paraId="15A219BB" w14:textId="2905F1BA" w:rsidR="00D739F8" w:rsidRPr="0033137D" w:rsidRDefault="00DF31F7" w:rsidP="009A535D">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The President or a Vice-president shall chair each meeting of members, but in the absence of the President and every Vice-president, the members present at a meeting may cho</w:t>
      </w:r>
      <w:r>
        <w:rPr>
          <w:rFonts w:ascii="Arial" w:hAnsi="Arial" w:cs="Arial"/>
          <w:szCs w:val="24"/>
        </w:rPr>
        <w:t>ose another director as chair. I</w:t>
      </w:r>
      <w:r w:rsidRPr="00374EBE">
        <w:rPr>
          <w:rFonts w:ascii="Arial" w:hAnsi="Arial" w:cs="Arial"/>
          <w:szCs w:val="24"/>
        </w:rPr>
        <w:t>f no director is present</w:t>
      </w:r>
      <w:r>
        <w:rPr>
          <w:rFonts w:ascii="Arial" w:hAnsi="Arial" w:cs="Arial"/>
          <w:szCs w:val="24"/>
        </w:rPr>
        <w:t>,</w:t>
      </w:r>
      <w:r w:rsidRPr="00374EBE">
        <w:rPr>
          <w:rFonts w:ascii="Arial" w:hAnsi="Arial" w:cs="Arial"/>
          <w:szCs w:val="24"/>
        </w:rPr>
        <w:t xml:space="preserve"> or if all the directors pr</w:t>
      </w:r>
      <w:r>
        <w:rPr>
          <w:rFonts w:ascii="Arial" w:hAnsi="Arial" w:cs="Arial"/>
          <w:szCs w:val="24"/>
        </w:rPr>
        <w:t>esent decline to act as chair</w:t>
      </w:r>
      <w:r w:rsidRPr="00374EBE">
        <w:rPr>
          <w:rFonts w:ascii="Arial" w:hAnsi="Arial" w:cs="Arial"/>
          <w:szCs w:val="24"/>
        </w:rPr>
        <w:t>, the members present may choose one of</w:t>
      </w:r>
      <w:r>
        <w:rPr>
          <w:rFonts w:ascii="Arial" w:hAnsi="Arial" w:cs="Arial"/>
          <w:szCs w:val="24"/>
        </w:rPr>
        <w:t xml:space="preserve"> their number to act as chair</w:t>
      </w:r>
      <w:r w:rsidRPr="00374EBE">
        <w:rPr>
          <w:rFonts w:ascii="Arial" w:hAnsi="Arial" w:cs="Arial"/>
          <w:szCs w:val="24"/>
        </w:rPr>
        <w:t>.</w:t>
      </w:r>
      <w:r w:rsidR="0033137D">
        <w:rPr>
          <w:rFonts w:ascii="Arial" w:hAnsi="Arial" w:cs="Arial"/>
          <w:szCs w:val="24"/>
        </w:rPr>
        <w:t xml:space="preserve"> </w:t>
      </w:r>
      <w:r w:rsidRPr="0033137D">
        <w:rPr>
          <w:rFonts w:ascii="Arial" w:hAnsi="Arial" w:cs="Arial"/>
          <w:szCs w:val="24"/>
        </w:rPr>
        <w:t xml:space="preserve">The chair of the nominating committee also chairs the portion of the annual general meeting that deals with the election of directors. </w:t>
      </w:r>
    </w:p>
    <w:p w14:paraId="05DC91F3" w14:textId="36F5FAC5" w:rsidR="00DF31F7" w:rsidRPr="00374EBE" w:rsidRDefault="00DF31F7" w:rsidP="00D36108">
      <w:pPr>
        <w:tabs>
          <w:tab w:val="left" w:pos="1134"/>
        </w:tabs>
        <w:spacing w:after="120" w:line="240" w:lineRule="auto"/>
        <w:ind w:left="1134" w:hanging="1134"/>
        <w:jc w:val="both"/>
        <w:rPr>
          <w:rFonts w:ascii="Arial" w:hAnsi="Arial" w:cs="Arial"/>
          <w:b/>
          <w:szCs w:val="24"/>
        </w:rPr>
      </w:pPr>
      <w:r w:rsidRPr="00374EBE">
        <w:rPr>
          <w:rFonts w:ascii="Arial" w:hAnsi="Arial" w:cs="Arial"/>
          <w:b/>
          <w:szCs w:val="24"/>
        </w:rPr>
        <w:t>Quorum</w:t>
      </w:r>
    </w:p>
    <w:p w14:paraId="660025FE" w14:textId="546E3466" w:rsidR="00DF31F7" w:rsidRPr="0033137D" w:rsidRDefault="0033137D" w:rsidP="009A535D">
      <w:pPr>
        <w:pStyle w:val="ListParagraph"/>
        <w:numPr>
          <w:ilvl w:val="0"/>
          <w:numId w:val="13"/>
        </w:numPr>
        <w:spacing w:after="160" w:line="240" w:lineRule="auto"/>
        <w:ind w:left="709" w:hanging="709"/>
        <w:jc w:val="both"/>
        <w:rPr>
          <w:rFonts w:ascii="Arial" w:hAnsi="Arial" w:cs="Arial"/>
          <w:szCs w:val="24"/>
        </w:rPr>
      </w:pPr>
      <w:r>
        <w:rPr>
          <w:rFonts w:ascii="Arial" w:hAnsi="Arial" w:cs="Arial"/>
          <w:szCs w:val="24"/>
        </w:rPr>
        <w:t xml:space="preserve"> T</w:t>
      </w:r>
      <w:r w:rsidR="00DF31F7" w:rsidRPr="00374EBE">
        <w:rPr>
          <w:rFonts w:ascii="Arial" w:hAnsi="Arial" w:cs="Arial"/>
          <w:szCs w:val="24"/>
        </w:rPr>
        <w:t>wenty</w:t>
      </w:r>
      <w:r w:rsidR="00DF31F7">
        <w:rPr>
          <w:rFonts w:ascii="Arial" w:hAnsi="Arial" w:cs="Arial"/>
          <w:szCs w:val="24"/>
        </w:rPr>
        <w:t xml:space="preserve"> (20)</w:t>
      </w:r>
      <w:r w:rsidR="00DF31F7" w:rsidRPr="00374EBE">
        <w:rPr>
          <w:rFonts w:ascii="Arial" w:hAnsi="Arial" w:cs="Arial"/>
          <w:szCs w:val="24"/>
        </w:rPr>
        <w:t xml:space="preserve"> members form a quorum</w:t>
      </w:r>
      <w:r w:rsidR="009728D7">
        <w:rPr>
          <w:rFonts w:ascii="Arial" w:hAnsi="Arial" w:cs="Arial"/>
          <w:szCs w:val="24"/>
        </w:rPr>
        <w:t xml:space="preserve"> of a meeting of the members</w:t>
      </w:r>
      <w:r w:rsidR="00DF31F7" w:rsidRPr="00374EBE">
        <w:rPr>
          <w:rFonts w:ascii="Arial" w:hAnsi="Arial" w:cs="Arial"/>
          <w:szCs w:val="24"/>
        </w:rPr>
        <w:t>.</w:t>
      </w:r>
      <w:r>
        <w:rPr>
          <w:rFonts w:ascii="Arial" w:hAnsi="Arial" w:cs="Arial"/>
          <w:szCs w:val="24"/>
        </w:rPr>
        <w:t xml:space="preserve"> </w:t>
      </w:r>
      <w:r w:rsidR="00DF31F7" w:rsidRPr="0033137D">
        <w:rPr>
          <w:rFonts w:ascii="Arial" w:hAnsi="Arial" w:cs="Arial"/>
          <w:szCs w:val="24"/>
        </w:rPr>
        <w:t xml:space="preserve">No business may be transacted at any meeting unless the requisite quorum is present at the commencement of the business. </w:t>
      </w:r>
    </w:p>
    <w:p w14:paraId="2EBE60CF" w14:textId="77777777" w:rsidR="00DF31F7" w:rsidRDefault="00DF31F7" w:rsidP="00D36108">
      <w:pPr>
        <w:spacing w:after="120" w:line="240" w:lineRule="auto"/>
        <w:jc w:val="both"/>
        <w:rPr>
          <w:rFonts w:ascii="Arial" w:hAnsi="Arial" w:cs="Arial"/>
          <w:b/>
          <w:szCs w:val="24"/>
        </w:rPr>
      </w:pPr>
      <w:r w:rsidRPr="00374EBE">
        <w:rPr>
          <w:rFonts w:ascii="Arial" w:hAnsi="Arial" w:cs="Arial"/>
          <w:b/>
          <w:szCs w:val="24"/>
        </w:rPr>
        <w:t xml:space="preserve">Voting </w:t>
      </w:r>
    </w:p>
    <w:p w14:paraId="384BDFB8" w14:textId="77777777" w:rsidR="0033137D" w:rsidRPr="0033137D" w:rsidRDefault="00DF31F7" w:rsidP="009A535D">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Every question submitted to a meeting of members shall be decided by a majority of votes, </w:t>
      </w:r>
      <w:r w:rsidR="00AD3935" w:rsidRPr="00D36108">
        <w:rPr>
          <w:rFonts w:ascii="Arial" w:hAnsi="Arial" w:cs="Arial"/>
        </w:rPr>
        <w:t>unless otherwise required by the Act or the By-law provided that:</w:t>
      </w:r>
    </w:p>
    <w:p w14:paraId="5B18EF55" w14:textId="41280B72" w:rsidR="00DF31F7" w:rsidRPr="0033137D" w:rsidRDefault="00DF31F7" w:rsidP="0033137D">
      <w:pPr>
        <w:pStyle w:val="ListParagraph"/>
        <w:numPr>
          <w:ilvl w:val="1"/>
          <w:numId w:val="75"/>
        </w:numPr>
        <w:spacing w:after="160" w:line="240" w:lineRule="auto"/>
        <w:jc w:val="both"/>
        <w:rPr>
          <w:rFonts w:ascii="Arial" w:hAnsi="Arial" w:cs="Arial"/>
          <w:szCs w:val="24"/>
        </w:rPr>
      </w:pPr>
      <w:r w:rsidRPr="0033137D">
        <w:rPr>
          <w:rFonts w:ascii="Arial" w:hAnsi="Arial" w:cs="Arial"/>
          <w:szCs w:val="24"/>
        </w:rPr>
        <w:lastRenderedPageBreak/>
        <w:t xml:space="preserve">Each member is entitled to one vote, which may, in accordance with the Act, be exercised by a nominee appointed by proxy to attend and act at the meeting. </w:t>
      </w:r>
    </w:p>
    <w:p w14:paraId="315D568A" w14:textId="0E4FBCA9" w:rsidR="00461D11" w:rsidRDefault="00DF31F7" w:rsidP="0033137D">
      <w:pPr>
        <w:pStyle w:val="ListParagraph"/>
        <w:numPr>
          <w:ilvl w:val="1"/>
          <w:numId w:val="75"/>
        </w:numPr>
        <w:spacing w:after="160" w:line="240" w:lineRule="auto"/>
        <w:jc w:val="both"/>
        <w:rPr>
          <w:rFonts w:ascii="Arial" w:hAnsi="Arial" w:cs="Arial"/>
          <w:szCs w:val="24"/>
        </w:rPr>
      </w:pPr>
      <w:r w:rsidRPr="00374EBE">
        <w:rPr>
          <w:rFonts w:ascii="Arial" w:hAnsi="Arial" w:cs="Arial"/>
          <w:szCs w:val="24"/>
        </w:rPr>
        <w:t>Any member may demand that a poll be taken on any question</w:t>
      </w:r>
      <w:r>
        <w:rPr>
          <w:rFonts w:ascii="Arial" w:hAnsi="Arial" w:cs="Arial"/>
          <w:szCs w:val="24"/>
        </w:rPr>
        <w:t xml:space="preserve">.  </w:t>
      </w:r>
      <w:r w:rsidR="00461D11" w:rsidRPr="00374EBE">
        <w:rPr>
          <w:rFonts w:ascii="Arial" w:hAnsi="Arial" w:cs="Arial"/>
          <w:szCs w:val="24"/>
        </w:rPr>
        <w:t>If at any meeting a poll is demand</w:t>
      </w:r>
      <w:r w:rsidR="00461D11">
        <w:rPr>
          <w:rFonts w:ascii="Arial" w:hAnsi="Arial" w:cs="Arial"/>
          <w:szCs w:val="24"/>
        </w:rPr>
        <w:t>ed on the election of a chair</w:t>
      </w:r>
      <w:r w:rsidR="00461D11" w:rsidRPr="00374EBE">
        <w:rPr>
          <w:rFonts w:ascii="Arial" w:hAnsi="Arial" w:cs="Arial"/>
          <w:szCs w:val="24"/>
        </w:rPr>
        <w:t xml:space="preserve"> or on the question of adjournment, it must be taken immediately without adjournment. </w:t>
      </w:r>
      <w:r w:rsidR="00461D11">
        <w:rPr>
          <w:rFonts w:ascii="Arial" w:hAnsi="Arial" w:cs="Arial"/>
          <w:szCs w:val="24"/>
        </w:rPr>
        <w:t xml:space="preserve"> </w:t>
      </w:r>
      <w:r w:rsidR="00461D11" w:rsidRPr="00374EBE">
        <w:rPr>
          <w:rFonts w:ascii="Arial" w:hAnsi="Arial" w:cs="Arial"/>
          <w:szCs w:val="24"/>
        </w:rPr>
        <w:t>If a poll is demanded on any other question</w:t>
      </w:r>
      <w:r w:rsidR="00461D11">
        <w:rPr>
          <w:rFonts w:ascii="Arial" w:hAnsi="Arial" w:cs="Arial"/>
          <w:szCs w:val="24"/>
        </w:rPr>
        <w:t>,</w:t>
      </w:r>
      <w:r w:rsidR="00461D11" w:rsidRPr="00374EBE">
        <w:rPr>
          <w:rFonts w:ascii="Arial" w:hAnsi="Arial" w:cs="Arial"/>
          <w:szCs w:val="24"/>
        </w:rPr>
        <w:t xml:space="preserve"> it </w:t>
      </w:r>
      <w:r w:rsidR="00461D11">
        <w:rPr>
          <w:rFonts w:ascii="Arial" w:hAnsi="Arial" w:cs="Arial"/>
          <w:szCs w:val="24"/>
        </w:rPr>
        <w:t xml:space="preserve">can be taken at a time as directed by the chair. </w:t>
      </w:r>
      <w:r w:rsidR="00461D11" w:rsidRPr="00374EBE">
        <w:rPr>
          <w:rFonts w:ascii="Arial" w:hAnsi="Arial" w:cs="Arial"/>
          <w:szCs w:val="24"/>
        </w:rPr>
        <w:t xml:space="preserve">A demand for a poll may be withdrawn. </w:t>
      </w:r>
    </w:p>
    <w:p w14:paraId="07B6C873" w14:textId="1E21345A" w:rsidR="00461D11" w:rsidRDefault="00461D11" w:rsidP="0033137D">
      <w:pPr>
        <w:pStyle w:val="ListParagraph"/>
        <w:numPr>
          <w:ilvl w:val="1"/>
          <w:numId w:val="75"/>
        </w:numPr>
        <w:spacing w:after="160" w:line="240" w:lineRule="auto"/>
        <w:jc w:val="both"/>
        <w:rPr>
          <w:rFonts w:ascii="Arial" w:hAnsi="Arial" w:cs="Arial"/>
          <w:szCs w:val="24"/>
        </w:rPr>
      </w:pPr>
      <w:r>
        <w:rPr>
          <w:rFonts w:ascii="Arial" w:hAnsi="Arial" w:cs="Arial"/>
          <w:szCs w:val="24"/>
        </w:rPr>
        <w:t>V</w:t>
      </w:r>
      <w:r w:rsidR="00DF31F7" w:rsidRPr="00374EBE">
        <w:rPr>
          <w:rFonts w:ascii="Arial" w:hAnsi="Arial" w:cs="Arial"/>
          <w:szCs w:val="24"/>
        </w:rPr>
        <w:t xml:space="preserve">oting shall be </w:t>
      </w:r>
      <w:r w:rsidR="00DF31F7">
        <w:rPr>
          <w:rFonts w:ascii="Arial" w:hAnsi="Arial" w:cs="Arial"/>
          <w:szCs w:val="24"/>
        </w:rPr>
        <w:t>by</w:t>
      </w:r>
      <w:r w:rsidR="00DF31F7" w:rsidRPr="00374EBE">
        <w:rPr>
          <w:rFonts w:ascii="Arial" w:hAnsi="Arial" w:cs="Arial"/>
          <w:szCs w:val="24"/>
        </w:rPr>
        <w:t xml:space="preserve"> a show of hands </w:t>
      </w:r>
      <w:r w:rsidR="00AD3935">
        <w:rPr>
          <w:rFonts w:ascii="Arial" w:hAnsi="Arial" w:cs="Arial"/>
          <w:szCs w:val="24"/>
        </w:rPr>
        <w:t>among all members present and the chair of the meeting, if a member, shall have a vote</w:t>
      </w:r>
      <w:r>
        <w:rPr>
          <w:rFonts w:ascii="Arial" w:hAnsi="Arial" w:cs="Arial"/>
          <w:szCs w:val="24"/>
        </w:rPr>
        <w:t xml:space="preserve">, </w:t>
      </w:r>
      <w:r w:rsidR="00DF31F7" w:rsidRPr="00374EBE">
        <w:rPr>
          <w:rFonts w:ascii="Arial" w:hAnsi="Arial" w:cs="Arial"/>
          <w:szCs w:val="24"/>
        </w:rPr>
        <w:t>a</w:t>
      </w:r>
      <w:r w:rsidR="00DF31F7">
        <w:rPr>
          <w:rFonts w:ascii="Arial" w:hAnsi="Arial" w:cs="Arial"/>
          <w:szCs w:val="24"/>
        </w:rPr>
        <w:t>nd</w:t>
      </w:r>
      <w:r>
        <w:rPr>
          <w:rFonts w:ascii="Arial" w:hAnsi="Arial" w:cs="Arial"/>
          <w:szCs w:val="24"/>
        </w:rPr>
        <w:t xml:space="preserve">, unless a </w:t>
      </w:r>
      <w:r w:rsidR="00BD096C">
        <w:rPr>
          <w:rFonts w:ascii="Arial" w:hAnsi="Arial" w:cs="Arial"/>
          <w:szCs w:val="24"/>
        </w:rPr>
        <w:t xml:space="preserve">written </w:t>
      </w:r>
      <w:r>
        <w:rPr>
          <w:rFonts w:ascii="Arial" w:hAnsi="Arial" w:cs="Arial"/>
          <w:szCs w:val="24"/>
        </w:rPr>
        <w:t>ballot is required or demanded,</w:t>
      </w:r>
      <w:r w:rsidR="00DF31F7">
        <w:rPr>
          <w:rFonts w:ascii="Arial" w:hAnsi="Arial" w:cs="Arial"/>
          <w:szCs w:val="24"/>
        </w:rPr>
        <w:t xml:space="preserve"> a declaration by the chair</w:t>
      </w:r>
      <w:r w:rsidR="00DF31F7" w:rsidRPr="00374EBE">
        <w:rPr>
          <w:rFonts w:ascii="Arial" w:hAnsi="Arial" w:cs="Arial"/>
          <w:szCs w:val="24"/>
        </w:rPr>
        <w:t xml:space="preserve"> that a resolution has been carried</w:t>
      </w:r>
      <w:r w:rsidR="00DF31F7">
        <w:rPr>
          <w:rFonts w:ascii="Arial" w:hAnsi="Arial" w:cs="Arial"/>
          <w:szCs w:val="24"/>
        </w:rPr>
        <w:t>,</w:t>
      </w:r>
      <w:r w:rsidR="00DF31F7" w:rsidRPr="00374EBE">
        <w:rPr>
          <w:rFonts w:ascii="Arial" w:hAnsi="Arial" w:cs="Arial"/>
          <w:szCs w:val="24"/>
        </w:rPr>
        <w:t xml:space="preserve"> or carried unanimously</w:t>
      </w:r>
      <w:r w:rsidR="00DF31F7">
        <w:rPr>
          <w:rFonts w:ascii="Arial" w:hAnsi="Arial" w:cs="Arial"/>
          <w:szCs w:val="24"/>
        </w:rPr>
        <w:t>,</w:t>
      </w:r>
      <w:r w:rsidR="00DF31F7" w:rsidRPr="00374EBE">
        <w:rPr>
          <w:rFonts w:ascii="Arial" w:hAnsi="Arial" w:cs="Arial"/>
          <w:szCs w:val="24"/>
        </w:rPr>
        <w:t xml:space="preserve"> or by a particular majority</w:t>
      </w:r>
      <w:r w:rsidR="00DF31F7">
        <w:rPr>
          <w:rFonts w:ascii="Arial" w:hAnsi="Arial" w:cs="Arial"/>
          <w:szCs w:val="24"/>
        </w:rPr>
        <w:t>,</w:t>
      </w:r>
      <w:r w:rsidR="00DF31F7" w:rsidRPr="00374EBE">
        <w:rPr>
          <w:rFonts w:ascii="Arial" w:hAnsi="Arial" w:cs="Arial"/>
          <w:szCs w:val="24"/>
        </w:rPr>
        <w:t xml:space="preserve"> or lost</w:t>
      </w:r>
      <w:r w:rsidR="00DF31F7">
        <w:rPr>
          <w:rFonts w:ascii="Arial" w:hAnsi="Arial" w:cs="Arial"/>
          <w:szCs w:val="24"/>
        </w:rPr>
        <w:t>,</w:t>
      </w:r>
      <w:r w:rsidR="00DF31F7" w:rsidRPr="00374EBE">
        <w:rPr>
          <w:rFonts w:ascii="Arial" w:hAnsi="Arial" w:cs="Arial"/>
          <w:szCs w:val="24"/>
        </w:rPr>
        <w:t xml:space="preserve"> or not carried by a particular majority is conclusive evidence of the fact</w:t>
      </w:r>
      <w:r w:rsidR="00DF31F7">
        <w:rPr>
          <w:rFonts w:ascii="Arial" w:hAnsi="Arial" w:cs="Arial"/>
          <w:szCs w:val="24"/>
        </w:rPr>
        <w:t>;</w:t>
      </w:r>
      <w:r w:rsidR="00DF31F7" w:rsidRPr="00374EBE">
        <w:rPr>
          <w:rFonts w:ascii="Arial" w:hAnsi="Arial" w:cs="Arial"/>
          <w:szCs w:val="24"/>
        </w:rPr>
        <w:t xml:space="preserve"> without proof of the number or proportion of votes recorded in favour of or against the motion.</w:t>
      </w:r>
    </w:p>
    <w:p w14:paraId="2DEC0544" w14:textId="7AE22B52" w:rsidR="00461D11" w:rsidRPr="00461D11" w:rsidRDefault="00461D11" w:rsidP="0033137D">
      <w:pPr>
        <w:pStyle w:val="ListParagraph"/>
        <w:numPr>
          <w:ilvl w:val="1"/>
          <w:numId w:val="75"/>
        </w:numPr>
        <w:spacing w:after="160" w:line="240" w:lineRule="auto"/>
        <w:jc w:val="both"/>
        <w:rPr>
          <w:rFonts w:ascii="Arial" w:hAnsi="Arial" w:cs="Arial"/>
          <w:szCs w:val="24"/>
        </w:rPr>
      </w:pPr>
      <w:r w:rsidRPr="00461D11">
        <w:rPr>
          <w:rFonts w:ascii="Arial" w:hAnsi="Arial" w:cs="Arial"/>
          <w:szCs w:val="24"/>
        </w:rPr>
        <w:t>A</w:t>
      </w:r>
      <w:r w:rsidRPr="00D36108">
        <w:rPr>
          <w:rFonts w:ascii="Arial" w:hAnsi="Arial" w:cs="Arial"/>
        </w:rPr>
        <w:t xml:space="preserve">n abstention shall not be considered a vote </w:t>
      </w:r>
      <w:proofErr w:type="gramStart"/>
      <w:r w:rsidRPr="00D36108">
        <w:rPr>
          <w:rFonts w:ascii="Arial" w:hAnsi="Arial" w:cs="Arial"/>
        </w:rPr>
        <w:t>cast</w:t>
      </w:r>
      <w:r>
        <w:rPr>
          <w:rFonts w:ascii="Arial" w:hAnsi="Arial" w:cs="Arial"/>
        </w:rPr>
        <w:t>;</w:t>
      </w:r>
      <w:proofErr w:type="gramEnd"/>
    </w:p>
    <w:p w14:paraId="208F7B22" w14:textId="06E101B7" w:rsidR="00461D11" w:rsidRPr="0033137D" w:rsidRDefault="00461D11" w:rsidP="0033137D">
      <w:pPr>
        <w:pStyle w:val="ListParagraph"/>
        <w:numPr>
          <w:ilvl w:val="1"/>
          <w:numId w:val="75"/>
        </w:numPr>
        <w:spacing w:after="160" w:line="240" w:lineRule="auto"/>
        <w:jc w:val="both"/>
        <w:rPr>
          <w:rFonts w:ascii="Arial" w:hAnsi="Arial" w:cs="Arial"/>
          <w:szCs w:val="24"/>
        </w:rPr>
      </w:pPr>
      <w:r>
        <w:rPr>
          <w:rFonts w:ascii="Arial" w:hAnsi="Arial" w:cs="Arial"/>
          <w:szCs w:val="24"/>
        </w:rPr>
        <w:t>B</w:t>
      </w:r>
      <w:r w:rsidRPr="00461D11">
        <w:rPr>
          <w:rFonts w:ascii="Arial" w:hAnsi="Arial" w:cs="Arial"/>
          <w:szCs w:val="24"/>
        </w:rPr>
        <w:t xml:space="preserve">efore or after a show of hands has been taken on any question, the chair of the meeting may require, or any </w:t>
      </w:r>
      <w:r>
        <w:rPr>
          <w:rFonts w:ascii="Arial" w:hAnsi="Arial" w:cs="Arial"/>
          <w:szCs w:val="24"/>
        </w:rPr>
        <w:t>m</w:t>
      </w:r>
      <w:r w:rsidRPr="00461D11">
        <w:rPr>
          <w:rFonts w:ascii="Arial" w:hAnsi="Arial" w:cs="Arial"/>
          <w:szCs w:val="24"/>
        </w:rPr>
        <w:t>ember may demand, a written ballot. A written ballot so required or demanded shall be taken in such manner as the chair of the meeting shall direct</w:t>
      </w:r>
      <w:r w:rsidRPr="0033137D">
        <w:rPr>
          <w:rFonts w:ascii="Arial" w:hAnsi="Arial" w:cs="Arial"/>
          <w:szCs w:val="24"/>
        </w:rPr>
        <w:t>; and</w:t>
      </w:r>
    </w:p>
    <w:p w14:paraId="7156947D" w14:textId="6D50236B" w:rsidR="00AD3935" w:rsidRPr="0033137D" w:rsidRDefault="00DF31F7" w:rsidP="0033137D">
      <w:pPr>
        <w:pStyle w:val="ListParagraph"/>
        <w:numPr>
          <w:ilvl w:val="1"/>
          <w:numId w:val="75"/>
        </w:numPr>
        <w:spacing w:after="160" w:line="240" w:lineRule="auto"/>
        <w:jc w:val="both"/>
        <w:rPr>
          <w:rFonts w:ascii="Arial" w:hAnsi="Arial" w:cs="Arial"/>
          <w:szCs w:val="24"/>
        </w:rPr>
      </w:pPr>
      <w:r w:rsidRPr="00D36108">
        <w:rPr>
          <w:rFonts w:ascii="Arial" w:hAnsi="Arial" w:cs="Arial"/>
          <w:szCs w:val="24"/>
        </w:rPr>
        <w:t xml:space="preserve">In case of an equality of votes, the chair must cast a second or deciding vote. </w:t>
      </w:r>
      <w:r w:rsidRPr="0033137D">
        <w:rPr>
          <w:rFonts w:ascii="Arial" w:hAnsi="Arial" w:cs="Arial"/>
          <w:szCs w:val="24"/>
        </w:rPr>
        <w:t xml:space="preserve">     </w:t>
      </w:r>
    </w:p>
    <w:p w14:paraId="1FDABA67" w14:textId="77777777" w:rsidR="00DF31F7" w:rsidRPr="00374EBE" w:rsidRDefault="00DF31F7" w:rsidP="00D36108">
      <w:pPr>
        <w:spacing w:after="120" w:line="240" w:lineRule="auto"/>
        <w:jc w:val="both"/>
        <w:rPr>
          <w:rFonts w:ascii="Arial" w:hAnsi="Arial" w:cs="Arial"/>
          <w:b/>
          <w:szCs w:val="24"/>
        </w:rPr>
      </w:pPr>
      <w:r w:rsidRPr="00374EBE">
        <w:rPr>
          <w:rFonts w:ascii="Arial" w:hAnsi="Arial" w:cs="Arial"/>
          <w:b/>
          <w:szCs w:val="24"/>
        </w:rPr>
        <w:t>Adjournments</w:t>
      </w:r>
    </w:p>
    <w:p w14:paraId="7FC609FE" w14:textId="19CF061F" w:rsidR="00AD3935" w:rsidRPr="00D36108" w:rsidRDefault="00DF31F7" w:rsidP="009A535D">
      <w:pPr>
        <w:pStyle w:val="ListParagraph"/>
        <w:numPr>
          <w:ilvl w:val="0"/>
          <w:numId w:val="13"/>
        </w:numPr>
        <w:spacing w:after="160" w:line="240" w:lineRule="auto"/>
        <w:ind w:left="709" w:hanging="709"/>
        <w:jc w:val="both"/>
        <w:rPr>
          <w:rFonts w:ascii="Arial" w:hAnsi="Arial" w:cs="Arial"/>
          <w:bCs/>
          <w:color w:val="auto"/>
          <w:kern w:val="32"/>
          <w:szCs w:val="24"/>
        </w:rPr>
      </w:pPr>
      <w:r>
        <w:rPr>
          <w:rFonts w:ascii="Arial" w:hAnsi="Arial" w:cs="Arial"/>
          <w:szCs w:val="24"/>
        </w:rPr>
        <w:t>The chair</w:t>
      </w:r>
      <w:r w:rsidRPr="00374EBE">
        <w:rPr>
          <w:rFonts w:ascii="Arial" w:hAnsi="Arial" w:cs="Arial"/>
          <w:szCs w:val="24"/>
        </w:rPr>
        <w:t xml:space="preserve"> may, with the consent of a majority of the members present, adjourn a meeting</w:t>
      </w:r>
      <w:r>
        <w:rPr>
          <w:rFonts w:ascii="Arial" w:hAnsi="Arial" w:cs="Arial"/>
          <w:szCs w:val="24"/>
        </w:rPr>
        <w:t xml:space="preserve">.  </w:t>
      </w:r>
      <w:r w:rsidR="00AD3935" w:rsidRPr="00D36108">
        <w:rPr>
          <w:rFonts w:ascii="Arial" w:hAnsi="Arial" w:cs="Arial"/>
          <w:szCs w:val="24"/>
        </w:rPr>
        <w:t xml:space="preserve">If a meeting of the members is adjourned by one or more adjournments for an aggregate of less than 30 days, it is not necessary, that any person be notified of the meeting that continues the adjourned meeting, other than by announcement of </w:t>
      </w:r>
      <w:proofErr w:type="gramStart"/>
      <w:r w:rsidR="00AD3935" w:rsidRPr="00D36108">
        <w:rPr>
          <w:rFonts w:ascii="Arial" w:hAnsi="Arial" w:cs="Arial"/>
          <w:szCs w:val="24"/>
        </w:rPr>
        <w:t>all of</w:t>
      </w:r>
      <w:proofErr w:type="gramEnd"/>
      <w:r w:rsidR="00AD3935" w:rsidRPr="00D36108">
        <w:rPr>
          <w:rFonts w:ascii="Arial" w:hAnsi="Arial" w:cs="Arial"/>
          <w:szCs w:val="24"/>
        </w:rPr>
        <w:t xml:space="preserve"> the following at the time of an adjournment:</w:t>
      </w:r>
    </w:p>
    <w:p w14:paraId="01DB54DE" w14:textId="77777777" w:rsidR="00AD3935" w:rsidRPr="00D36108" w:rsidRDefault="00AD3935" w:rsidP="004E4409">
      <w:pPr>
        <w:pStyle w:val="ListParagraph"/>
        <w:numPr>
          <w:ilvl w:val="0"/>
          <w:numId w:val="78"/>
        </w:numPr>
        <w:spacing w:after="160" w:line="240" w:lineRule="auto"/>
        <w:jc w:val="both"/>
        <w:rPr>
          <w:rFonts w:ascii="Arial" w:hAnsi="Arial" w:cs="Arial"/>
          <w:bCs/>
          <w:color w:val="auto"/>
          <w:kern w:val="32"/>
          <w:szCs w:val="24"/>
        </w:rPr>
      </w:pPr>
      <w:r w:rsidRPr="00D36108">
        <w:rPr>
          <w:rFonts w:ascii="Arial" w:hAnsi="Arial" w:cs="Arial"/>
          <w:szCs w:val="24"/>
        </w:rPr>
        <w:t>The time of the continued meeting.</w:t>
      </w:r>
    </w:p>
    <w:p w14:paraId="1A2186BB" w14:textId="77777777" w:rsidR="00AD3935" w:rsidRPr="00D36108" w:rsidRDefault="00AD3935" w:rsidP="004E4409">
      <w:pPr>
        <w:pStyle w:val="ListParagraph"/>
        <w:numPr>
          <w:ilvl w:val="0"/>
          <w:numId w:val="78"/>
        </w:numPr>
        <w:spacing w:after="160" w:line="240" w:lineRule="auto"/>
        <w:jc w:val="both"/>
        <w:rPr>
          <w:rFonts w:ascii="Arial" w:hAnsi="Arial" w:cs="Arial"/>
          <w:bCs/>
          <w:color w:val="auto"/>
          <w:kern w:val="32"/>
          <w:szCs w:val="24"/>
        </w:rPr>
      </w:pPr>
      <w:r w:rsidRPr="00D36108">
        <w:rPr>
          <w:rFonts w:ascii="Arial" w:hAnsi="Arial" w:cs="Arial"/>
          <w:szCs w:val="24"/>
        </w:rPr>
        <w:t>If applicable, the place of the continued meeting.</w:t>
      </w:r>
    </w:p>
    <w:p w14:paraId="69128267" w14:textId="65160DEF" w:rsidR="00AD3935" w:rsidRPr="00D36108" w:rsidRDefault="00AD3935" w:rsidP="004E4409">
      <w:pPr>
        <w:pStyle w:val="ListParagraph"/>
        <w:numPr>
          <w:ilvl w:val="0"/>
          <w:numId w:val="78"/>
        </w:numPr>
        <w:spacing w:after="160" w:line="240" w:lineRule="auto"/>
        <w:jc w:val="both"/>
        <w:rPr>
          <w:rFonts w:ascii="Arial" w:hAnsi="Arial" w:cs="Arial"/>
          <w:bCs/>
          <w:color w:val="auto"/>
          <w:kern w:val="32"/>
          <w:szCs w:val="24"/>
        </w:rPr>
      </w:pPr>
      <w:r w:rsidRPr="00D36108">
        <w:rPr>
          <w:rFonts w:ascii="Arial" w:hAnsi="Arial" w:cs="Arial"/>
          <w:szCs w:val="24"/>
        </w:rPr>
        <w:t>If applicable, instructions for attending and participating in the continued meeting by the telephonic or electronic means that will be made available for the meeting, including, if applicable, instructions for voting by such means at the meeting.</w:t>
      </w:r>
    </w:p>
    <w:p w14:paraId="06219AA3" w14:textId="77777777" w:rsidR="00AD3935" w:rsidRPr="00D36108" w:rsidRDefault="00AD3935" w:rsidP="0033137D">
      <w:pPr>
        <w:spacing w:line="240" w:lineRule="auto"/>
        <w:ind w:left="720"/>
        <w:jc w:val="both"/>
        <w:rPr>
          <w:rFonts w:ascii="Arial" w:hAnsi="Arial" w:cs="Arial"/>
          <w:szCs w:val="24"/>
        </w:rPr>
      </w:pPr>
      <w:r w:rsidRPr="00D36108">
        <w:rPr>
          <w:rFonts w:ascii="Arial" w:hAnsi="Arial" w:cs="Arial"/>
          <w:szCs w:val="24"/>
        </w:rPr>
        <w:t>Any business may be brought before or dealt with at any adjourned meeting which might have been brought before or dealt with at the original meeting in accordance with the notice calling the same.</w:t>
      </w:r>
    </w:p>
    <w:p w14:paraId="750FFA37" w14:textId="77777777" w:rsidR="00AD3935" w:rsidRPr="00D36108" w:rsidRDefault="00AD3935" w:rsidP="00D36108">
      <w:pPr>
        <w:spacing w:after="160" w:line="240" w:lineRule="auto"/>
        <w:ind w:left="0" w:firstLine="0"/>
        <w:jc w:val="both"/>
        <w:rPr>
          <w:rFonts w:ascii="Arial Black" w:hAnsi="Arial Black"/>
          <w:bCs/>
          <w:color w:val="auto"/>
          <w:kern w:val="32"/>
          <w:szCs w:val="44"/>
        </w:rPr>
      </w:pPr>
    </w:p>
    <w:p w14:paraId="68E2BFEF" w14:textId="12329A66" w:rsidR="00DF31F7" w:rsidRPr="00D36108" w:rsidRDefault="00681584" w:rsidP="00D36108">
      <w:pPr>
        <w:spacing w:after="120" w:line="240" w:lineRule="auto"/>
        <w:jc w:val="both"/>
        <w:rPr>
          <w:rFonts w:ascii="Arial" w:hAnsi="Arial" w:cs="Arial"/>
          <w:b/>
          <w:szCs w:val="24"/>
        </w:rPr>
      </w:pPr>
      <w:r w:rsidRPr="00D36108">
        <w:rPr>
          <w:rFonts w:ascii="Arial" w:hAnsi="Arial" w:cs="Arial"/>
          <w:b/>
          <w:szCs w:val="24"/>
        </w:rPr>
        <w:t>Persons Entitled to Attend Meetings</w:t>
      </w:r>
    </w:p>
    <w:p w14:paraId="4D8E14CC" w14:textId="2DB50336" w:rsidR="00681584" w:rsidRDefault="00681584" w:rsidP="009A535D">
      <w:pPr>
        <w:pStyle w:val="ListParagraph"/>
        <w:numPr>
          <w:ilvl w:val="0"/>
          <w:numId w:val="13"/>
        </w:numPr>
        <w:spacing w:after="160" w:line="240" w:lineRule="auto"/>
        <w:ind w:left="709" w:hanging="709"/>
        <w:jc w:val="both"/>
        <w:rPr>
          <w:rFonts w:ascii="Arial" w:hAnsi="Arial" w:cs="Arial"/>
          <w:bCs/>
          <w:szCs w:val="24"/>
        </w:rPr>
      </w:pPr>
      <w:r w:rsidRPr="00D36108">
        <w:rPr>
          <w:rFonts w:ascii="Arial" w:hAnsi="Arial" w:cs="Arial"/>
          <w:bCs/>
          <w:szCs w:val="24"/>
        </w:rPr>
        <w:t xml:space="preserve">The only persons entitled to attend a </w:t>
      </w:r>
      <w:r>
        <w:rPr>
          <w:rFonts w:ascii="Arial" w:hAnsi="Arial" w:cs="Arial"/>
          <w:bCs/>
          <w:szCs w:val="24"/>
        </w:rPr>
        <w:t>members’</w:t>
      </w:r>
      <w:r w:rsidRPr="00D36108">
        <w:rPr>
          <w:rFonts w:ascii="Arial" w:hAnsi="Arial" w:cs="Arial"/>
          <w:bCs/>
          <w:szCs w:val="24"/>
        </w:rPr>
        <w:t xml:space="preserve"> meeting are the </w:t>
      </w:r>
      <w:r>
        <w:rPr>
          <w:rFonts w:ascii="Arial" w:hAnsi="Arial" w:cs="Arial"/>
          <w:bCs/>
          <w:szCs w:val="24"/>
        </w:rPr>
        <w:t>m</w:t>
      </w:r>
      <w:r w:rsidRPr="00D36108">
        <w:rPr>
          <w:rFonts w:ascii="Arial" w:hAnsi="Arial" w:cs="Arial"/>
          <w:bCs/>
          <w:szCs w:val="24"/>
        </w:rPr>
        <w:t xml:space="preserve">embers, the </w:t>
      </w:r>
      <w:r w:rsidRPr="009A535D">
        <w:rPr>
          <w:rFonts w:ascii="Arial" w:hAnsi="Arial" w:cs="Arial"/>
          <w:szCs w:val="24"/>
        </w:rPr>
        <w:t>Directors</w:t>
      </w:r>
      <w:r w:rsidRPr="00D36108">
        <w:rPr>
          <w:rFonts w:ascii="Arial" w:hAnsi="Arial" w:cs="Arial"/>
          <w:bCs/>
          <w:szCs w:val="24"/>
        </w:rPr>
        <w:t xml:space="preserve">, the auditor or the person who has been appointed to conduct a review </w:t>
      </w:r>
      <w:r w:rsidRPr="00D36108">
        <w:rPr>
          <w:rFonts w:ascii="Arial" w:hAnsi="Arial" w:cs="Arial"/>
          <w:bCs/>
          <w:szCs w:val="24"/>
        </w:rPr>
        <w:lastRenderedPageBreak/>
        <w:t xml:space="preserve">engagement of the </w:t>
      </w:r>
      <w:r>
        <w:rPr>
          <w:rFonts w:ascii="Arial" w:hAnsi="Arial" w:cs="Arial"/>
          <w:bCs/>
          <w:szCs w:val="24"/>
        </w:rPr>
        <w:t>Theatre</w:t>
      </w:r>
      <w:r w:rsidRPr="00D36108">
        <w:rPr>
          <w:rFonts w:ascii="Arial" w:hAnsi="Arial" w:cs="Arial"/>
          <w:bCs/>
          <w:szCs w:val="24"/>
        </w:rPr>
        <w:t xml:space="preserve">, if any, and others who are entitled or required under any provision of the Act or the articles or the By-laws of the </w:t>
      </w:r>
      <w:r>
        <w:rPr>
          <w:rFonts w:ascii="Arial" w:hAnsi="Arial" w:cs="Arial"/>
          <w:bCs/>
          <w:szCs w:val="24"/>
        </w:rPr>
        <w:t>Theatre</w:t>
      </w:r>
      <w:r w:rsidRPr="00D36108">
        <w:rPr>
          <w:rFonts w:ascii="Arial" w:hAnsi="Arial" w:cs="Arial"/>
          <w:bCs/>
          <w:szCs w:val="24"/>
        </w:rPr>
        <w:t xml:space="preserve"> to be present at the meeting. Any other person may be admitted only if invited by the Chair of the meeting or with the majority consent of the </w:t>
      </w:r>
      <w:r>
        <w:rPr>
          <w:rFonts w:ascii="Arial" w:hAnsi="Arial" w:cs="Arial"/>
          <w:bCs/>
          <w:szCs w:val="24"/>
        </w:rPr>
        <w:t>m</w:t>
      </w:r>
      <w:r w:rsidRPr="00D36108">
        <w:rPr>
          <w:rFonts w:ascii="Arial" w:hAnsi="Arial" w:cs="Arial"/>
          <w:bCs/>
          <w:szCs w:val="24"/>
        </w:rPr>
        <w:t>embers present at the meeting.</w:t>
      </w:r>
    </w:p>
    <w:p w14:paraId="1F587558" w14:textId="77777777" w:rsidR="00767793" w:rsidRPr="00D36108" w:rsidRDefault="00767793" w:rsidP="00767793">
      <w:pPr>
        <w:pStyle w:val="ListParagraph"/>
        <w:spacing w:after="160" w:line="240" w:lineRule="auto"/>
        <w:ind w:left="709" w:firstLine="0"/>
        <w:jc w:val="both"/>
        <w:rPr>
          <w:rFonts w:ascii="Arial" w:hAnsi="Arial" w:cs="Arial"/>
          <w:bCs/>
          <w:szCs w:val="24"/>
        </w:rPr>
      </w:pPr>
    </w:p>
    <w:p w14:paraId="5DEA26C3" w14:textId="77777777" w:rsidR="00DF31F7" w:rsidRPr="00BA1250" w:rsidRDefault="00DF31F7" w:rsidP="00D36108">
      <w:pPr>
        <w:pStyle w:val="Heading1"/>
        <w:keepLines w:val="0"/>
        <w:spacing w:after="60"/>
        <w:jc w:val="center"/>
        <w:rPr>
          <w:rFonts w:ascii="Arial Black" w:eastAsia="Times New Roman" w:hAnsi="Arial Black" w:cs="Times New Roman"/>
          <w:b w:val="0"/>
          <w:bCs/>
          <w:color w:val="auto"/>
          <w:kern w:val="32"/>
          <w:szCs w:val="44"/>
        </w:rPr>
      </w:pPr>
      <w:bookmarkStart w:id="184" w:name="_Toc6485807"/>
      <w:bookmarkStart w:id="185" w:name="_Toc6486206"/>
      <w:bookmarkStart w:id="186" w:name="_Toc6486555"/>
      <w:bookmarkStart w:id="187" w:name="_Toc8200066"/>
      <w:bookmarkStart w:id="188" w:name="_Toc18077946"/>
      <w:bookmarkStart w:id="189" w:name="_Toc18078478"/>
      <w:bookmarkStart w:id="190" w:name="_Toc18078953"/>
      <w:bookmarkStart w:id="191" w:name="_Toc18079439"/>
      <w:bookmarkStart w:id="192" w:name="_Toc179265289"/>
      <w:r w:rsidRPr="00BA1250">
        <w:rPr>
          <w:rFonts w:ascii="Arial Black" w:eastAsia="Times New Roman" w:hAnsi="Arial Black" w:cs="Times New Roman"/>
          <w:bCs/>
          <w:color w:val="auto"/>
          <w:kern w:val="32"/>
          <w:szCs w:val="44"/>
        </w:rPr>
        <w:t>BOARD OF DIRECTORS</w:t>
      </w:r>
      <w:bookmarkEnd w:id="184"/>
      <w:bookmarkEnd w:id="185"/>
      <w:bookmarkEnd w:id="186"/>
      <w:bookmarkEnd w:id="187"/>
      <w:bookmarkEnd w:id="188"/>
      <w:bookmarkEnd w:id="189"/>
      <w:bookmarkEnd w:id="190"/>
      <w:bookmarkEnd w:id="191"/>
      <w:bookmarkEnd w:id="192"/>
    </w:p>
    <w:p w14:paraId="7ADDF91A" w14:textId="77777777" w:rsidR="00DF31F7" w:rsidRDefault="00DF31F7" w:rsidP="00D36108">
      <w:pPr>
        <w:spacing w:line="240" w:lineRule="auto"/>
        <w:jc w:val="both"/>
        <w:rPr>
          <w:rFonts w:ascii="Arial" w:hAnsi="Arial" w:cs="Arial"/>
          <w:szCs w:val="24"/>
        </w:rPr>
      </w:pPr>
    </w:p>
    <w:p w14:paraId="61B58978" w14:textId="358A0C7D" w:rsidR="00767793" w:rsidRPr="00767793" w:rsidRDefault="00767793" w:rsidP="00D36108">
      <w:pPr>
        <w:spacing w:line="240" w:lineRule="auto"/>
        <w:jc w:val="both"/>
        <w:rPr>
          <w:rFonts w:ascii="Arial" w:hAnsi="Arial" w:cs="Arial"/>
          <w:b/>
          <w:bCs/>
          <w:szCs w:val="24"/>
        </w:rPr>
      </w:pPr>
      <w:r w:rsidRPr="00767793">
        <w:rPr>
          <w:rFonts w:ascii="Arial" w:hAnsi="Arial" w:cs="Arial"/>
          <w:b/>
          <w:bCs/>
          <w:szCs w:val="24"/>
        </w:rPr>
        <w:t>Election and Term</w:t>
      </w:r>
    </w:p>
    <w:p w14:paraId="2441F198" w14:textId="034E8A94" w:rsidR="00DF31F7" w:rsidRPr="00665E8E" w:rsidRDefault="00681584" w:rsidP="009A535D">
      <w:pPr>
        <w:pStyle w:val="ListParagraph"/>
        <w:numPr>
          <w:ilvl w:val="0"/>
          <w:numId w:val="13"/>
        </w:numPr>
        <w:spacing w:after="160" w:line="240" w:lineRule="auto"/>
        <w:ind w:left="709" w:hanging="709"/>
        <w:jc w:val="both"/>
        <w:rPr>
          <w:rFonts w:ascii="Arial" w:hAnsi="Arial" w:cs="Arial"/>
          <w:bCs/>
          <w:szCs w:val="24"/>
        </w:rPr>
      </w:pPr>
      <w:r w:rsidRPr="00767793">
        <w:rPr>
          <w:rFonts w:ascii="Arial" w:hAnsi="Arial" w:cs="Arial"/>
          <w:bCs/>
          <w:szCs w:val="24"/>
        </w:rPr>
        <w:t>The</w:t>
      </w:r>
      <w:r w:rsidRPr="00665E8E">
        <w:rPr>
          <w:rFonts w:ascii="Arial" w:hAnsi="Arial" w:cs="Arial"/>
          <w:bCs/>
          <w:szCs w:val="24"/>
        </w:rPr>
        <w:t xml:space="preserve"> Directors shall be elected by the members at the first meeting of members and at each succeeding annual meeting.</w:t>
      </w:r>
      <w:r w:rsidR="00D06541" w:rsidRPr="00665E8E">
        <w:rPr>
          <w:rFonts w:ascii="Arial" w:hAnsi="Arial" w:cs="Arial"/>
          <w:bCs/>
          <w:szCs w:val="24"/>
        </w:rPr>
        <w:t xml:space="preserve"> The Theatre shall have a Board of nine (9) Directors, each of whom must be a member and be otherwise qualified in accordance with the Act. The term of office of the Directors shall be from the date of the meeting at which they are elected or appointed for a term ending no later than the end of the second annual meeting of members following the election. The election of the Directors by the members is staggered such that the members shall elect five (5) Directors at </w:t>
      </w:r>
      <w:r w:rsidR="00665E8E" w:rsidRPr="00665E8E">
        <w:rPr>
          <w:rFonts w:ascii="Arial" w:hAnsi="Arial" w:cs="Arial"/>
          <w:bCs/>
          <w:szCs w:val="24"/>
        </w:rPr>
        <w:t xml:space="preserve">annual meeting of the </w:t>
      </w:r>
      <w:proofErr w:type="gramStart"/>
      <w:r w:rsidR="00665E8E" w:rsidRPr="00665E8E">
        <w:rPr>
          <w:rFonts w:ascii="Arial" w:hAnsi="Arial" w:cs="Arial"/>
          <w:bCs/>
          <w:szCs w:val="24"/>
        </w:rPr>
        <w:t xml:space="preserve">members, </w:t>
      </w:r>
      <w:r w:rsidR="00D06541" w:rsidRPr="00665E8E">
        <w:rPr>
          <w:rFonts w:ascii="Arial" w:hAnsi="Arial" w:cs="Arial"/>
          <w:bCs/>
          <w:szCs w:val="24"/>
        </w:rPr>
        <w:t>and</w:t>
      </w:r>
      <w:proofErr w:type="gramEnd"/>
      <w:r w:rsidR="00D06541" w:rsidRPr="00665E8E">
        <w:rPr>
          <w:rFonts w:ascii="Arial" w:hAnsi="Arial" w:cs="Arial"/>
          <w:bCs/>
          <w:szCs w:val="24"/>
        </w:rPr>
        <w:t xml:space="preserve"> </w:t>
      </w:r>
      <w:r w:rsidR="00665E8E" w:rsidRPr="00665E8E">
        <w:rPr>
          <w:rFonts w:ascii="Arial" w:hAnsi="Arial" w:cs="Arial"/>
          <w:bCs/>
          <w:szCs w:val="24"/>
        </w:rPr>
        <w:t xml:space="preserve">shall elect </w:t>
      </w:r>
      <w:r w:rsidR="00D06541" w:rsidRPr="00665E8E">
        <w:rPr>
          <w:rFonts w:ascii="Arial" w:hAnsi="Arial" w:cs="Arial"/>
          <w:bCs/>
          <w:szCs w:val="24"/>
        </w:rPr>
        <w:t xml:space="preserve">four (4) Directors </w:t>
      </w:r>
      <w:r w:rsidR="00665E8E" w:rsidRPr="00665E8E">
        <w:rPr>
          <w:rFonts w:ascii="Arial" w:hAnsi="Arial" w:cs="Arial"/>
          <w:bCs/>
          <w:szCs w:val="24"/>
        </w:rPr>
        <w:t xml:space="preserve">at the subsequent annual meeting of the members. </w:t>
      </w:r>
      <w:r w:rsidR="00DF31F7" w:rsidRPr="00665E8E">
        <w:rPr>
          <w:rFonts w:ascii="Arial" w:hAnsi="Arial" w:cs="Arial"/>
          <w:szCs w:val="24"/>
        </w:rPr>
        <w:t xml:space="preserve">The number of </w:t>
      </w:r>
      <w:r w:rsidRPr="00665E8E">
        <w:rPr>
          <w:rFonts w:ascii="Arial" w:hAnsi="Arial" w:cs="Arial"/>
          <w:szCs w:val="24"/>
        </w:rPr>
        <w:t>D</w:t>
      </w:r>
      <w:r w:rsidR="00DF31F7" w:rsidRPr="00665E8E">
        <w:rPr>
          <w:rFonts w:ascii="Arial" w:hAnsi="Arial" w:cs="Arial"/>
          <w:szCs w:val="24"/>
        </w:rPr>
        <w:t>irectors may be increased or decreased by special resolution, in accordance with the Act</w:t>
      </w:r>
      <w:r w:rsidR="00665E8E">
        <w:rPr>
          <w:rFonts w:ascii="Arial" w:hAnsi="Arial" w:cs="Arial"/>
          <w:szCs w:val="24"/>
        </w:rPr>
        <w:t xml:space="preserve">. </w:t>
      </w:r>
      <w:r w:rsidR="00DF31F7" w:rsidRPr="00665E8E">
        <w:rPr>
          <w:rFonts w:ascii="Arial" w:hAnsi="Arial" w:cs="Arial"/>
          <w:szCs w:val="24"/>
        </w:rPr>
        <w:t xml:space="preserve">Each </w:t>
      </w:r>
      <w:r w:rsidRPr="00665E8E">
        <w:rPr>
          <w:rFonts w:ascii="Arial" w:hAnsi="Arial" w:cs="Arial"/>
          <w:szCs w:val="24"/>
        </w:rPr>
        <w:t>D</w:t>
      </w:r>
      <w:r w:rsidR="00DF31F7" w:rsidRPr="00665E8E">
        <w:rPr>
          <w:rFonts w:ascii="Arial" w:hAnsi="Arial" w:cs="Arial"/>
          <w:szCs w:val="24"/>
        </w:rPr>
        <w:t xml:space="preserve">irector is eligible for re-election, if qualified. </w:t>
      </w:r>
    </w:p>
    <w:p w14:paraId="10DE0B98" w14:textId="77777777" w:rsidR="00DF31F7" w:rsidRPr="00374EBE" w:rsidRDefault="00DF31F7" w:rsidP="00D36108">
      <w:pPr>
        <w:tabs>
          <w:tab w:val="left" w:pos="1134"/>
        </w:tabs>
        <w:spacing w:after="120" w:line="240" w:lineRule="auto"/>
        <w:jc w:val="both"/>
        <w:rPr>
          <w:rFonts w:ascii="Arial" w:hAnsi="Arial" w:cs="Arial"/>
          <w:szCs w:val="24"/>
        </w:rPr>
      </w:pPr>
      <w:r w:rsidRPr="00374EBE">
        <w:rPr>
          <w:rFonts w:ascii="Arial" w:hAnsi="Arial" w:cs="Arial"/>
          <w:b/>
          <w:szCs w:val="24"/>
        </w:rPr>
        <w:t>Vacancies</w:t>
      </w:r>
    </w:p>
    <w:p w14:paraId="3D29DE00" w14:textId="29C42FFA" w:rsidR="000E3D64" w:rsidRDefault="000E3D64" w:rsidP="009A535D">
      <w:pPr>
        <w:pStyle w:val="ListParagraph"/>
        <w:numPr>
          <w:ilvl w:val="0"/>
          <w:numId w:val="13"/>
        </w:numPr>
        <w:spacing w:after="160" w:line="240" w:lineRule="auto"/>
        <w:ind w:left="709" w:hanging="709"/>
        <w:jc w:val="both"/>
      </w:pPr>
      <w:r w:rsidRPr="00D36108">
        <w:rPr>
          <w:rFonts w:ascii="Arial" w:hAnsi="Arial" w:cs="Arial"/>
        </w:rPr>
        <w:t xml:space="preserve">The </w:t>
      </w:r>
      <w:r w:rsidRPr="00665E8E">
        <w:rPr>
          <w:rFonts w:ascii="Arial" w:hAnsi="Arial" w:cs="Arial"/>
          <w:bCs/>
          <w:szCs w:val="24"/>
        </w:rPr>
        <w:t>office</w:t>
      </w:r>
      <w:r w:rsidRPr="00D36108">
        <w:rPr>
          <w:rFonts w:ascii="Arial" w:hAnsi="Arial" w:cs="Arial"/>
        </w:rPr>
        <w:t xml:space="preserve"> of a Director shall be vacated immediately:</w:t>
      </w:r>
    </w:p>
    <w:p w14:paraId="0A367F3E" w14:textId="77777777" w:rsidR="000E3D64" w:rsidRDefault="000E3D64" w:rsidP="00D36108">
      <w:pPr>
        <w:spacing w:line="240" w:lineRule="auto"/>
        <w:jc w:val="both"/>
      </w:pPr>
    </w:p>
    <w:p w14:paraId="67BC2DCF" w14:textId="77777777" w:rsidR="000E3D64" w:rsidRPr="00D36108" w:rsidRDefault="000E3D64" w:rsidP="00665E8E">
      <w:pPr>
        <w:pStyle w:val="ListParagraph"/>
        <w:numPr>
          <w:ilvl w:val="1"/>
          <w:numId w:val="76"/>
        </w:numPr>
        <w:spacing w:after="160" w:line="240" w:lineRule="auto"/>
        <w:jc w:val="both"/>
        <w:rPr>
          <w:rFonts w:ascii="Arial" w:hAnsi="Arial" w:cs="Arial"/>
          <w:szCs w:val="24"/>
        </w:rPr>
      </w:pPr>
      <w:r w:rsidRPr="00D36108">
        <w:rPr>
          <w:rFonts w:ascii="Arial" w:hAnsi="Arial" w:cs="Arial"/>
          <w:szCs w:val="24"/>
        </w:rPr>
        <w:t xml:space="preserve">if the Director resigns office by written notice to the Corporation, which resignation shall be effective at the time it is received by the Corporation or at the time specified in the notice, whichever is </w:t>
      </w:r>
      <w:proofErr w:type="gramStart"/>
      <w:r w:rsidRPr="00D36108">
        <w:rPr>
          <w:rFonts w:ascii="Arial" w:hAnsi="Arial" w:cs="Arial"/>
          <w:szCs w:val="24"/>
        </w:rPr>
        <w:t>later;</w:t>
      </w:r>
      <w:proofErr w:type="gramEnd"/>
    </w:p>
    <w:p w14:paraId="3936588F" w14:textId="77777777" w:rsidR="000E3D64" w:rsidRPr="00D36108" w:rsidRDefault="000E3D64" w:rsidP="00665E8E">
      <w:pPr>
        <w:pStyle w:val="ListParagraph"/>
        <w:numPr>
          <w:ilvl w:val="1"/>
          <w:numId w:val="76"/>
        </w:numPr>
        <w:spacing w:after="160" w:line="240" w:lineRule="auto"/>
        <w:jc w:val="both"/>
        <w:rPr>
          <w:rFonts w:ascii="Arial" w:hAnsi="Arial" w:cs="Arial"/>
          <w:szCs w:val="24"/>
        </w:rPr>
      </w:pPr>
      <w:r w:rsidRPr="00D36108">
        <w:rPr>
          <w:rFonts w:ascii="Arial" w:hAnsi="Arial" w:cs="Arial"/>
          <w:szCs w:val="24"/>
        </w:rPr>
        <w:t xml:space="preserve">if the Director dies or becomes </w:t>
      </w:r>
      <w:proofErr w:type="gramStart"/>
      <w:r w:rsidRPr="00D36108">
        <w:rPr>
          <w:rFonts w:ascii="Arial" w:hAnsi="Arial" w:cs="Arial"/>
          <w:szCs w:val="24"/>
        </w:rPr>
        <w:t>bankrupt;</w:t>
      </w:r>
      <w:proofErr w:type="gramEnd"/>
    </w:p>
    <w:p w14:paraId="74F0312D" w14:textId="77777777" w:rsidR="000E3D64" w:rsidRPr="00D36108" w:rsidRDefault="000E3D64" w:rsidP="00665E8E">
      <w:pPr>
        <w:pStyle w:val="ListParagraph"/>
        <w:numPr>
          <w:ilvl w:val="1"/>
          <w:numId w:val="76"/>
        </w:numPr>
        <w:spacing w:after="160" w:line="240" w:lineRule="auto"/>
        <w:jc w:val="both"/>
        <w:rPr>
          <w:rFonts w:ascii="Arial" w:hAnsi="Arial" w:cs="Arial"/>
          <w:szCs w:val="24"/>
        </w:rPr>
      </w:pPr>
      <w:r w:rsidRPr="00D36108">
        <w:rPr>
          <w:rFonts w:ascii="Arial" w:hAnsi="Arial" w:cs="Arial"/>
          <w:szCs w:val="24"/>
        </w:rPr>
        <w:t>if the Director is found to be incapable by a court or incapable of managing property under Ontario law; or</w:t>
      </w:r>
    </w:p>
    <w:p w14:paraId="3D9B7346" w14:textId="77777777" w:rsidR="000E3D64" w:rsidRDefault="000E3D64" w:rsidP="00665E8E">
      <w:pPr>
        <w:pStyle w:val="ListParagraph"/>
        <w:numPr>
          <w:ilvl w:val="1"/>
          <w:numId w:val="76"/>
        </w:numPr>
        <w:spacing w:after="160" w:line="240" w:lineRule="auto"/>
        <w:jc w:val="both"/>
        <w:rPr>
          <w:rFonts w:ascii="Arial" w:hAnsi="Arial" w:cs="Arial"/>
          <w:szCs w:val="24"/>
        </w:rPr>
      </w:pPr>
      <w:r w:rsidRPr="00D36108">
        <w:rPr>
          <w:rFonts w:ascii="Arial" w:hAnsi="Arial" w:cs="Arial"/>
          <w:szCs w:val="24"/>
        </w:rPr>
        <w:t xml:space="preserve">if, at a meeting of the Members, the </w:t>
      </w:r>
      <w:proofErr w:type="gramStart"/>
      <w:r w:rsidRPr="00D36108">
        <w:rPr>
          <w:rFonts w:ascii="Arial" w:hAnsi="Arial" w:cs="Arial"/>
          <w:szCs w:val="24"/>
        </w:rPr>
        <w:t>Members</w:t>
      </w:r>
      <w:proofErr w:type="gramEnd"/>
      <w:r w:rsidRPr="00D36108">
        <w:rPr>
          <w:rFonts w:ascii="Arial" w:hAnsi="Arial" w:cs="Arial"/>
          <w:szCs w:val="24"/>
        </w:rPr>
        <w:t xml:space="preserve"> by ordinary resolution removes the Director before the expiration of the Director’s term of office.</w:t>
      </w:r>
    </w:p>
    <w:p w14:paraId="525DDEAC" w14:textId="77777777" w:rsidR="009A535D" w:rsidRPr="00D36108" w:rsidRDefault="009A535D" w:rsidP="009A535D">
      <w:pPr>
        <w:pStyle w:val="ListParagraph"/>
        <w:spacing w:after="160" w:line="240" w:lineRule="auto"/>
        <w:ind w:left="1440" w:firstLine="0"/>
        <w:jc w:val="both"/>
        <w:rPr>
          <w:rFonts w:ascii="Arial" w:hAnsi="Arial" w:cs="Arial"/>
          <w:szCs w:val="24"/>
        </w:rPr>
      </w:pPr>
    </w:p>
    <w:p w14:paraId="1797B298" w14:textId="77777777" w:rsidR="00665E8E" w:rsidRPr="00665E8E" w:rsidRDefault="00DF31F7" w:rsidP="009A535D">
      <w:pPr>
        <w:pStyle w:val="ListParagraph"/>
        <w:numPr>
          <w:ilvl w:val="0"/>
          <w:numId w:val="13"/>
        </w:numPr>
        <w:spacing w:after="160" w:line="240" w:lineRule="auto"/>
        <w:ind w:left="709" w:hanging="709"/>
        <w:jc w:val="both"/>
        <w:rPr>
          <w:rFonts w:ascii="Arial" w:hAnsi="Arial" w:cs="Arial"/>
        </w:rPr>
      </w:pPr>
      <w:r w:rsidRPr="00665E8E">
        <w:rPr>
          <w:rFonts w:ascii="Arial" w:hAnsi="Arial" w:cs="Arial"/>
        </w:rPr>
        <w:t xml:space="preserve">In the case of a vacancy, the Board may appoint any member to replace the </w:t>
      </w:r>
      <w:r w:rsidR="000E3D64" w:rsidRPr="00665E8E">
        <w:rPr>
          <w:rFonts w:ascii="Arial" w:hAnsi="Arial" w:cs="Arial"/>
        </w:rPr>
        <w:t>D</w:t>
      </w:r>
      <w:r w:rsidRPr="00665E8E">
        <w:rPr>
          <w:rFonts w:ascii="Arial" w:hAnsi="Arial" w:cs="Arial"/>
        </w:rPr>
        <w:t xml:space="preserve">irector for the remainder of the term. </w:t>
      </w:r>
    </w:p>
    <w:p w14:paraId="0FB99AAC" w14:textId="77777777" w:rsidR="00665E8E" w:rsidRPr="00665E8E" w:rsidRDefault="00665E8E" w:rsidP="00665E8E">
      <w:pPr>
        <w:pStyle w:val="ListParagraph"/>
        <w:spacing w:after="160" w:line="240" w:lineRule="auto"/>
        <w:ind w:left="709" w:firstLine="0"/>
        <w:jc w:val="both"/>
        <w:rPr>
          <w:rFonts w:ascii="Arial" w:hAnsi="Arial" w:cs="Arial"/>
        </w:rPr>
      </w:pPr>
    </w:p>
    <w:p w14:paraId="0F765089" w14:textId="31AB3268" w:rsidR="00DF31F7" w:rsidRPr="00665E8E" w:rsidRDefault="00DF31F7" w:rsidP="009A535D">
      <w:pPr>
        <w:pStyle w:val="ListParagraph"/>
        <w:numPr>
          <w:ilvl w:val="0"/>
          <w:numId w:val="13"/>
        </w:numPr>
        <w:spacing w:after="160" w:line="240" w:lineRule="auto"/>
        <w:ind w:left="709" w:hanging="709"/>
        <w:jc w:val="both"/>
        <w:rPr>
          <w:rFonts w:ascii="Arial" w:hAnsi="Arial" w:cs="Arial"/>
        </w:rPr>
      </w:pPr>
      <w:r w:rsidRPr="00665E8E">
        <w:rPr>
          <w:rFonts w:ascii="Arial" w:hAnsi="Arial" w:cs="Arial"/>
        </w:rPr>
        <w:t xml:space="preserve">If a position on the Board is not filled at an Annual General Meeting, the Board may appoint any member to fill the position. </w:t>
      </w:r>
    </w:p>
    <w:p w14:paraId="4A8626AE" w14:textId="0603425D" w:rsidR="00DF31F7" w:rsidRPr="00D36108" w:rsidRDefault="00DF31F7" w:rsidP="00D36108">
      <w:pPr>
        <w:tabs>
          <w:tab w:val="left" w:pos="1134"/>
          <w:tab w:val="left" w:pos="1701"/>
        </w:tabs>
        <w:spacing w:after="120" w:line="240" w:lineRule="auto"/>
        <w:jc w:val="both"/>
        <w:rPr>
          <w:rFonts w:ascii="Arial" w:hAnsi="Arial" w:cs="Arial"/>
          <w:b/>
          <w:bCs/>
          <w:color w:val="auto"/>
          <w:szCs w:val="24"/>
        </w:rPr>
      </w:pPr>
      <w:r w:rsidRPr="0086017B">
        <w:rPr>
          <w:rFonts w:ascii="Arial" w:hAnsi="Arial" w:cs="Arial"/>
          <w:b/>
          <w:color w:val="auto"/>
          <w:szCs w:val="24"/>
        </w:rPr>
        <w:t>Committee</w:t>
      </w:r>
      <w:r w:rsidR="00BB3A14">
        <w:rPr>
          <w:rFonts w:ascii="Arial" w:hAnsi="Arial" w:cs="Arial"/>
          <w:b/>
          <w:bCs/>
          <w:color w:val="auto"/>
          <w:szCs w:val="24"/>
        </w:rPr>
        <w:t>s</w:t>
      </w:r>
    </w:p>
    <w:p w14:paraId="4E32EEB2" w14:textId="77777777" w:rsidR="00131501" w:rsidRPr="00D36108" w:rsidRDefault="00131501" w:rsidP="009A535D">
      <w:pPr>
        <w:pStyle w:val="ListParagraph"/>
        <w:numPr>
          <w:ilvl w:val="0"/>
          <w:numId w:val="13"/>
        </w:numPr>
        <w:spacing w:after="160" w:line="240" w:lineRule="auto"/>
        <w:ind w:left="709" w:hanging="709"/>
        <w:jc w:val="both"/>
        <w:rPr>
          <w:rFonts w:ascii="Arial" w:hAnsi="Arial" w:cs="Arial"/>
          <w:bCs/>
          <w:szCs w:val="24"/>
        </w:rPr>
      </w:pPr>
      <w:r w:rsidRPr="009A535D">
        <w:rPr>
          <w:rFonts w:ascii="Arial" w:hAnsi="Arial" w:cs="Arial"/>
        </w:rPr>
        <w:t>Committees</w:t>
      </w:r>
      <w:r w:rsidRPr="00D36108">
        <w:rPr>
          <w:rFonts w:ascii="Arial" w:hAnsi="Arial" w:cs="Arial"/>
          <w:bCs/>
          <w:szCs w:val="24"/>
        </w:rPr>
        <w:t xml:space="preserve"> may be established by the Board as follows:</w:t>
      </w:r>
    </w:p>
    <w:p w14:paraId="12FC0593" w14:textId="77777777" w:rsidR="00131501" w:rsidRPr="00D36108" w:rsidRDefault="00131501" w:rsidP="00D36108">
      <w:pPr>
        <w:tabs>
          <w:tab w:val="left" w:pos="567"/>
          <w:tab w:val="left" w:pos="1134"/>
        </w:tabs>
        <w:spacing w:line="240" w:lineRule="auto"/>
        <w:ind w:left="1134" w:hanging="1134"/>
        <w:jc w:val="both"/>
        <w:rPr>
          <w:rFonts w:ascii="Arial" w:hAnsi="Arial" w:cs="Arial"/>
          <w:bCs/>
          <w:szCs w:val="24"/>
        </w:rPr>
      </w:pPr>
    </w:p>
    <w:p w14:paraId="342DBEF7" w14:textId="77777777" w:rsidR="00BB3A14" w:rsidRPr="009A535D" w:rsidRDefault="00131501" w:rsidP="009A535D">
      <w:pPr>
        <w:pStyle w:val="ListParagraph"/>
        <w:numPr>
          <w:ilvl w:val="0"/>
          <w:numId w:val="77"/>
        </w:numPr>
        <w:spacing w:after="160" w:line="240" w:lineRule="auto"/>
        <w:jc w:val="both"/>
        <w:rPr>
          <w:rFonts w:ascii="Arial" w:hAnsi="Arial" w:cs="Arial"/>
          <w:szCs w:val="24"/>
        </w:rPr>
      </w:pPr>
      <w:r w:rsidRPr="009A535D">
        <w:rPr>
          <w:rFonts w:ascii="Arial" w:hAnsi="Arial" w:cs="Arial"/>
          <w:szCs w:val="24"/>
        </w:rPr>
        <w:lastRenderedPageBreak/>
        <w:t>The Board may appoint from their number a managing Director or a committee of Directors and may delegate to the managing Director or committee any of the powers of the Directors except those powers set out in the Act that are not permitted to be delegated; and</w:t>
      </w:r>
    </w:p>
    <w:p w14:paraId="7CA26671" w14:textId="77777777" w:rsidR="00665E8E" w:rsidRPr="009A535D" w:rsidRDefault="00131501" w:rsidP="009A535D">
      <w:pPr>
        <w:pStyle w:val="ListParagraph"/>
        <w:numPr>
          <w:ilvl w:val="0"/>
          <w:numId w:val="77"/>
        </w:numPr>
        <w:spacing w:after="160" w:line="240" w:lineRule="auto"/>
        <w:jc w:val="both"/>
        <w:rPr>
          <w:rFonts w:ascii="Arial" w:hAnsi="Arial" w:cs="Arial"/>
          <w:szCs w:val="24"/>
        </w:rPr>
      </w:pPr>
      <w:r w:rsidRPr="009A535D">
        <w:rPr>
          <w:rFonts w:ascii="Arial" w:hAnsi="Arial" w:cs="Arial"/>
          <w:szCs w:val="24"/>
        </w:rPr>
        <w:t>Subject to the limitations on delegation set out in the Act, the Board may establish any committee it determines necessary for the execution of the Board’s responsibilities. The Board shall determine the composition and terms of reference for any such committee. The Board may dissolve any committee by resolution at any time</w:t>
      </w:r>
      <w:r w:rsidR="00665E8E" w:rsidRPr="009A535D">
        <w:rPr>
          <w:rFonts w:ascii="Arial" w:hAnsi="Arial" w:cs="Arial"/>
          <w:szCs w:val="24"/>
        </w:rPr>
        <w:t>.</w:t>
      </w:r>
    </w:p>
    <w:p w14:paraId="289AF7D3" w14:textId="09577EA6" w:rsidR="007C03AB" w:rsidRPr="009A535D" w:rsidRDefault="007C03AB" w:rsidP="009A535D">
      <w:pPr>
        <w:pStyle w:val="ListParagraph"/>
        <w:numPr>
          <w:ilvl w:val="0"/>
          <w:numId w:val="77"/>
        </w:numPr>
        <w:spacing w:after="160" w:line="240" w:lineRule="auto"/>
        <w:jc w:val="both"/>
        <w:rPr>
          <w:rFonts w:ascii="Arial" w:hAnsi="Arial" w:cs="Arial"/>
          <w:szCs w:val="24"/>
        </w:rPr>
      </w:pPr>
      <w:r w:rsidRPr="00665E8E">
        <w:rPr>
          <w:rFonts w:ascii="Arial" w:hAnsi="Arial" w:cs="Arial"/>
          <w:szCs w:val="24"/>
        </w:rPr>
        <w:t xml:space="preserve">A majority of the members of a committee forms a quorum for </w:t>
      </w:r>
      <w:r w:rsidRPr="009A535D">
        <w:rPr>
          <w:rFonts w:ascii="Arial" w:hAnsi="Arial" w:cs="Arial"/>
          <w:szCs w:val="24"/>
        </w:rPr>
        <w:t>the</w:t>
      </w:r>
      <w:r w:rsidRPr="00665E8E">
        <w:rPr>
          <w:rFonts w:ascii="Arial" w:hAnsi="Arial" w:cs="Arial"/>
          <w:szCs w:val="24"/>
        </w:rPr>
        <w:t xml:space="preserve"> transaction of business by the committee. </w:t>
      </w:r>
    </w:p>
    <w:p w14:paraId="48AB80C1" w14:textId="0A594C94" w:rsidR="007C03AB" w:rsidRPr="009A535D" w:rsidRDefault="007C03AB" w:rsidP="009A535D">
      <w:pPr>
        <w:pStyle w:val="ListParagraph"/>
        <w:numPr>
          <w:ilvl w:val="0"/>
          <w:numId w:val="77"/>
        </w:numPr>
        <w:spacing w:after="160" w:line="240" w:lineRule="auto"/>
        <w:jc w:val="both"/>
        <w:rPr>
          <w:rFonts w:ascii="Arial" w:hAnsi="Arial" w:cs="Arial"/>
          <w:szCs w:val="24"/>
        </w:rPr>
      </w:pPr>
      <w:r w:rsidRPr="00D36108">
        <w:rPr>
          <w:rFonts w:ascii="Arial" w:hAnsi="Arial" w:cs="Arial"/>
          <w:szCs w:val="24"/>
        </w:rPr>
        <w:t>All committees report to the Board, and the chair of the committees has observer status at Board meetings</w:t>
      </w:r>
      <w:r w:rsidR="00254675">
        <w:rPr>
          <w:rFonts w:ascii="Arial" w:hAnsi="Arial" w:cs="Arial"/>
          <w:szCs w:val="24"/>
        </w:rPr>
        <w:t>.</w:t>
      </w:r>
    </w:p>
    <w:p w14:paraId="77237341" w14:textId="77777777" w:rsidR="00665E8E" w:rsidRDefault="00665E8E" w:rsidP="00665E8E">
      <w:pPr>
        <w:tabs>
          <w:tab w:val="left" w:pos="567"/>
          <w:tab w:val="left" w:pos="1134"/>
        </w:tabs>
        <w:spacing w:line="240" w:lineRule="auto"/>
        <w:jc w:val="both"/>
        <w:rPr>
          <w:rFonts w:ascii="Arial" w:hAnsi="Arial" w:cs="Arial"/>
          <w:bCs/>
          <w:szCs w:val="24"/>
        </w:rPr>
      </w:pPr>
    </w:p>
    <w:p w14:paraId="3BD1270D" w14:textId="4D079511" w:rsidR="00665E8E" w:rsidRPr="00665E8E" w:rsidRDefault="00665E8E" w:rsidP="00665E8E">
      <w:pPr>
        <w:tabs>
          <w:tab w:val="left" w:pos="567"/>
          <w:tab w:val="left" w:pos="1134"/>
        </w:tabs>
        <w:spacing w:line="240" w:lineRule="auto"/>
        <w:jc w:val="both"/>
        <w:rPr>
          <w:rFonts w:ascii="Arial" w:hAnsi="Arial" w:cs="Arial"/>
          <w:b/>
          <w:szCs w:val="24"/>
        </w:rPr>
      </w:pPr>
      <w:r w:rsidRPr="00665E8E">
        <w:rPr>
          <w:rFonts w:ascii="Arial" w:hAnsi="Arial" w:cs="Arial"/>
          <w:b/>
          <w:szCs w:val="24"/>
        </w:rPr>
        <w:t>Nominating Committee</w:t>
      </w:r>
    </w:p>
    <w:p w14:paraId="232D2C30" w14:textId="77777777" w:rsidR="00131501" w:rsidRDefault="00131501" w:rsidP="00D36108">
      <w:pPr>
        <w:tabs>
          <w:tab w:val="left" w:pos="567"/>
          <w:tab w:val="left" w:pos="1134"/>
        </w:tabs>
        <w:spacing w:line="240" w:lineRule="auto"/>
        <w:ind w:left="1134" w:hanging="1134"/>
        <w:jc w:val="both"/>
        <w:rPr>
          <w:rFonts w:ascii="Arial" w:hAnsi="Arial" w:cs="Arial"/>
          <w:b/>
          <w:szCs w:val="24"/>
        </w:rPr>
      </w:pPr>
    </w:p>
    <w:p w14:paraId="72D6B9C1" w14:textId="7D2AE275" w:rsidR="00DF31F7" w:rsidRPr="00665E8E" w:rsidRDefault="00DF31F7" w:rsidP="009A535D">
      <w:pPr>
        <w:pStyle w:val="ListParagraph"/>
        <w:numPr>
          <w:ilvl w:val="0"/>
          <w:numId w:val="13"/>
        </w:numPr>
        <w:spacing w:after="160" w:line="240" w:lineRule="auto"/>
        <w:ind w:left="709" w:hanging="709"/>
        <w:jc w:val="both"/>
        <w:rPr>
          <w:rFonts w:ascii="Arial" w:hAnsi="Arial" w:cs="Arial"/>
          <w:szCs w:val="24"/>
        </w:rPr>
      </w:pPr>
      <w:r>
        <w:rPr>
          <w:rFonts w:ascii="Arial" w:hAnsi="Arial" w:cs="Arial"/>
          <w:szCs w:val="24"/>
        </w:rPr>
        <w:t xml:space="preserve">A </w:t>
      </w:r>
      <w:r w:rsidR="00665E8E">
        <w:rPr>
          <w:rFonts w:ascii="Arial" w:hAnsi="Arial" w:cs="Arial"/>
          <w:szCs w:val="24"/>
        </w:rPr>
        <w:t>N</w:t>
      </w:r>
      <w:r>
        <w:rPr>
          <w:rFonts w:ascii="Arial" w:hAnsi="Arial" w:cs="Arial"/>
          <w:szCs w:val="24"/>
        </w:rPr>
        <w:t>ominating</w:t>
      </w:r>
      <w:r w:rsidRPr="00374EBE">
        <w:rPr>
          <w:rFonts w:ascii="Arial" w:hAnsi="Arial" w:cs="Arial"/>
          <w:szCs w:val="24"/>
        </w:rPr>
        <w:t xml:space="preserve"> </w:t>
      </w:r>
      <w:r w:rsidR="00665E8E">
        <w:rPr>
          <w:rFonts w:ascii="Arial" w:hAnsi="Arial" w:cs="Arial"/>
          <w:szCs w:val="24"/>
        </w:rPr>
        <w:t>C</w:t>
      </w:r>
      <w:r w:rsidRPr="00374EBE">
        <w:rPr>
          <w:rFonts w:ascii="Arial" w:hAnsi="Arial" w:cs="Arial"/>
          <w:szCs w:val="24"/>
        </w:rPr>
        <w:t xml:space="preserve">ommittee </w:t>
      </w:r>
      <w:r>
        <w:rPr>
          <w:rFonts w:ascii="Arial" w:hAnsi="Arial" w:cs="Arial"/>
          <w:szCs w:val="24"/>
        </w:rPr>
        <w:t>will be</w:t>
      </w:r>
      <w:r w:rsidRPr="00374EBE">
        <w:rPr>
          <w:rFonts w:ascii="Arial" w:hAnsi="Arial" w:cs="Arial"/>
          <w:szCs w:val="24"/>
        </w:rPr>
        <w:t xml:space="preserve"> established for the purpose of finding candidates for </w:t>
      </w:r>
      <w:r w:rsidRPr="009A535D">
        <w:rPr>
          <w:rFonts w:ascii="Arial" w:hAnsi="Arial" w:cs="Arial"/>
        </w:rPr>
        <w:t>election</w:t>
      </w:r>
      <w:r w:rsidRPr="00374EBE">
        <w:rPr>
          <w:rFonts w:ascii="Arial" w:hAnsi="Arial" w:cs="Arial"/>
          <w:szCs w:val="24"/>
        </w:rPr>
        <w:t xml:space="preserve"> to the Board, </w:t>
      </w:r>
      <w:r w:rsidRPr="00880D12">
        <w:rPr>
          <w:rFonts w:ascii="Arial" w:hAnsi="Arial" w:cs="Arial"/>
          <w:color w:val="auto"/>
          <w:szCs w:val="24"/>
        </w:rPr>
        <w:t>for the positions that will become vacant at the next annual meeting.</w:t>
      </w:r>
      <w:r w:rsidR="00665E8E">
        <w:rPr>
          <w:rFonts w:ascii="Arial" w:hAnsi="Arial" w:cs="Arial"/>
          <w:color w:val="auto"/>
          <w:szCs w:val="24"/>
        </w:rPr>
        <w:t xml:space="preserve"> </w:t>
      </w:r>
      <w:r w:rsidRPr="00665E8E">
        <w:rPr>
          <w:rFonts w:ascii="Arial" w:hAnsi="Arial" w:cs="Arial"/>
          <w:szCs w:val="24"/>
        </w:rPr>
        <w:t>The committee is chaired by the chair of the Volunteer Committee</w:t>
      </w:r>
      <w:r w:rsidR="009A535D">
        <w:rPr>
          <w:rFonts w:ascii="Arial" w:hAnsi="Arial" w:cs="Arial"/>
          <w:szCs w:val="24"/>
        </w:rPr>
        <w:t xml:space="preserve"> which will be established in accordance with this By-law</w:t>
      </w:r>
      <w:r w:rsidRPr="00665E8E">
        <w:rPr>
          <w:rFonts w:ascii="Arial" w:hAnsi="Arial" w:cs="Arial"/>
          <w:szCs w:val="24"/>
        </w:rPr>
        <w:t>.</w:t>
      </w:r>
      <w:r w:rsidR="00665E8E">
        <w:rPr>
          <w:rFonts w:ascii="Arial" w:hAnsi="Arial" w:cs="Arial"/>
          <w:szCs w:val="24"/>
        </w:rPr>
        <w:t xml:space="preserve"> </w:t>
      </w:r>
      <w:r w:rsidRPr="00665E8E">
        <w:rPr>
          <w:rFonts w:ascii="Arial" w:hAnsi="Arial" w:cs="Arial"/>
          <w:szCs w:val="24"/>
        </w:rPr>
        <w:t xml:space="preserve">The committee is composed of at least 3 members including the following: </w:t>
      </w:r>
    </w:p>
    <w:p w14:paraId="32A10871" w14:textId="77777777" w:rsidR="00DF31F7" w:rsidRPr="00374EBE" w:rsidRDefault="00DF31F7" w:rsidP="00D36108">
      <w:pPr>
        <w:pStyle w:val="ListParagraph"/>
        <w:numPr>
          <w:ilvl w:val="0"/>
          <w:numId w:val="18"/>
        </w:numPr>
        <w:spacing w:after="160" w:line="240" w:lineRule="auto"/>
        <w:ind w:hanging="306"/>
        <w:jc w:val="both"/>
        <w:rPr>
          <w:rFonts w:ascii="Arial" w:hAnsi="Arial" w:cs="Arial"/>
          <w:szCs w:val="24"/>
        </w:rPr>
      </w:pPr>
      <w:r w:rsidRPr="00374EBE">
        <w:rPr>
          <w:rFonts w:ascii="Arial" w:hAnsi="Arial" w:cs="Arial"/>
          <w:szCs w:val="24"/>
        </w:rPr>
        <w:t xml:space="preserve">a member of the Board whose term does not expire at the next Annual General Meeting; and </w:t>
      </w:r>
    </w:p>
    <w:p w14:paraId="66CD9D1B" w14:textId="77777777" w:rsidR="00DF31F7" w:rsidRPr="00374EBE" w:rsidRDefault="00DF31F7" w:rsidP="00D36108">
      <w:pPr>
        <w:pStyle w:val="ListParagraph"/>
        <w:numPr>
          <w:ilvl w:val="0"/>
          <w:numId w:val="18"/>
        </w:numPr>
        <w:spacing w:line="240" w:lineRule="auto"/>
        <w:ind w:hanging="306"/>
        <w:jc w:val="both"/>
        <w:rPr>
          <w:rFonts w:ascii="Arial" w:hAnsi="Arial" w:cs="Arial"/>
          <w:szCs w:val="24"/>
        </w:rPr>
      </w:pPr>
      <w:r w:rsidRPr="00374EBE">
        <w:rPr>
          <w:rFonts w:ascii="Arial" w:hAnsi="Arial" w:cs="Arial"/>
          <w:szCs w:val="24"/>
        </w:rPr>
        <w:t xml:space="preserve">a past executive officer of the Theatre (president, vice-president, secretary or treasurer). </w:t>
      </w:r>
    </w:p>
    <w:p w14:paraId="09929FD4" w14:textId="77777777" w:rsidR="00665E8E" w:rsidRDefault="00665E8E" w:rsidP="00665E8E">
      <w:pPr>
        <w:tabs>
          <w:tab w:val="left" w:pos="1701"/>
        </w:tabs>
        <w:spacing w:line="240" w:lineRule="auto"/>
        <w:ind w:left="0" w:firstLine="0"/>
        <w:jc w:val="both"/>
        <w:rPr>
          <w:rFonts w:ascii="Arial" w:hAnsi="Arial" w:cs="Arial"/>
          <w:szCs w:val="24"/>
        </w:rPr>
      </w:pPr>
    </w:p>
    <w:p w14:paraId="2FC48ECF" w14:textId="77777777" w:rsidR="00665E8E" w:rsidRDefault="00DF31F7" w:rsidP="009A535D">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The Board appoints the members of the </w:t>
      </w:r>
      <w:r w:rsidR="00BB3A14">
        <w:rPr>
          <w:rFonts w:ascii="Arial" w:hAnsi="Arial" w:cs="Arial"/>
          <w:szCs w:val="24"/>
        </w:rPr>
        <w:t>Nominating C</w:t>
      </w:r>
      <w:r w:rsidRPr="00374EBE">
        <w:rPr>
          <w:rFonts w:ascii="Arial" w:hAnsi="Arial" w:cs="Arial"/>
          <w:szCs w:val="24"/>
        </w:rPr>
        <w:t xml:space="preserve">ommittee not later than August 31 each year to serve until the next Annual General Meeting. </w:t>
      </w:r>
    </w:p>
    <w:p w14:paraId="0881E903" w14:textId="77777777" w:rsidR="00665E8E" w:rsidRDefault="00665E8E" w:rsidP="00665E8E">
      <w:pPr>
        <w:pStyle w:val="ListParagraph"/>
        <w:spacing w:after="160" w:line="240" w:lineRule="auto"/>
        <w:ind w:left="709" w:firstLine="0"/>
        <w:jc w:val="both"/>
        <w:rPr>
          <w:rFonts w:ascii="Arial" w:hAnsi="Arial" w:cs="Arial"/>
          <w:szCs w:val="24"/>
        </w:rPr>
      </w:pPr>
    </w:p>
    <w:p w14:paraId="7F136A7C" w14:textId="7C5106FE" w:rsidR="00665E8E" w:rsidRPr="00665E8E" w:rsidRDefault="00DF31F7" w:rsidP="009A535D">
      <w:pPr>
        <w:pStyle w:val="ListParagraph"/>
        <w:numPr>
          <w:ilvl w:val="0"/>
          <w:numId w:val="13"/>
        </w:numPr>
        <w:spacing w:after="160" w:line="240" w:lineRule="auto"/>
        <w:ind w:left="709" w:hanging="709"/>
        <w:jc w:val="both"/>
        <w:rPr>
          <w:rFonts w:ascii="Arial" w:hAnsi="Arial" w:cs="Arial"/>
          <w:szCs w:val="24"/>
        </w:rPr>
      </w:pPr>
      <w:r w:rsidRPr="009A535D">
        <w:rPr>
          <w:rFonts w:ascii="Arial" w:hAnsi="Arial" w:cs="Arial"/>
          <w:szCs w:val="24"/>
        </w:rPr>
        <w:t>Each year the names of the Nominating Committee members shall be published in, or with, the program for the first play of the regular season</w:t>
      </w:r>
      <w:r w:rsidR="00665E8E" w:rsidRPr="009A535D">
        <w:rPr>
          <w:rFonts w:ascii="Arial" w:hAnsi="Arial" w:cs="Arial"/>
          <w:szCs w:val="24"/>
        </w:rPr>
        <w:t xml:space="preserve">. </w:t>
      </w:r>
      <w:r w:rsidRPr="009A535D">
        <w:rPr>
          <w:rFonts w:ascii="Arial" w:hAnsi="Arial" w:cs="Arial"/>
          <w:szCs w:val="24"/>
        </w:rPr>
        <w:t xml:space="preserve">This notice will include the procedure and deadline for receipt of nominations. The deadline is </w:t>
      </w:r>
      <w:r w:rsidR="000142C4">
        <w:rPr>
          <w:rFonts w:ascii="Arial" w:hAnsi="Arial" w:cs="Arial"/>
          <w:szCs w:val="24"/>
        </w:rPr>
        <w:t xml:space="preserve">5:00 </w:t>
      </w:r>
      <w:r w:rsidRPr="009A535D">
        <w:rPr>
          <w:rFonts w:ascii="Arial" w:hAnsi="Arial" w:cs="Arial"/>
          <w:szCs w:val="24"/>
        </w:rPr>
        <w:t>p</w:t>
      </w:r>
      <w:r w:rsidR="009A535D">
        <w:rPr>
          <w:rFonts w:ascii="Arial" w:hAnsi="Arial" w:cs="Arial"/>
          <w:szCs w:val="24"/>
        </w:rPr>
        <w:t>.</w:t>
      </w:r>
      <w:r w:rsidRPr="009A535D">
        <w:rPr>
          <w:rFonts w:ascii="Arial" w:hAnsi="Arial" w:cs="Arial"/>
          <w:szCs w:val="24"/>
        </w:rPr>
        <w:t>m</w:t>
      </w:r>
      <w:r w:rsidR="009A535D">
        <w:rPr>
          <w:rFonts w:ascii="Arial" w:hAnsi="Arial" w:cs="Arial"/>
          <w:szCs w:val="24"/>
        </w:rPr>
        <w:t>.</w:t>
      </w:r>
      <w:r w:rsidRPr="009A535D">
        <w:rPr>
          <w:rFonts w:ascii="Arial" w:hAnsi="Arial" w:cs="Arial"/>
          <w:szCs w:val="24"/>
        </w:rPr>
        <w:t xml:space="preserve"> on the Friday one week prior to the Annual General Meeting.</w:t>
      </w:r>
    </w:p>
    <w:p w14:paraId="26E91142" w14:textId="77777777" w:rsidR="00665E8E" w:rsidRPr="009A535D" w:rsidRDefault="00665E8E" w:rsidP="009A535D">
      <w:pPr>
        <w:pStyle w:val="ListParagraph"/>
        <w:spacing w:after="160" w:line="240" w:lineRule="auto"/>
        <w:ind w:left="709" w:firstLine="0"/>
        <w:jc w:val="both"/>
        <w:rPr>
          <w:rFonts w:ascii="Arial" w:hAnsi="Arial" w:cs="Arial"/>
          <w:szCs w:val="24"/>
        </w:rPr>
      </w:pPr>
    </w:p>
    <w:p w14:paraId="326A6136" w14:textId="77777777" w:rsidR="00665E8E" w:rsidRPr="00665E8E" w:rsidRDefault="00DF31F7" w:rsidP="009A535D">
      <w:pPr>
        <w:pStyle w:val="ListParagraph"/>
        <w:numPr>
          <w:ilvl w:val="0"/>
          <w:numId w:val="13"/>
        </w:numPr>
        <w:spacing w:after="160" w:line="240" w:lineRule="auto"/>
        <w:ind w:left="709" w:hanging="709"/>
        <w:jc w:val="both"/>
        <w:rPr>
          <w:rFonts w:ascii="Arial" w:hAnsi="Arial" w:cs="Arial"/>
          <w:szCs w:val="24"/>
        </w:rPr>
      </w:pPr>
      <w:r w:rsidRPr="009A535D">
        <w:rPr>
          <w:rFonts w:ascii="Arial" w:hAnsi="Arial" w:cs="Arial"/>
          <w:szCs w:val="24"/>
        </w:rPr>
        <w:t xml:space="preserve">A nomination from a member must be in writing, be signed by two other members, and be received by the </w:t>
      </w:r>
      <w:r w:rsidR="00BB3A14" w:rsidRPr="009A535D">
        <w:rPr>
          <w:rFonts w:ascii="Arial" w:hAnsi="Arial" w:cs="Arial"/>
          <w:szCs w:val="24"/>
        </w:rPr>
        <w:t xml:space="preserve">Theatre </w:t>
      </w:r>
      <w:r w:rsidRPr="009A535D">
        <w:rPr>
          <w:rFonts w:ascii="Arial" w:hAnsi="Arial" w:cs="Arial"/>
          <w:szCs w:val="24"/>
        </w:rPr>
        <w:t>Box Office on or before the deadline</w:t>
      </w:r>
      <w:r w:rsidR="00665E8E" w:rsidRPr="009A535D">
        <w:rPr>
          <w:rFonts w:ascii="Arial" w:hAnsi="Arial" w:cs="Arial"/>
          <w:szCs w:val="24"/>
        </w:rPr>
        <w:t>.</w:t>
      </w:r>
      <w:r w:rsidRPr="009A535D">
        <w:rPr>
          <w:rFonts w:ascii="Arial" w:hAnsi="Arial" w:cs="Arial"/>
          <w:szCs w:val="24"/>
        </w:rPr>
        <w:t xml:space="preserve"> </w:t>
      </w:r>
    </w:p>
    <w:p w14:paraId="362014AF" w14:textId="77777777" w:rsidR="00665E8E" w:rsidRPr="009A535D" w:rsidRDefault="00665E8E" w:rsidP="009A535D">
      <w:pPr>
        <w:pStyle w:val="ListParagraph"/>
        <w:spacing w:after="160" w:line="240" w:lineRule="auto"/>
        <w:ind w:left="709" w:firstLine="0"/>
        <w:jc w:val="both"/>
        <w:rPr>
          <w:rFonts w:ascii="Arial" w:hAnsi="Arial" w:cs="Arial"/>
          <w:szCs w:val="24"/>
        </w:rPr>
      </w:pPr>
    </w:p>
    <w:p w14:paraId="60A83BFB" w14:textId="77777777" w:rsidR="00665E8E" w:rsidRPr="00665E8E" w:rsidRDefault="00DF31F7" w:rsidP="009A535D">
      <w:pPr>
        <w:pStyle w:val="ListParagraph"/>
        <w:numPr>
          <w:ilvl w:val="0"/>
          <w:numId w:val="13"/>
        </w:numPr>
        <w:spacing w:after="160" w:line="240" w:lineRule="auto"/>
        <w:ind w:left="709" w:hanging="709"/>
        <w:jc w:val="both"/>
        <w:rPr>
          <w:rFonts w:ascii="Arial" w:hAnsi="Arial" w:cs="Arial"/>
          <w:szCs w:val="24"/>
        </w:rPr>
      </w:pPr>
      <w:r w:rsidRPr="009A535D">
        <w:rPr>
          <w:rFonts w:ascii="Arial" w:hAnsi="Arial" w:cs="Arial"/>
          <w:szCs w:val="24"/>
        </w:rPr>
        <w:t xml:space="preserve">The </w:t>
      </w:r>
      <w:r w:rsidR="00BB3A14" w:rsidRPr="009A535D">
        <w:rPr>
          <w:rFonts w:ascii="Arial" w:hAnsi="Arial" w:cs="Arial"/>
          <w:szCs w:val="24"/>
        </w:rPr>
        <w:t>Nominating C</w:t>
      </w:r>
      <w:r w:rsidRPr="009A535D">
        <w:rPr>
          <w:rFonts w:ascii="Arial" w:hAnsi="Arial" w:cs="Arial"/>
          <w:szCs w:val="24"/>
        </w:rPr>
        <w:t xml:space="preserve">ommittee shall post the names of all nominees at the front </w:t>
      </w:r>
      <w:r w:rsidR="00254675" w:rsidRPr="009A535D">
        <w:rPr>
          <w:rFonts w:ascii="Arial" w:hAnsi="Arial" w:cs="Arial"/>
          <w:szCs w:val="24"/>
        </w:rPr>
        <w:t xml:space="preserve">and side </w:t>
      </w:r>
      <w:r w:rsidRPr="009A535D">
        <w:rPr>
          <w:rFonts w:ascii="Arial" w:hAnsi="Arial" w:cs="Arial"/>
          <w:szCs w:val="24"/>
        </w:rPr>
        <w:t>doors to the Theatre, in the Green Room and on the Theatre’s website immediately after the deadline</w:t>
      </w:r>
      <w:r w:rsidR="00665E8E" w:rsidRPr="009A535D">
        <w:rPr>
          <w:rFonts w:ascii="Arial" w:hAnsi="Arial" w:cs="Arial"/>
          <w:szCs w:val="24"/>
        </w:rPr>
        <w:t>.</w:t>
      </w:r>
    </w:p>
    <w:p w14:paraId="3111E460" w14:textId="77777777" w:rsidR="00665E8E" w:rsidRPr="009A535D" w:rsidRDefault="00665E8E" w:rsidP="009A535D">
      <w:pPr>
        <w:pStyle w:val="ListParagraph"/>
        <w:spacing w:after="160" w:line="240" w:lineRule="auto"/>
        <w:ind w:left="709" w:firstLine="0"/>
        <w:jc w:val="both"/>
        <w:rPr>
          <w:rFonts w:ascii="Arial" w:hAnsi="Arial" w:cs="Arial"/>
          <w:szCs w:val="24"/>
        </w:rPr>
      </w:pPr>
    </w:p>
    <w:p w14:paraId="01FCB5F1" w14:textId="7F28F0BB" w:rsidR="00DF31F7" w:rsidRPr="00665E8E" w:rsidRDefault="00DF31F7" w:rsidP="009A535D">
      <w:pPr>
        <w:pStyle w:val="ListParagraph"/>
        <w:numPr>
          <w:ilvl w:val="0"/>
          <w:numId w:val="13"/>
        </w:numPr>
        <w:spacing w:after="160" w:line="240" w:lineRule="auto"/>
        <w:ind w:left="709" w:hanging="709"/>
        <w:jc w:val="both"/>
        <w:rPr>
          <w:rFonts w:ascii="Arial" w:hAnsi="Arial" w:cs="Arial"/>
          <w:szCs w:val="24"/>
        </w:rPr>
      </w:pPr>
      <w:r w:rsidRPr="009A535D">
        <w:rPr>
          <w:rFonts w:ascii="Arial" w:hAnsi="Arial" w:cs="Arial"/>
          <w:szCs w:val="24"/>
        </w:rPr>
        <w:t xml:space="preserve">If any nomination is withdrawn after the deadline, the </w:t>
      </w:r>
      <w:r w:rsidR="00BB3A14" w:rsidRPr="009A535D">
        <w:rPr>
          <w:rFonts w:ascii="Arial" w:hAnsi="Arial" w:cs="Arial"/>
          <w:szCs w:val="24"/>
        </w:rPr>
        <w:t>Nominating C</w:t>
      </w:r>
      <w:r w:rsidRPr="009A535D">
        <w:rPr>
          <w:rFonts w:ascii="Arial" w:hAnsi="Arial" w:cs="Arial"/>
          <w:szCs w:val="24"/>
        </w:rPr>
        <w:t>ommittee may find and substitute other nominees.</w:t>
      </w:r>
    </w:p>
    <w:p w14:paraId="267A2CC3" w14:textId="5412BD1F" w:rsidR="005412D3" w:rsidRPr="00D36108" w:rsidRDefault="005412D3" w:rsidP="00D36108">
      <w:pPr>
        <w:tabs>
          <w:tab w:val="left" w:pos="567"/>
          <w:tab w:val="left" w:pos="1134"/>
        </w:tabs>
        <w:spacing w:after="120" w:line="240" w:lineRule="auto"/>
        <w:ind w:left="1134" w:hanging="1134"/>
        <w:jc w:val="both"/>
        <w:rPr>
          <w:rFonts w:ascii="Arial" w:hAnsi="Arial" w:cs="Arial"/>
          <w:b/>
          <w:bCs/>
          <w:color w:val="auto"/>
          <w:szCs w:val="24"/>
        </w:rPr>
      </w:pPr>
      <w:r w:rsidRPr="00D36108">
        <w:rPr>
          <w:rFonts w:ascii="Arial" w:hAnsi="Arial" w:cs="Arial"/>
          <w:b/>
          <w:bCs/>
          <w:color w:val="auto"/>
          <w:szCs w:val="24"/>
        </w:rPr>
        <w:lastRenderedPageBreak/>
        <w:t>Calling Meetings</w:t>
      </w:r>
    </w:p>
    <w:p w14:paraId="233FCA86" w14:textId="721DDDA0" w:rsidR="005412D3" w:rsidRPr="00880D12" w:rsidRDefault="005412D3" w:rsidP="009A535D">
      <w:pPr>
        <w:pStyle w:val="ListParagraph"/>
        <w:numPr>
          <w:ilvl w:val="0"/>
          <w:numId w:val="13"/>
        </w:numPr>
        <w:spacing w:after="160" w:line="240" w:lineRule="auto"/>
        <w:ind w:left="709" w:hanging="709"/>
        <w:jc w:val="both"/>
        <w:rPr>
          <w:rFonts w:ascii="Arial" w:hAnsi="Arial" w:cs="Arial"/>
          <w:color w:val="auto"/>
          <w:szCs w:val="24"/>
        </w:rPr>
      </w:pPr>
      <w:r w:rsidRPr="00D36108">
        <w:rPr>
          <w:rFonts w:ascii="Arial" w:hAnsi="Arial" w:cs="Arial"/>
          <w:bCs/>
          <w:szCs w:val="24"/>
        </w:rPr>
        <w:t>Meetings</w:t>
      </w:r>
      <w:r w:rsidRPr="005412D3">
        <w:rPr>
          <w:rFonts w:ascii="Arial" w:hAnsi="Arial" w:cs="Arial"/>
          <w:color w:val="auto"/>
          <w:szCs w:val="24"/>
        </w:rPr>
        <w:t xml:space="preserve"> of the Directors may be called by the Chair, president or any two Directors at any time and any place on notice as required by this By-law, provided that, for the first organizational meeting following incorporation, an incorporator or a Director may call the first meeting of the Directors by giving not less than five days' notice to each Director, stating the time and, if applicable, the place of the meeting.</w:t>
      </w:r>
      <w:r w:rsidR="00254675">
        <w:rPr>
          <w:rFonts w:ascii="Arial" w:hAnsi="Arial" w:cs="Arial"/>
          <w:color w:val="auto"/>
          <w:szCs w:val="24"/>
        </w:rPr>
        <w:t xml:space="preserve"> </w:t>
      </w:r>
    </w:p>
    <w:p w14:paraId="56DC8FED" w14:textId="0C8B4C4D"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Place of Meetings</w:t>
      </w:r>
      <w:r w:rsidR="005412D3">
        <w:rPr>
          <w:rFonts w:ascii="Arial" w:hAnsi="Arial" w:cs="Arial"/>
          <w:b/>
          <w:szCs w:val="24"/>
        </w:rPr>
        <w:t xml:space="preserve"> for Regular Meetings</w:t>
      </w:r>
    </w:p>
    <w:p w14:paraId="668A6BD6" w14:textId="57F3DB14" w:rsidR="00DF31F7" w:rsidRPr="00374EBE" w:rsidRDefault="00DF31F7" w:rsidP="009A535D">
      <w:pPr>
        <w:pStyle w:val="ListParagraph"/>
        <w:numPr>
          <w:ilvl w:val="0"/>
          <w:numId w:val="13"/>
        </w:numPr>
        <w:spacing w:after="160" w:line="240" w:lineRule="auto"/>
        <w:ind w:left="709" w:hanging="709"/>
        <w:jc w:val="both"/>
        <w:rPr>
          <w:rFonts w:ascii="Arial" w:hAnsi="Arial" w:cs="Arial"/>
          <w:szCs w:val="24"/>
        </w:rPr>
      </w:pPr>
      <w:r w:rsidRPr="00ED01C8">
        <w:rPr>
          <w:rFonts w:ascii="Arial" w:hAnsi="Arial" w:cs="Arial"/>
          <w:bCs/>
          <w:szCs w:val="24"/>
        </w:rPr>
        <w:t>Except</w:t>
      </w:r>
      <w:r w:rsidRPr="00374EBE">
        <w:rPr>
          <w:rFonts w:ascii="Arial" w:hAnsi="Arial" w:cs="Arial"/>
          <w:szCs w:val="24"/>
        </w:rPr>
        <w:t xml:space="preserve"> as otherwise required by law, the Board may hold its meetings at any place that it may determine. </w:t>
      </w:r>
      <w:r w:rsidR="005412D3" w:rsidRPr="005412D3">
        <w:rPr>
          <w:rFonts w:ascii="Arial" w:hAnsi="Arial" w:cs="Arial"/>
          <w:szCs w:val="24"/>
        </w:rPr>
        <w:t>The Board may fix the place, if applicable, and time of regular Board meetings and send a copy of the resolution fixing the place, if applicable, and time of such meetings to each Director, and no other notice shall be required for any such meetings.</w:t>
      </w:r>
    </w:p>
    <w:p w14:paraId="3170405C" w14:textId="77777777" w:rsidR="00DF31F7" w:rsidRPr="00374EBE" w:rsidRDefault="00DF31F7" w:rsidP="00D36108">
      <w:pPr>
        <w:tabs>
          <w:tab w:val="left" w:pos="1134"/>
          <w:tab w:val="left" w:pos="1701"/>
        </w:tabs>
        <w:spacing w:after="120" w:line="240" w:lineRule="auto"/>
        <w:jc w:val="both"/>
        <w:rPr>
          <w:rFonts w:ascii="Arial" w:hAnsi="Arial" w:cs="Arial"/>
          <w:szCs w:val="24"/>
        </w:rPr>
      </w:pPr>
      <w:r w:rsidRPr="00374EBE">
        <w:rPr>
          <w:rFonts w:ascii="Arial" w:hAnsi="Arial" w:cs="Arial"/>
          <w:b/>
          <w:szCs w:val="24"/>
        </w:rPr>
        <w:t>Quorum</w:t>
      </w:r>
    </w:p>
    <w:p w14:paraId="3A61C584" w14:textId="22DCFE6E" w:rsidR="00DF31F7" w:rsidRPr="00374EBE" w:rsidRDefault="00DF31F7" w:rsidP="009A535D">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Five directors form a quorum for the transaction of business by the Board. </w:t>
      </w:r>
    </w:p>
    <w:p w14:paraId="53E3265A" w14:textId="7B57DFA3" w:rsidR="00DF31F7" w:rsidRPr="00374EBE" w:rsidRDefault="00DF31F7" w:rsidP="00D36108">
      <w:pPr>
        <w:tabs>
          <w:tab w:val="left" w:pos="1134"/>
        </w:tabs>
        <w:spacing w:after="120" w:line="240" w:lineRule="auto"/>
        <w:jc w:val="both"/>
        <w:rPr>
          <w:rFonts w:ascii="Arial" w:hAnsi="Arial" w:cs="Arial"/>
          <w:szCs w:val="24"/>
        </w:rPr>
      </w:pPr>
      <w:r w:rsidRPr="00374EBE">
        <w:rPr>
          <w:rFonts w:ascii="Arial" w:hAnsi="Arial" w:cs="Arial"/>
          <w:b/>
          <w:szCs w:val="24"/>
        </w:rPr>
        <w:t>Time and Notice</w:t>
      </w:r>
    </w:p>
    <w:p w14:paraId="45746246" w14:textId="488B6B93" w:rsidR="009A535D" w:rsidRDefault="00ED01C8" w:rsidP="009A535D">
      <w:pPr>
        <w:pStyle w:val="ListParagraph"/>
        <w:numPr>
          <w:ilvl w:val="0"/>
          <w:numId w:val="13"/>
        </w:numPr>
        <w:spacing w:after="160" w:line="240" w:lineRule="auto"/>
        <w:ind w:left="709" w:hanging="709"/>
        <w:jc w:val="both"/>
        <w:rPr>
          <w:rFonts w:ascii="Arial" w:hAnsi="Arial" w:cs="Arial"/>
          <w:szCs w:val="24"/>
        </w:rPr>
      </w:pPr>
      <w:r w:rsidRPr="009A535D">
        <w:rPr>
          <w:rFonts w:ascii="Arial" w:hAnsi="Arial" w:cs="Arial"/>
          <w:bCs/>
          <w:szCs w:val="24"/>
        </w:rPr>
        <w:t>Notice</w:t>
      </w:r>
      <w:r w:rsidRPr="00ED01C8">
        <w:rPr>
          <w:rFonts w:ascii="Arial" w:hAnsi="Arial" w:cs="Arial"/>
          <w:szCs w:val="24"/>
        </w:rPr>
        <w:t xml:space="preserve"> of the time and place, if applicable, for the holding of a meeting of the Board shall be given in the manner provided in Section </w:t>
      </w:r>
      <w:r w:rsidR="0009450C">
        <w:rPr>
          <w:rFonts w:ascii="Arial" w:hAnsi="Arial" w:cs="Arial"/>
          <w:szCs w:val="24"/>
        </w:rPr>
        <w:t>58</w:t>
      </w:r>
      <w:r w:rsidRPr="00ED01C8">
        <w:rPr>
          <w:rFonts w:ascii="Arial" w:hAnsi="Arial" w:cs="Arial"/>
          <w:szCs w:val="24"/>
        </w:rPr>
        <w:t xml:space="preserve"> of this By-law to every Director of the </w:t>
      </w:r>
      <w:r>
        <w:rPr>
          <w:rFonts w:ascii="Arial" w:hAnsi="Arial" w:cs="Arial"/>
          <w:szCs w:val="24"/>
        </w:rPr>
        <w:t>Theatre</w:t>
      </w:r>
      <w:r w:rsidRPr="00ED01C8">
        <w:rPr>
          <w:rFonts w:ascii="Arial" w:hAnsi="Arial" w:cs="Arial"/>
          <w:szCs w:val="24"/>
        </w:rPr>
        <w:t xml:space="preserve"> not less than seven days before the date that the meeting is to be held. Notice of a meeting is not necessary if </w:t>
      </w:r>
      <w:proofErr w:type="gramStart"/>
      <w:r w:rsidRPr="00ED01C8">
        <w:rPr>
          <w:rFonts w:ascii="Arial" w:hAnsi="Arial" w:cs="Arial"/>
          <w:szCs w:val="24"/>
        </w:rPr>
        <w:t>all of</w:t>
      </w:r>
      <w:proofErr w:type="gramEnd"/>
      <w:r w:rsidRPr="00ED01C8">
        <w:rPr>
          <w:rFonts w:ascii="Arial" w:hAnsi="Arial" w:cs="Arial"/>
          <w:szCs w:val="24"/>
        </w:rPr>
        <w:t xml:space="preserve"> the Directors are present, and none objects to the holding of the meeting, or if those absent have waived notice or have otherwise signified their consent to the holding of such meeting. If a quorum of Directors is present, each newly elected or appointed Board may, without notice, hold its first meeting immediately following the annual meeting of the Corporation.</w:t>
      </w:r>
    </w:p>
    <w:p w14:paraId="7B819DE2" w14:textId="77777777" w:rsidR="009A535D" w:rsidRDefault="009A535D" w:rsidP="009A535D">
      <w:pPr>
        <w:pStyle w:val="ListParagraph"/>
        <w:spacing w:after="160" w:line="240" w:lineRule="auto"/>
        <w:ind w:left="709" w:firstLine="0"/>
        <w:jc w:val="both"/>
        <w:rPr>
          <w:rFonts w:ascii="Arial" w:hAnsi="Arial" w:cs="Arial"/>
          <w:szCs w:val="24"/>
        </w:rPr>
      </w:pPr>
    </w:p>
    <w:p w14:paraId="50E02044" w14:textId="77777777" w:rsidR="009A535D" w:rsidRDefault="00ED01C8" w:rsidP="009A535D">
      <w:pPr>
        <w:pStyle w:val="ListParagraph"/>
        <w:numPr>
          <w:ilvl w:val="0"/>
          <w:numId w:val="13"/>
        </w:numPr>
        <w:spacing w:after="160" w:line="240" w:lineRule="auto"/>
        <w:ind w:left="709" w:hanging="709"/>
        <w:jc w:val="both"/>
        <w:rPr>
          <w:rFonts w:ascii="Arial" w:hAnsi="Arial" w:cs="Arial"/>
          <w:szCs w:val="24"/>
        </w:rPr>
      </w:pPr>
      <w:r w:rsidRPr="009A535D">
        <w:rPr>
          <w:rFonts w:ascii="Arial" w:hAnsi="Arial" w:cs="Arial"/>
          <w:szCs w:val="24"/>
        </w:rPr>
        <w:t>A notice of a meeting of Directors need not specify a place of the meeting if the meeting is to be held entirely by one or more telephonic or electronic means. If the Directors may attend a meeting by telephonic or electronic means, the notice of the meeting must include instructions for attending and participating in the meeting by the telephonic or electronic means that will be made available for the meeting, including, if applicable, instructions for voting by such means at the meeting.</w:t>
      </w:r>
    </w:p>
    <w:p w14:paraId="4142B1A9" w14:textId="77777777" w:rsidR="009A535D" w:rsidRPr="009A535D" w:rsidRDefault="009A535D" w:rsidP="009A535D">
      <w:pPr>
        <w:pStyle w:val="ListParagraph"/>
        <w:rPr>
          <w:rFonts w:ascii="Arial" w:hAnsi="Arial" w:cs="Arial"/>
          <w:szCs w:val="24"/>
        </w:rPr>
      </w:pPr>
    </w:p>
    <w:p w14:paraId="4A83A369" w14:textId="29377DC1" w:rsidR="00DF31F7" w:rsidRPr="009A535D" w:rsidRDefault="00DF31F7" w:rsidP="009A535D">
      <w:pPr>
        <w:pStyle w:val="ListParagraph"/>
        <w:numPr>
          <w:ilvl w:val="0"/>
          <w:numId w:val="13"/>
        </w:numPr>
        <w:spacing w:after="160" w:line="240" w:lineRule="auto"/>
        <w:ind w:left="709" w:hanging="709"/>
        <w:jc w:val="both"/>
        <w:rPr>
          <w:rFonts w:ascii="Arial" w:hAnsi="Arial" w:cs="Arial"/>
          <w:szCs w:val="24"/>
        </w:rPr>
      </w:pPr>
      <w:r w:rsidRPr="009A535D">
        <w:rPr>
          <w:rFonts w:ascii="Arial" w:hAnsi="Arial" w:cs="Arial"/>
          <w:szCs w:val="24"/>
        </w:rPr>
        <w:t>Meetings can be called on direction in writing of two directors.</w:t>
      </w:r>
    </w:p>
    <w:p w14:paraId="49CCB374" w14:textId="6EDB1AF4" w:rsidR="00ED01C8" w:rsidRDefault="00ED01C8" w:rsidP="00D36108">
      <w:pPr>
        <w:tabs>
          <w:tab w:val="left" w:pos="1134"/>
        </w:tabs>
        <w:spacing w:after="120" w:line="240" w:lineRule="auto"/>
        <w:ind w:left="1134" w:hanging="1134"/>
        <w:jc w:val="both"/>
        <w:rPr>
          <w:rFonts w:ascii="Arial" w:hAnsi="Arial" w:cs="Arial"/>
          <w:b/>
          <w:bCs/>
          <w:szCs w:val="24"/>
        </w:rPr>
      </w:pPr>
      <w:r w:rsidRPr="00D36108">
        <w:rPr>
          <w:rFonts w:ascii="Arial" w:hAnsi="Arial" w:cs="Arial"/>
          <w:b/>
          <w:bCs/>
          <w:szCs w:val="24"/>
        </w:rPr>
        <w:t>Chair</w:t>
      </w:r>
    </w:p>
    <w:p w14:paraId="5CB37CB9" w14:textId="363F14E3" w:rsidR="00ED01C8" w:rsidRPr="00374EBE" w:rsidRDefault="00ED01C8" w:rsidP="009A535D">
      <w:pPr>
        <w:pStyle w:val="ListParagraph"/>
        <w:numPr>
          <w:ilvl w:val="0"/>
          <w:numId w:val="13"/>
        </w:numPr>
        <w:spacing w:after="160" w:line="240" w:lineRule="auto"/>
        <w:ind w:left="709" w:hanging="709"/>
        <w:jc w:val="both"/>
        <w:rPr>
          <w:rFonts w:ascii="Arial" w:hAnsi="Arial" w:cs="Arial"/>
          <w:szCs w:val="24"/>
        </w:rPr>
      </w:pPr>
      <w:r w:rsidRPr="00ED01C8">
        <w:rPr>
          <w:rFonts w:ascii="Arial" w:hAnsi="Arial" w:cs="Arial"/>
          <w:bCs/>
          <w:szCs w:val="24"/>
        </w:rPr>
        <w:t>The</w:t>
      </w:r>
      <w:r w:rsidRPr="00ED01C8">
        <w:rPr>
          <w:rFonts w:ascii="Arial" w:hAnsi="Arial" w:cs="Arial"/>
          <w:szCs w:val="24"/>
        </w:rPr>
        <w:t xml:space="preserve"> Chair shall preside at Board meetings. In the absence of the Chair, the Directors present shall choose one of their number to act as the Chair.</w:t>
      </w:r>
    </w:p>
    <w:p w14:paraId="55DC879B" w14:textId="77777777" w:rsidR="00DF31F7" w:rsidRDefault="00DF31F7" w:rsidP="00D36108">
      <w:pPr>
        <w:tabs>
          <w:tab w:val="left" w:pos="1134"/>
        </w:tabs>
        <w:spacing w:after="120" w:line="240" w:lineRule="auto"/>
        <w:jc w:val="both"/>
        <w:rPr>
          <w:rFonts w:ascii="Arial" w:hAnsi="Arial" w:cs="Arial"/>
          <w:b/>
          <w:szCs w:val="24"/>
        </w:rPr>
      </w:pPr>
      <w:r w:rsidRPr="00374EBE">
        <w:rPr>
          <w:rFonts w:ascii="Arial" w:hAnsi="Arial" w:cs="Arial"/>
          <w:b/>
          <w:szCs w:val="24"/>
        </w:rPr>
        <w:t>Business and Voting</w:t>
      </w:r>
    </w:p>
    <w:p w14:paraId="084B2FEF" w14:textId="22A2C5D2" w:rsidR="00DF31F7" w:rsidRDefault="00DF31F7" w:rsidP="009A535D">
      <w:pPr>
        <w:pStyle w:val="ListParagraph"/>
        <w:numPr>
          <w:ilvl w:val="0"/>
          <w:numId w:val="13"/>
        </w:numPr>
        <w:spacing w:after="160" w:line="240" w:lineRule="auto"/>
        <w:ind w:left="709" w:hanging="709"/>
        <w:jc w:val="both"/>
        <w:rPr>
          <w:rFonts w:ascii="Arial" w:hAnsi="Arial" w:cs="Arial"/>
          <w:bCs/>
          <w:szCs w:val="24"/>
        </w:rPr>
      </w:pPr>
      <w:r w:rsidRPr="009A535D">
        <w:rPr>
          <w:rFonts w:ascii="Arial" w:hAnsi="Arial" w:cs="Arial"/>
          <w:bCs/>
          <w:szCs w:val="24"/>
        </w:rPr>
        <w:t xml:space="preserve">The directors may consider or transact any business at a meeting of the Board. </w:t>
      </w:r>
    </w:p>
    <w:p w14:paraId="3012EEE4" w14:textId="77777777" w:rsidR="009A535D" w:rsidRPr="009A535D" w:rsidRDefault="009A535D" w:rsidP="009A535D">
      <w:pPr>
        <w:pStyle w:val="ListParagraph"/>
        <w:spacing w:after="160" w:line="240" w:lineRule="auto"/>
        <w:ind w:left="709" w:firstLine="0"/>
        <w:jc w:val="both"/>
        <w:rPr>
          <w:rFonts w:ascii="Arial" w:hAnsi="Arial" w:cs="Arial"/>
          <w:bCs/>
          <w:szCs w:val="24"/>
        </w:rPr>
      </w:pPr>
    </w:p>
    <w:p w14:paraId="477AA982" w14:textId="3B480962" w:rsidR="00DF31F7" w:rsidRDefault="00ED01C8" w:rsidP="009A535D">
      <w:pPr>
        <w:pStyle w:val="ListParagraph"/>
        <w:numPr>
          <w:ilvl w:val="0"/>
          <w:numId w:val="13"/>
        </w:numPr>
        <w:spacing w:after="160" w:line="240" w:lineRule="auto"/>
        <w:ind w:left="709" w:hanging="709"/>
        <w:jc w:val="both"/>
        <w:rPr>
          <w:rFonts w:ascii="Arial" w:hAnsi="Arial" w:cs="Arial"/>
          <w:bCs/>
          <w:szCs w:val="24"/>
        </w:rPr>
      </w:pPr>
      <w:r w:rsidRPr="009A535D">
        <w:rPr>
          <w:rFonts w:ascii="Arial" w:hAnsi="Arial" w:cs="Arial"/>
          <w:bCs/>
          <w:szCs w:val="24"/>
        </w:rPr>
        <w:t xml:space="preserve">Each Director has one vote. </w:t>
      </w:r>
      <w:r w:rsidR="00DF31F7" w:rsidRPr="009A535D">
        <w:rPr>
          <w:rFonts w:ascii="Arial" w:hAnsi="Arial" w:cs="Arial"/>
          <w:bCs/>
          <w:szCs w:val="24"/>
        </w:rPr>
        <w:t>Questions arising at the meeting shall be decided by a majority of votes.</w:t>
      </w:r>
    </w:p>
    <w:p w14:paraId="25715C35" w14:textId="77777777" w:rsidR="009A535D" w:rsidRPr="009A535D" w:rsidRDefault="009A535D" w:rsidP="009A535D">
      <w:pPr>
        <w:pStyle w:val="ListParagraph"/>
        <w:rPr>
          <w:rFonts w:ascii="Arial" w:hAnsi="Arial" w:cs="Arial"/>
          <w:bCs/>
          <w:szCs w:val="24"/>
        </w:rPr>
      </w:pPr>
    </w:p>
    <w:p w14:paraId="47C5B738" w14:textId="2DDE4814" w:rsidR="00DF31F7" w:rsidRDefault="00DF31F7" w:rsidP="009A535D">
      <w:pPr>
        <w:pStyle w:val="ListParagraph"/>
        <w:numPr>
          <w:ilvl w:val="0"/>
          <w:numId w:val="13"/>
        </w:numPr>
        <w:spacing w:after="160" w:line="240" w:lineRule="auto"/>
        <w:ind w:left="709" w:hanging="709"/>
        <w:jc w:val="both"/>
        <w:rPr>
          <w:rFonts w:ascii="Arial" w:hAnsi="Arial" w:cs="Arial"/>
          <w:bCs/>
          <w:szCs w:val="24"/>
        </w:rPr>
      </w:pPr>
      <w:r w:rsidRPr="009A535D">
        <w:rPr>
          <w:rFonts w:ascii="Arial" w:hAnsi="Arial" w:cs="Arial"/>
          <w:bCs/>
          <w:szCs w:val="24"/>
        </w:rPr>
        <w:t xml:space="preserve">In case of any equality of votes, the director chairing the meeting must cast a second or deciding vote. </w:t>
      </w:r>
    </w:p>
    <w:p w14:paraId="682E74D1" w14:textId="77777777" w:rsidR="009A535D" w:rsidRPr="009A535D" w:rsidRDefault="009A535D" w:rsidP="009A535D">
      <w:pPr>
        <w:pStyle w:val="ListParagraph"/>
        <w:rPr>
          <w:rFonts w:ascii="Arial" w:hAnsi="Arial" w:cs="Arial"/>
          <w:bCs/>
          <w:szCs w:val="24"/>
        </w:rPr>
      </w:pPr>
    </w:p>
    <w:p w14:paraId="0712B4C4" w14:textId="669F7DE8" w:rsidR="00DF31F7" w:rsidRDefault="00DF31F7" w:rsidP="009A535D">
      <w:pPr>
        <w:pStyle w:val="ListParagraph"/>
        <w:numPr>
          <w:ilvl w:val="0"/>
          <w:numId w:val="13"/>
        </w:numPr>
        <w:spacing w:after="160" w:line="240" w:lineRule="auto"/>
        <w:ind w:left="709" w:hanging="709"/>
        <w:jc w:val="both"/>
        <w:rPr>
          <w:rFonts w:ascii="Arial" w:hAnsi="Arial" w:cs="Arial"/>
          <w:bCs/>
          <w:szCs w:val="24"/>
        </w:rPr>
      </w:pPr>
      <w:r w:rsidRPr="009A535D">
        <w:rPr>
          <w:rFonts w:ascii="Arial" w:hAnsi="Arial" w:cs="Arial"/>
          <w:bCs/>
          <w:szCs w:val="24"/>
        </w:rPr>
        <w:t xml:space="preserve">All votes at the meeting must be taken by ballot if demanded by any director present, but if no demand is made the vote must be taken in the usual way.  </w:t>
      </w:r>
    </w:p>
    <w:p w14:paraId="13531C67" w14:textId="77777777" w:rsidR="009A535D" w:rsidRPr="009A535D" w:rsidRDefault="009A535D" w:rsidP="009A535D">
      <w:pPr>
        <w:pStyle w:val="ListParagraph"/>
        <w:rPr>
          <w:rFonts w:ascii="Arial" w:hAnsi="Arial" w:cs="Arial"/>
          <w:bCs/>
          <w:szCs w:val="24"/>
        </w:rPr>
      </w:pPr>
    </w:p>
    <w:p w14:paraId="5F584450" w14:textId="4B95B477" w:rsidR="00ED01C8" w:rsidRPr="009A535D" w:rsidRDefault="00DF31F7" w:rsidP="009A535D">
      <w:pPr>
        <w:pStyle w:val="ListParagraph"/>
        <w:numPr>
          <w:ilvl w:val="0"/>
          <w:numId w:val="13"/>
        </w:numPr>
        <w:spacing w:after="160" w:line="240" w:lineRule="auto"/>
        <w:ind w:left="709" w:hanging="709"/>
        <w:jc w:val="both"/>
        <w:rPr>
          <w:rFonts w:ascii="Arial" w:hAnsi="Arial" w:cs="Arial"/>
          <w:bCs/>
          <w:szCs w:val="24"/>
        </w:rPr>
      </w:pPr>
      <w:r w:rsidRPr="009A535D">
        <w:rPr>
          <w:rFonts w:ascii="Arial" w:hAnsi="Arial" w:cs="Arial"/>
          <w:bCs/>
          <w:szCs w:val="24"/>
        </w:rPr>
        <w:t>A declaration by the director chairing the meeting that a resolution has been carried and an entry to that effect in the minutes is admissible in evidence as prima facie proof of the fact; without proof of the number or proportion of the votes recorded in favour of or against the resolution.</w:t>
      </w:r>
    </w:p>
    <w:p w14:paraId="61163E3A" w14:textId="77777777" w:rsidR="00DF31F7" w:rsidRPr="00374EBE" w:rsidRDefault="00DF31F7" w:rsidP="00D36108">
      <w:pPr>
        <w:spacing w:after="120" w:line="240" w:lineRule="auto"/>
        <w:jc w:val="both"/>
        <w:rPr>
          <w:rFonts w:ascii="Arial" w:hAnsi="Arial" w:cs="Arial"/>
          <w:szCs w:val="24"/>
        </w:rPr>
      </w:pPr>
      <w:r w:rsidRPr="00374EBE">
        <w:rPr>
          <w:rFonts w:ascii="Arial" w:hAnsi="Arial" w:cs="Arial"/>
          <w:b/>
          <w:szCs w:val="24"/>
        </w:rPr>
        <w:t>Management</w:t>
      </w:r>
      <w:r w:rsidRPr="00374EBE">
        <w:rPr>
          <w:rFonts w:ascii="Arial" w:hAnsi="Arial" w:cs="Arial"/>
          <w:szCs w:val="24"/>
        </w:rPr>
        <w:t xml:space="preserve"> </w:t>
      </w:r>
      <w:r w:rsidRPr="00374EBE">
        <w:rPr>
          <w:rFonts w:ascii="Arial" w:hAnsi="Arial" w:cs="Arial"/>
          <w:b/>
          <w:szCs w:val="24"/>
        </w:rPr>
        <w:t>Powers</w:t>
      </w:r>
    </w:p>
    <w:p w14:paraId="2D5E15B5" w14:textId="1AC5936D" w:rsidR="00DF31F7" w:rsidRPr="00374EBE" w:rsidRDefault="00DF31F7" w:rsidP="00FC7A16">
      <w:pPr>
        <w:pStyle w:val="ListParagraph"/>
        <w:numPr>
          <w:ilvl w:val="0"/>
          <w:numId w:val="13"/>
        </w:numPr>
        <w:spacing w:after="160" w:line="240" w:lineRule="auto"/>
        <w:ind w:left="709" w:hanging="709"/>
        <w:jc w:val="both"/>
        <w:rPr>
          <w:rFonts w:ascii="Arial" w:hAnsi="Arial" w:cs="Arial"/>
          <w:szCs w:val="24"/>
        </w:rPr>
      </w:pPr>
      <w:r w:rsidRPr="001B2844">
        <w:rPr>
          <w:rFonts w:ascii="Arial" w:hAnsi="Arial" w:cs="Arial"/>
          <w:bCs/>
          <w:szCs w:val="24"/>
        </w:rPr>
        <w:t>The</w:t>
      </w:r>
      <w:r w:rsidRPr="00374EBE">
        <w:rPr>
          <w:rFonts w:ascii="Arial" w:hAnsi="Arial" w:cs="Arial"/>
          <w:szCs w:val="24"/>
        </w:rPr>
        <w:t xml:space="preserve"> Board shall manage the affairs of the Theatre in all things and may, on behalf of the Theatre, </w:t>
      </w:r>
      <w:proofErr w:type="gramStart"/>
      <w:r w:rsidRPr="00374EBE">
        <w:rPr>
          <w:rFonts w:ascii="Arial" w:hAnsi="Arial" w:cs="Arial"/>
          <w:szCs w:val="24"/>
        </w:rPr>
        <w:t>enter into</w:t>
      </w:r>
      <w:proofErr w:type="gramEnd"/>
      <w:r w:rsidRPr="00374EBE">
        <w:rPr>
          <w:rFonts w:ascii="Arial" w:hAnsi="Arial" w:cs="Arial"/>
          <w:szCs w:val="24"/>
        </w:rPr>
        <w:t xml:space="preserve"> any contract for services, into which the Theatre may lawfully enter and generally may exercise all other powers and do all other things that the Theatre is authorized to exercise and do.  </w:t>
      </w:r>
    </w:p>
    <w:p w14:paraId="0D73840B" w14:textId="77777777" w:rsidR="00DF31F7" w:rsidRPr="00374EBE" w:rsidRDefault="00DF31F7" w:rsidP="00D36108">
      <w:pPr>
        <w:spacing w:after="120" w:line="240" w:lineRule="auto"/>
        <w:jc w:val="both"/>
        <w:rPr>
          <w:rFonts w:ascii="Arial" w:hAnsi="Arial" w:cs="Arial"/>
          <w:b/>
          <w:szCs w:val="24"/>
        </w:rPr>
      </w:pPr>
      <w:r w:rsidRPr="00374EBE">
        <w:rPr>
          <w:rFonts w:ascii="Arial" w:hAnsi="Arial" w:cs="Arial"/>
          <w:b/>
          <w:szCs w:val="24"/>
        </w:rPr>
        <w:t>By-laws</w:t>
      </w:r>
    </w:p>
    <w:p w14:paraId="239D51D2" w14:textId="54AD4E28" w:rsidR="00DF31F7" w:rsidRPr="00374EBE" w:rsidRDefault="00DF31F7" w:rsidP="00FC7A16">
      <w:pPr>
        <w:pStyle w:val="ListParagraph"/>
        <w:numPr>
          <w:ilvl w:val="0"/>
          <w:numId w:val="13"/>
        </w:numPr>
        <w:spacing w:after="160" w:line="240" w:lineRule="auto"/>
        <w:ind w:left="709" w:hanging="709"/>
        <w:jc w:val="both"/>
        <w:rPr>
          <w:rFonts w:ascii="Arial" w:hAnsi="Arial" w:cs="Arial"/>
          <w:szCs w:val="24"/>
        </w:rPr>
      </w:pPr>
      <w:r w:rsidRPr="001B2844">
        <w:rPr>
          <w:rFonts w:ascii="Arial" w:hAnsi="Arial" w:cs="Arial"/>
          <w:bCs/>
          <w:szCs w:val="24"/>
        </w:rPr>
        <w:t>The</w:t>
      </w:r>
      <w:r w:rsidRPr="00374EBE">
        <w:rPr>
          <w:rFonts w:ascii="Arial" w:hAnsi="Arial" w:cs="Arial"/>
          <w:szCs w:val="24"/>
        </w:rPr>
        <w:t xml:space="preserve"> Board may pass by-laws relating to the Theatre or to the conduct of its affairs, as </w:t>
      </w:r>
      <w:r w:rsidRPr="00FC7A16">
        <w:rPr>
          <w:rFonts w:ascii="Arial" w:hAnsi="Arial" w:cs="Arial"/>
          <w:bCs/>
          <w:szCs w:val="24"/>
        </w:rPr>
        <w:t>authorized</w:t>
      </w:r>
      <w:r w:rsidRPr="00374EBE">
        <w:rPr>
          <w:rFonts w:ascii="Arial" w:hAnsi="Arial" w:cs="Arial"/>
          <w:szCs w:val="24"/>
        </w:rPr>
        <w:t xml:space="preserve"> by the Act. </w:t>
      </w:r>
    </w:p>
    <w:p w14:paraId="6558A520" w14:textId="77777777" w:rsidR="00DF31F7" w:rsidRPr="00374EBE" w:rsidRDefault="00DF31F7" w:rsidP="00D36108">
      <w:pPr>
        <w:spacing w:after="120" w:line="240" w:lineRule="auto"/>
        <w:jc w:val="both"/>
        <w:rPr>
          <w:rFonts w:ascii="Arial" w:hAnsi="Arial" w:cs="Arial"/>
          <w:b/>
          <w:szCs w:val="24"/>
        </w:rPr>
      </w:pPr>
      <w:r w:rsidRPr="00374EBE">
        <w:rPr>
          <w:rFonts w:ascii="Arial" w:hAnsi="Arial" w:cs="Arial"/>
          <w:b/>
          <w:szCs w:val="24"/>
        </w:rPr>
        <w:t>Remuneration</w:t>
      </w:r>
    </w:p>
    <w:p w14:paraId="14C3B38A" w14:textId="618E576F" w:rsidR="00DF31F7" w:rsidRPr="00374EBE" w:rsidRDefault="00DF31F7" w:rsidP="00FC7A16">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(1) </w:t>
      </w:r>
      <w:r w:rsidRPr="00374EBE">
        <w:rPr>
          <w:rFonts w:ascii="Arial" w:hAnsi="Arial" w:cs="Arial"/>
          <w:szCs w:val="24"/>
        </w:rPr>
        <w:tab/>
        <w:t xml:space="preserve">The directors shall serve without remuneration; and may not directly or indirectly </w:t>
      </w:r>
      <w:r w:rsidRPr="00FC7A16">
        <w:rPr>
          <w:rFonts w:ascii="Arial" w:hAnsi="Arial" w:cs="Arial"/>
          <w:bCs/>
          <w:szCs w:val="24"/>
        </w:rPr>
        <w:t>receive</w:t>
      </w:r>
      <w:r w:rsidRPr="00374EBE">
        <w:rPr>
          <w:rFonts w:ascii="Arial" w:hAnsi="Arial" w:cs="Arial"/>
          <w:szCs w:val="24"/>
        </w:rPr>
        <w:t xml:space="preserve"> any profit from their positions, except that they may be paid reasonable expenses incurred in the exercise of their </w:t>
      </w:r>
      <w:r w:rsidR="005412D3">
        <w:rPr>
          <w:rFonts w:ascii="Arial" w:hAnsi="Arial" w:cs="Arial"/>
          <w:szCs w:val="24"/>
        </w:rPr>
        <w:t xml:space="preserve">Directors’ </w:t>
      </w:r>
      <w:r w:rsidRPr="00374EBE">
        <w:rPr>
          <w:rFonts w:ascii="Arial" w:hAnsi="Arial" w:cs="Arial"/>
          <w:szCs w:val="24"/>
        </w:rPr>
        <w:t xml:space="preserve">duties. </w:t>
      </w:r>
    </w:p>
    <w:p w14:paraId="32CB72BA" w14:textId="77777777" w:rsidR="00DF31F7" w:rsidRPr="00374EBE" w:rsidRDefault="00DF31F7" w:rsidP="00D36108">
      <w:pPr>
        <w:tabs>
          <w:tab w:val="left" w:pos="1134"/>
        </w:tabs>
        <w:spacing w:line="240" w:lineRule="auto"/>
        <w:ind w:left="1134" w:hanging="1134"/>
        <w:jc w:val="both"/>
        <w:rPr>
          <w:rFonts w:ascii="Arial" w:hAnsi="Arial" w:cs="Arial"/>
          <w:strike/>
          <w:szCs w:val="24"/>
        </w:rPr>
      </w:pPr>
      <w:r w:rsidRPr="00374EBE">
        <w:rPr>
          <w:rFonts w:ascii="Arial" w:hAnsi="Arial" w:cs="Arial"/>
          <w:szCs w:val="24"/>
        </w:rPr>
        <w:t xml:space="preserve">        (2) </w:t>
      </w:r>
      <w:r w:rsidRPr="00374EBE">
        <w:rPr>
          <w:rFonts w:ascii="Arial" w:hAnsi="Arial" w:cs="Arial"/>
          <w:szCs w:val="24"/>
        </w:rPr>
        <w:tab/>
        <w:t xml:space="preserve">No person employed by, or acting under contract with, the Theatre, may be elected as a director. </w:t>
      </w:r>
    </w:p>
    <w:p w14:paraId="41FD08E3"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(3)</w:t>
      </w:r>
      <w:r w:rsidRPr="00374EBE">
        <w:rPr>
          <w:rFonts w:ascii="Arial" w:hAnsi="Arial" w:cs="Arial"/>
          <w:szCs w:val="24"/>
        </w:rPr>
        <w:tab/>
        <w:t xml:space="preserve">A director who becomes an employee of the Theatre after being elected may continue as a director by a resolution of the Board, carried by a majority of at least three-quarters of the directors who vote on the resolution. </w:t>
      </w:r>
    </w:p>
    <w:p w14:paraId="234AB29A" w14:textId="2CBD36A2" w:rsidR="00DF31F7"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(4)</w:t>
      </w:r>
      <w:r w:rsidRPr="00374EBE">
        <w:rPr>
          <w:rFonts w:ascii="Arial" w:hAnsi="Arial" w:cs="Arial"/>
          <w:szCs w:val="24"/>
        </w:rPr>
        <w:tab/>
        <w:t>A director may not act under a contract with the Theatre unle</w:t>
      </w:r>
      <w:r>
        <w:rPr>
          <w:rFonts w:ascii="Arial" w:hAnsi="Arial" w:cs="Arial"/>
          <w:szCs w:val="24"/>
        </w:rPr>
        <w:t xml:space="preserve">ss he or she has complied with </w:t>
      </w:r>
      <w:r w:rsidRPr="001B2844">
        <w:rPr>
          <w:rFonts w:ascii="Arial" w:hAnsi="Arial" w:cs="Arial"/>
          <w:szCs w:val="24"/>
        </w:rPr>
        <w:t xml:space="preserve">Section </w:t>
      </w:r>
      <w:r w:rsidR="001B2844" w:rsidRPr="00D36108">
        <w:rPr>
          <w:rFonts w:ascii="Arial" w:hAnsi="Arial" w:cs="Arial"/>
          <w:szCs w:val="24"/>
        </w:rPr>
        <w:t>4</w:t>
      </w:r>
      <w:r w:rsidRPr="001B2844">
        <w:rPr>
          <w:rFonts w:ascii="Arial" w:hAnsi="Arial" w:cs="Arial"/>
          <w:szCs w:val="24"/>
        </w:rPr>
        <w:t>1 (Disclosure by directors of interests in contracts) of the Act</w:t>
      </w:r>
      <w:r w:rsidRPr="00374EBE">
        <w:rPr>
          <w:rFonts w:ascii="Arial" w:hAnsi="Arial" w:cs="Arial"/>
          <w:szCs w:val="24"/>
        </w:rPr>
        <w:t xml:space="preserve"> and is permitted by a resolution of the Board carried by a majority of at least three-quarters of the directors who vote on the resolution. </w:t>
      </w:r>
    </w:p>
    <w:p w14:paraId="64C2B436" w14:textId="77777777" w:rsidR="00D36108" w:rsidRDefault="00D36108" w:rsidP="00D36108">
      <w:pPr>
        <w:tabs>
          <w:tab w:val="left" w:pos="1134"/>
        </w:tabs>
        <w:spacing w:line="240" w:lineRule="auto"/>
        <w:ind w:left="1134" w:hanging="1134"/>
        <w:jc w:val="both"/>
        <w:rPr>
          <w:rFonts w:ascii="Arial" w:hAnsi="Arial" w:cs="Arial"/>
          <w:szCs w:val="24"/>
        </w:rPr>
      </w:pPr>
    </w:p>
    <w:p w14:paraId="70C8CC18" w14:textId="4FFEE94A" w:rsidR="00D36108" w:rsidRDefault="00D36108" w:rsidP="00D36108">
      <w:pPr>
        <w:tabs>
          <w:tab w:val="left" w:pos="1134"/>
        </w:tabs>
        <w:spacing w:line="240" w:lineRule="auto"/>
        <w:ind w:left="1134" w:hanging="1134"/>
        <w:jc w:val="both"/>
        <w:rPr>
          <w:rFonts w:ascii="Arial" w:hAnsi="Arial" w:cs="Arial"/>
          <w:b/>
          <w:bCs/>
          <w:szCs w:val="24"/>
        </w:rPr>
      </w:pPr>
      <w:r w:rsidRPr="00D36108">
        <w:rPr>
          <w:rFonts w:ascii="Arial" w:hAnsi="Arial" w:cs="Arial"/>
          <w:b/>
          <w:bCs/>
          <w:szCs w:val="24"/>
        </w:rPr>
        <w:t>Participation by Telephonic or Electronic Means</w:t>
      </w:r>
    </w:p>
    <w:p w14:paraId="61ABBBF4" w14:textId="14565BF5" w:rsidR="00D36108" w:rsidRPr="00D36108" w:rsidRDefault="00D36108" w:rsidP="00FC7A16">
      <w:pPr>
        <w:pStyle w:val="ListParagraph"/>
        <w:numPr>
          <w:ilvl w:val="0"/>
          <w:numId w:val="13"/>
        </w:numPr>
        <w:spacing w:after="160" w:line="240" w:lineRule="auto"/>
        <w:ind w:left="709" w:hanging="709"/>
        <w:jc w:val="both"/>
        <w:rPr>
          <w:b/>
          <w:szCs w:val="24"/>
        </w:rPr>
      </w:pPr>
      <w:r w:rsidRPr="00FC7A16">
        <w:rPr>
          <w:rFonts w:ascii="Arial" w:hAnsi="Arial" w:cs="Arial"/>
          <w:szCs w:val="24"/>
        </w:rPr>
        <w:t>Subject</w:t>
      </w:r>
      <w:r w:rsidRPr="00D36108">
        <w:rPr>
          <w:rFonts w:ascii="Arial" w:hAnsi="Arial" w:cs="Arial"/>
          <w:b/>
          <w:szCs w:val="24"/>
        </w:rPr>
        <w:t xml:space="preserve"> </w:t>
      </w:r>
      <w:r w:rsidRPr="00D36108">
        <w:rPr>
          <w:rFonts w:ascii="Arial" w:hAnsi="Arial" w:cs="Arial"/>
          <w:bCs/>
          <w:szCs w:val="24"/>
        </w:rPr>
        <w:t xml:space="preserve">to the provisions of the articles, if any, a meeting of Directors may be held entirely by one or more telephonic or electronic means or by any combination of in-person attendance and by one or more telephonic or electronic means, provided </w:t>
      </w:r>
      <w:r w:rsidRPr="00D36108">
        <w:rPr>
          <w:rFonts w:ascii="Arial" w:hAnsi="Arial" w:cs="Arial"/>
          <w:bCs/>
          <w:szCs w:val="24"/>
        </w:rPr>
        <w:lastRenderedPageBreak/>
        <w:t>that all persons attending the meeting are able to communicate with each other simultaneously and instantaneously. A person who, through telephonic or electronic means, attends a meeting of Directors is deemed for the purposes of the Act to be present at the meeting.</w:t>
      </w:r>
    </w:p>
    <w:p w14:paraId="33FE1385" w14:textId="77777777" w:rsidR="00D36108" w:rsidRDefault="00D36108" w:rsidP="00D36108">
      <w:pPr>
        <w:tabs>
          <w:tab w:val="left" w:pos="1134"/>
        </w:tabs>
        <w:spacing w:line="240" w:lineRule="auto"/>
        <w:ind w:left="1134" w:hanging="1134"/>
        <w:jc w:val="both"/>
        <w:rPr>
          <w:rFonts w:ascii="Arial" w:hAnsi="Arial" w:cs="Arial"/>
          <w:szCs w:val="24"/>
        </w:rPr>
      </w:pPr>
    </w:p>
    <w:p w14:paraId="03B27206" w14:textId="50B8AD50" w:rsidR="00DF31F7" w:rsidRDefault="00DF31F7" w:rsidP="00D36108">
      <w:pPr>
        <w:pStyle w:val="Heading1"/>
        <w:keepLines w:val="0"/>
        <w:spacing w:before="240" w:after="0"/>
        <w:jc w:val="center"/>
        <w:rPr>
          <w:rFonts w:ascii="Arial Black" w:eastAsia="Times New Roman" w:hAnsi="Arial Black" w:cs="Times New Roman"/>
          <w:bCs/>
          <w:color w:val="auto"/>
          <w:kern w:val="32"/>
          <w:szCs w:val="44"/>
        </w:rPr>
      </w:pPr>
      <w:bookmarkStart w:id="193" w:name="_Toc6485808"/>
      <w:bookmarkStart w:id="194" w:name="_Toc6486207"/>
      <w:bookmarkStart w:id="195" w:name="_Toc6486556"/>
      <w:bookmarkStart w:id="196" w:name="_Toc8200067"/>
      <w:bookmarkStart w:id="197" w:name="_Toc18077947"/>
      <w:bookmarkStart w:id="198" w:name="_Toc18078479"/>
      <w:bookmarkStart w:id="199" w:name="_Toc18078954"/>
      <w:bookmarkStart w:id="200" w:name="_Toc18079440"/>
      <w:bookmarkStart w:id="201" w:name="_Toc179265290"/>
      <w:r w:rsidRPr="00BA1250">
        <w:rPr>
          <w:rFonts w:ascii="Arial Black" w:eastAsia="Times New Roman" w:hAnsi="Arial Black" w:cs="Times New Roman"/>
          <w:bCs/>
          <w:color w:val="auto"/>
          <w:kern w:val="32"/>
          <w:szCs w:val="44"/>
        </w:rPr>
        <w:t>OFFICERS</w:t>
      </w:r>
      <w:bookmarkEnd w:id="193"/>
      <w:bookmarkEnd w:id="194"/>
      <w:bookmarkEnd w:id="195"/>
      <w:bookmarkEnd w:id="196"/>
      <w:bookmarkEnd w:id="197"/>
      <w:bookmarkEnd w:id="198"/>
      <w:bookmarkEnd w:id="199"/>
      <w:bookmarkEnd w:id="200"/>
      <w:bookmarkEnd w:id="201"/>
    </w:p>
    <w:p w14:paraId="6390EDD8" w14:textId="77777777" w:rsidR="00D36108" w:rsidRPr="00D36108" w:rsidRDefault="00D36108" w:rsidP="00D36108"/>
    <w:p w14:paraId="6FCD0CDE" w14:textId="0D53F614" w:rsidR="00DF31F7" w:rsidRPr="00FC7A16" w:rsidRDefault="0081145B" w:rsidP="00FC7A16">
      <w:pPr>
        <w:spacing w:after="160" w:line="240" w:lineRule="auto"/>
        <w:jc w:val="both"/>
        <w:rPr>
          <w:rFonts w:ascii="Arial" w:hAnsi="Arial" w:cs="Arial"/>
          <w:szCs w:val="24"/>
        </w:rPr>
      </w:pPr>
      <w:r w:rsidRPr="00FC7A16">
        <w:rPr>
          <w:rFonts w:ascii="Arial" w:hAnsi="Arial" w:cs="Arial"/>
          <w:b/>
          <w:bCs/>
          <w:szCs w:val="24"/>
        </w:rPr>
        <w:t>Officers</w:t>
      </w:r>
    </w:p>
    <w:p w14:paraId="19DDB189" w14:textId="1A94B378" w:rsidR="0081145B" w:rsidRDefault="0081145B" w:rsidP="00FC7A16">
      <w:pPr>
        <w:pStyle w:val="ListParagraph"/>
        <w:numPr>
          <w:ilvl w:val="0"/>
          <w:numId w:val="13"/>
        </w:numPr>
        <w:spacing w:after="160" w:line="240" w:lineRule="auto"/>
        <w:ind w:left="709" w:hanging="709"/>
        <w:jc w:val="both"/>
        <w:rPr>
          <w:rFonts w:ascii="Arial" w:hAnsi="Arial" w:cs="Arial"/>
          <w:szCs w:val="24"/>
        </w:rPr>
      </w:pPr>
      <w:r w:rsidRPr="0081145B">
        <w:rPr>
          <w:rFonts w:ascii="Arial" w:hAnsi="Arial" w:cs="Arial"/>
          <w:szCs w:val="24"/>
        </w:rPr>
        <w:t xml:space="preserve">The Board shall appoint from among the Directors a Chair and may appoint any other person to be president, treasurer and secretary at its first meeting following the annual meeting of the </w:t>
      </w:r>
      <w:r>
        <w:rPr>
          <w:rFonts w:ascii="Arial" w:hAnsi="Arial" w:cs="Arial"/>
          <w:szCs w:val="24"/>
        </w:rPr>
        <w:t>Theatre</w:t>
      </w:r>
      <w:r w:rsidRPr="0081145B">
        <w:rPr>
          <w:rFonts w:ascii="Arial" w:hAnsi="Arial" w:cs="Arial"/>
          <w:szCs w:val="24"/>
        </w:rPr>
        <w:t>. The office of treasurer and secretary may be held by the same person and may be known as the secretary-treasurer. The office of Chair and president may also be held by the same person. The Board may appoint such other Officers and agents as it deems necessary, and who shall have such authority and shall perform such duties as the Board may prescribe from time to time.</w:t>
      </w:r>
    </w:p>
    <w:p w14:paraId="3710C7A9" w14:textId="72CEB514" w:rsidR="00F0519D" w:rsidRPr="00FC7A16" w:rsidRDefault="00F0519D" w:rsidP="00FC7A16">
      <w:pPr>
        <w:spacing w:after="160" w:line="240" w:lineRule="auto"/>
        <w:jc w:val="both"/>
        <w:rPr>
          <w:rFonts w:ascii="Arial" w:hAnsi="Arial" w:cs="Arial"/>
          <w:b/>
          <w:bCs/>
          <w:szCs w:val="24"/>
        </w:rPr>
      </w:pPr>
      <w:r w:rsidRPr="00FC7A16">
        <w:rPr>
          <w:rFonts w:ascii="Arial" w:hAnsi="Arial" w:cs="Arial"/>
          <w:b/>
          <w:bCs/>
          <w:szCs w:val="24"/>
        </w:rPr>
        <w:t>Office Held at Board’s Discretion</w:t>
      </w:r>
    </w:p>
    <w:p w14:paraId="2B63A42F" w14:textId="77777777" w:rsidR="00F0519D" w:rsidRPr="00F0519D" w:rsidRDefault="00F0519D" w:rsidP="00FC7A16">
      <w:pPr>
        <w:pStyle w:val="ListParagraph"/>
        <w:numPr>
          <w:ilvl w:val="0"/>
          <w:numId w:val="13"/>
        </w:numPr>
        <w:spacing w:after="160" w:line="240" w:lineRule="auto"/>
        <w:ind w:left="709" w:hanging="709"/>
        <w:jc w:val="both"/>
        <w:rPr>
          <w:rFonts w:ascii="Arial" w:hAnsi="Arial" w:cs="Arial"/>
          <w:szCs w:val="24"/>
        </w:rPr>
      </w:pPr>
      <w:r w:rsidRPr="00F0519D">
        <w:rPr>
          <w:rFonts w:ascii="Arial" w:hAnsi="Arial" w:cs="Arial"/>
          <w:szCs w:val="24"/>
        </w:rPr>
        <w:t>Any Officer shall cease to hold office upon resolution of the Board. Unless so removed, an Officer shall hold office until the earlier of:</w:t>
      </w:r>
    </w:p>
    <w:p w14:paraId="5F08036A" w14:textId="6E08084B" w:rsidR="00F0519D" w:rsidRPr="00D36108" w:rsidRDefault="00F0519D" w:rsidP="00D36108">
      <w:pPr>
        <w:pStyle w:val="ListParagraph"/>
        <w:numPr>
          <w:ilvl w:val="0"/>
          <w:numId w:val="73"/>
        </w:numPr>
        <w:spacing w:after="160" w:line="240" w:lineRule="auto"/>
        <w:jc w:val="both"/>
        <w:rPr>
          <w:rFonts w:ascii="Arial" w:hAnsi="Arial" w:cs="Arial"/>
          <w:szCs w:val="24"/>
        </w:rPr>
      </w:pPr>
      <w:r w:rsidRPr="00D36108">
        <w:rPr>
          <w:rFonts w:ascii="Arial" w:hAnsi="Arial" w:cs="Arial"/>
          <w:szCs w:val="24"/>
        </w:rPr>
        <w:t>the Officer's successor being appointed,</w:t>
      </w:r>
    </w:p>
    <w:p w14:paraId="5177F30A" w14:textId="77777777" w:rsidR="00F0519D" w:rsidRPr="00F0519D" w:rsidRDefault="00F0519D" w:rsidP="00D36108">
      <w:pPr>
        <w:pStyle w:val="ListParagraph"/>
        <w:numPr>
          <w:ilvl w:val="0"/>
          <w:numId w:val="73"/>
        </w:numPr>
        <w:spacing w:after="160" w:line="240" w:lineRule="auto"/>
        <w:jc w:val="both"/>
        <w:rPr>
          <w:rFonts w:ascii="Arial" w:hAnsi="Arial" w:cs="Arial"/>
          <w:szCs w:val="24"/>
        </w:rPr>
      </w:pPr>
      <w:r w:rsidRPr="00F0519D">
        <w:rPr>
          <w:rFonts w:ascii="Arial" w:hAnsi="Arial" w:cs="Arial"/>
          <w:szCs w:val="24"/>
        </w:rPr>
        <w:t>the Officer's resignation, or</w:t>
      </w:r>
    </w:p>
    <w:p w14:paraId="665D9532" w14:textId="5A274984" w:rsidR="00F0519D" w:rsidRDefault="00F0519D" w:rsidP="00D36108">
      <w:pPr>
        <w:pStyle w:val="ListParagraph"/>
        <w:numPr>
          <w:ilvl w:val="0"/>
          <w:numId w:val="73"/>
        </w:numPr>
        <w:spacing w:after="160" w:line="240" w:lineRule="auto"/>
        <w:jc w:val="both"/>
        <w:rPr>
          <w:rFonts w:ascii="Arial" w:hAnsi="Arial" w:cs="Arial"/>
          <w:szCs w:val="24"/>
        </w:rPr>
      </w:pPr>
      <w:r w:rsidRPr="00F0519D">
        <w:rPr>
          <w:rFonts w:ascii="Arial" w:hAnsi="Arial" w:cs="Arial"/>
          <w:szCs w:val="24"/>
        </w:rPr>
        <w:t>such Officer's death</w:t>
      </w:r>
      <w:r>
        <w:rPr>
          <w:rFonts w:ascii="Arial" w:hAnsi="Arial" w:cs="Arial"/>
          <w:szCs w:val="24"/>
        </w:rPr>
        <w:t>.</w:t>
      </w:r>
    </w:p>
    <w:p w14:paraId="5BD9864C" w14:textId="77777777" w:rsidR="003C6FC3" w:rsidRDefault="003C6FC3" w:rsidP="003C6FC3">
      <w:pPr>
        <w:pStyle w:val="ListParagraph"/>
        <w:numPr>
          <w:ilvl w:val="0"/>
          <w:numId w:val="73"/>
        </w:numPr>
        <w:spacing w:after="160" w:line="240" w:lineRule="auto"/>
        <w:jc w:val="both"/>
        <w:rPr>
          <w:rFonts w:ascii="Arial" w:hAnsi="Arial" w:cs="Arial"/>
          <w:szCs w:val="24"/>
        </w:rPr>
      </w:pPr>
      <w:r w:rsidRPr="007C03AB">
        <w:rPr>
          <w:rFonts w:ascii="Arial" w:hAnsi="Arial" w:cs="Arial"/>
          <w:bCs/>
          <w:szCs w:val="24"/>
        </w:rPr>
        <w:t>The</w:t>
      </w:r>
      <w:r w:rsidRPr="00374EBE">
        <w:rPr>
          <w:rFonts w:ascii="Arial" w:hAnsi="Arial" w:cs="Arial"/>
          <w:szCs w:val="24"/>
        </w:rPr>
        <w:t xml:space="preserve"> directors may remove the President or a Vice-president by resolution at a meeting of the Board with notice given specifying the intention to pass the resolution. </w:t>
      </w:r>
    </w:p>
    <w:p w14:paraId="4301EDD9" w14:textId="77777777" w:rsidR="003C6FC3" w:rsidRPr="00374EBE" w:rsidRDefault="003C6FC3" w:rsidP="003C6FC3">
      <w:pPr>
        <w:pStyle w:val="ListParagraph"/>
        <w:spacing w:line="240" w:lineRule="auto"/>
        <w:ind w:left="567" w:hanging="567"/>
        <w:jc w:val="both"/>
        <w:rPr>
          <w:rFonts w:ascii="Arial" w:hAnsi="Arial" w:cs="Arial"/>
          <w:szCs w:val="24"/>
        </w:rPr>
      </w:pPr>
    </w:p>
    <w:p w14:paraId="3C0E6850" w14:textId="77777777" w:rsidR="003C6FC3" w:rsidRDefault="003C6FC3" w:rsidP="003C6FC3">
      <w:pPr>
        <w:pStyle w:val="ListParagraph"/>
        <w:numPr>
          <w:ilvl w:val="0"/>
          <w:numId w:val="73"/>
        </w:numPr>
        <w:spacing w:after="160" w:line="240" w:lineRule="auto"/>
        <w:jc w:val="both"/>
        <w:rPr>
          <w:rFonts w:ascii="Arial" w:hAnsi="Arial" w:cs="Arial"/>
          <w:szCs w:val="24"/>
        </w:rPr>
      </w:pPr>
      <w:r w:rsidRPr="00374EBE">
        <w:rPr>
          <w:rFonts w:ascii="Arial" w:hAnsi="Arial" w:cs="Arial"/>
          <w:szCs w:val="24"/>
        </w:rPr>
        <w:t xml:space="preserve">All </w:t>
      </w:r>
      <w:r w:rsidRPr="007C03AB">
        <w:rPr>
          <w:rFonts w:ascii="Arial" w:hAnsi="Arial" w:cs="Arial"/>
          <w:bCs/>
          <w:szCs w:val="24"/>
        </w:rPr>
        <w:t>officers</w:t>
      </w:r>
      <w:r w:rsidRPr="00374EBE">
        <w:rPr>
          <w:rFonts w:ascii="Arial" w:hAnsi="Arial" w:cs="Arial"/>
          <w:szCs w:val="24"/>
        </w:rPr>
        <w:t xml:space="preserve">, other than the President and Vice-Presidents, in the absence of agreement to the contrary, are subject to removal by resolution of the Board at any time, with or without cause. </w:t>
      </w:r>
    </w:p>
    <w:p w14:paraId="0FC48DAC" w14:textId="77777777" w:rsidR="003C6FC3" w:rsidRPr="00374EBE" w:rsidRDefault="003C6FC3" w:rsidP="003C6FC3">
      <w:pPr>
        <w:pStyle w:val="ListParagraph"/>
        <w:spacing w:line="240" w:lineRule="auto"/>
        <w:ind w:left="567" w:hanging="567"/>
        <w:jc w:val="both"/>
        <w:rPr>
          <w:rFonts w:ascii="Arial" w:hAnsi="Arial" w:cs="Arial"/>
          <w:szCs w:val="24"/>
        </w:rPr>
      </w:pPr>
    </w:p>
    <w:p w14:paraId="027BB357" w14:textId="77777777" w:rsidR="003C6FC3" w:rsidRPr="00374EBE" w:rsidRDefault="003C6FC3" w:rsidP="003C6FC3">
      <w:pPr>
        <w:pStyle w:val="ListParagraph"/>
        <w:numPr>
          <w:ilvl w:val="0"/>
          <w:numId w:val="73"/>
        </w:numPr>
        <w:spacing w:after="160" w:line="240" w:lineRule="auto"/>
        <w:jc w:val="both"/>
        <w:rPr>
          <w:rFonts w:ascii="Arial" w:hAnsi="Arial" w:cs="Arial"/>
          <w:strike/>
          <w:szCs w:val="24"/>
        </w:rPr>
      </w:pPr>
      <w:r w:rsidRPr="00374EBE">
        <w:rPr>
          <w:rFonts w:ascii="Arial" w:hAnsi="Arial" w:cs="Arial"/>
          <w:szCs w:val="24"/>
        </w:rPr>
        <w:t xml:space="preserve">If any office becomes vacant, the Board may select a director to fill the vacancy, </w:t>
      </w:r>
      <w:proofErr w:type="gramStart"/>
      <w:r w:rsidRPr="00374EBE">
        <w:rPr>
          <w:rFonts w:ascii="Arial" w:hAnsi="Arial" w:cs="Arial"/>
          <w:szCs w:val="24"/>
        </w:rPr>
        <w:t>as long as</w:t>
      </w:r>
      <w:proofErr w:type="gramEnd"/>
      <w:r w:rsidRPr="00374EBE">
        <w:rPr>
          <w:rFonts w:ascii="Arial" w:hAnsi="Arial" w:cs="Arial"/>
          <w:szCs w:val="24"/>
        </w:rPr>
        <w:t xml:space="preserve"> there is a quorum</w:t>
      </w:r>
      <w:r>
        <w:rPr>
          <w:rFonts w:ascii="Arial" w:hAnsi="Arial" w:cs="Arial"/>
          <w:szCs w:val="24"/>
        </w:rPr>
        <w:t>.</w:t>
      </w:r>
    </w:p>
    <w:p w14:paraId="30FD05C8" w14:textId="77777777" w:rsidR="003C6FC3" w:rsidRPr="003C6FC3" w:rsidRDefault="003C6FC3" w:rsidP="003C6FC3">
      <w:pPr>
        <w:spacing w:after="160" w:line="240" w:lineRule="auto"/>
        <w:jc w:val="both"/>
        <w:rPr>
          <w:rFonts w:ascii="Arial" w:hAnsi="Arial" w:cs="Arial"/>
          <w:szCs w:val="24"/>
        </w:rPr>
      </w:pPr>
    </w:p>
    <w:p w14:paraId="6ADCC9DB" w14:textId="408B32C6" w:rsidR="000D3FDF" w:rsidRPr="00FC7A16" w:rsidRDefault="000D3FDF" w:rsidP="00FC7A16">
      <w:pPr>
        <w:spacing w:after="160" w:line="240" w:lineRule="auto"/>
        <w:ind w:left="0" w:firstLine="0"/>
        <w:jc w:val="both"/>
        <w:rPr>
          <w:rFonts w:ascii="Arial" w:hAnsi="Arial" w:cs="Arial"/>
          <w:szCs w:val="24"/>
        </w:rPr>
      </w:pPr>
      <w:r w:rsidRPr="00FC7A16">
        <w:rPr>
          <w:rFonts w:ascii="Arial" w:hAnsi="Arial" w:cs="Arial"/>
          <w:b/>
          <w:bCs/>
          <w:szCs w:val="24"/>
        </w:rPr>
        <w:t>Duties</w:t>
      </w:r>
    </w:p>
    <w:p w14:paraId="406692EE" w14:textId="7371ABE8" w:rsidR="000D3FDF" w:rsidRPr="000D3FDF" w:rsidRDefault="000D3FDF" w:rsidP="00FC7A16">
      <w:pPr>
        <w:pStyle w:val="ListParagraph"/>
        <w:numPr>
          <w:ilvl w:val="0"/>
          <w:numId w:val="13"/>
        </w:numPr>
        <w:spacing w:after="160" w:line="240" w:lineRule="auto"/>
        <w:ind w:left="709" w:hanging="709"/>
        <w:jc w:val="both"/>
        <w:rPr>
          <w:rFonts w:ascii="Arial" w:hAnsi="Arial" w:cs="Arial"/>
          <w:szCs w:val="24"/>
        </w:rPr>
      </w:pPr>
      <w:r w:rsidRPr="000D3FDF">
        <w:rPr>
          <w:rFonts w:ascii="Arial" w:hAnsi="Arial" w:cs="Arial"/>
          <w:szCs w:val="24"/>
        </w:rPr>
        <w:t xml:space="preserve">Officers shall be responsible for the duties assigned to them and they may delegate to others the performance of any or </w:t>
      </w:r>
      <w:proofErr w:type="gramStart"/>
      <w:r w:rsidRPr="000D3FDF">
        <w:rPr>
          <w:rFonts w:ascii="Arial" w:hAnsi="Arial" w:cs="Arial"/>
          <w:szCs w:val="24"/>
        </w:rPr>
        <w:t>all of</w:t>
      </w:r>
      <w:proofErr w:type="gramEnd"/>
      <w:r w:rsidRPr="000D3FDF">
        <w:rPr>
          <w:rFonts w:ascii="Arial" w:hAnsi="Arial" w:cs="Arial"/>
          <w:szCs w:val="24"/>
        </w:rPr>
        <w:t xml:space="preserve"> such duties.</w:t>
      </w:r>
    </w:p>
    <w:p w14:paraId="65E285D1" w14:textId="308B8B2E" w:rsidR="000D3FDF" w:rsidRPr="00FC7A16" w:rsidRDefault="000D3FDF" w:rsidP="00FC7A16">
      <w:pPr>
        <w:spacing w:after="160" w:line="240" w:lineRule="auto"/>
        <w:ind w:left="0" w:firstLine="0"/>
        <w:jc w:val="both"/>
        <w:rPr>
          <w:rFonts w:ascii="Arial" w:hAnsi="Arial" w:cs="Arial"/>
          <w:b/>
          <w:bCs/>
          <w:szCs w:val="24"/>
        </w:rPr>
      </w:pPr>
      <w:r w:rsidRPr="00FC7A16">
        <w:rPr>
          <w:rFonts w:ascii="Arial" w:hAnsi="Arial" w:cs="Arial"/>
          <w:b/>
          <w:bCs/>
          <w:szCs w:val="24"/>
        </w:rPr>
        <w:t>Duties of the Chair</w:t>
      </w:r>
    </w:p>
    <w:p w14:paraId="6CF1BED0" w14:textId="5A18BF0D" w:rsidR="000D3FDF" w:rsidRPr="0009450C" w:rsidRDefault="000D3FDF" w:rsidP="0009450C">
      <w:pPr>
        <w:pStyle w:val="ListParagraph"/>
        <w:numPr>
          <w:ilvl w:val="0"/>
          <w:numId w:val="13"/>
        </w:numPr>
        <w:spacing w:after="160" w:line="240" w:lineRule="auto"/>
        <w:ind w:left="709" w:hanging="709"/>
        <w:jc w:val="both"/>
        <w:rPr>
          <w:rFonts w:ascii="Arial" w:hAnsi="Arial" w:cs="Arial"/>
          <w:szCs w:val="24"/>
        </w:rPr>
      </w:pPr>
      <w:r w:rsidRPr="000D3FDF">
        <w:rPr>
          <w:rFonts w:ascii="Arial" w:hAnsi="Arial" w:cs="Arial"/>
          <w:szCs w:val="24"/>
        </w:rPr>
        <w:lastRenderedPageBreak/>
        <w:t xml:space="preserve">The Chair shall perform the duties described in sections </w:t>
      </w:r>
      <w:r w:rsidR="0009450C" w:rsidRPr="0009450C">
        <w:rPr>
          <w:rFonts w:ascii="Arial" w:hAnsi="Arial" w:cs="Arial"/>
          <w:szCs w:val="24"/>
        </w:rPr>
        <w:t>13, 15, 16, 17, 29, 35, 38, 40, 45. 50(2)</w:t>
      </w:r>
      <w:r w:rsidRPr="0009450C">
        <w:rPr>
          <w:rFonts w:ascii="Arial" w:hAnsi="Arial" w:cs="Arial"/>
          <w:szCs w:val="24"/>
        </w:rPr>
        <w:t xml:space="preserve"> and such other duties as may be required by law or as the Board may determine from time to time.</w:t>
      </w:r>
    </w:p>
    <w:p w14:paraId="66451533" w14:textId="505A1D88" w:rsidR="00FC7A16" w:rsidRPr="00FC7A16" w:rsidRDefault="00FC7A16" w:rsidP="00FC7A16">
      <w:pPr>
        <w:spacing w:after="160" w:line="240" w:lineRule="auto"/>
        <w:jc w:val="both"/>
        <w:rPr>
          <w:rFonts w:ascii="Arial" w:hAnsi="Arial" w:cs="Arial"/>
          <w:szCs w:val="24"/>
        </w:rPr>
      </w:pPr>
      <w:r w:rsidRPr="00374EBE">
        <w:rPr>
          <w:rFonts w:ascii="Arial" w:hAnsi="Arial" w:cs="Arial"/>
          <w:b/>
          <w:szCs w:val="24"/>
        </w:rPr>
        <w:t>Senior Officers (Executive)</w:t>
      </w:r>
    </w:p>
    <w:p w14:paraId="2873A5CC" w14:textId="68C914A8" w:rsidR="00DF31F7" w:rsidRPr="00FC7A16" w:rsidRDefault="00DF31F7" w:rsidP="00FC7A16">
      <w:pPr>
        <w:pStyle w:val="ListParagraph"/>
        <w:numPr>
          <w:ilvl w:val="0"/>
          <w:numId w:val="13"/>
        </w:numPr>
        <w:spacing w:after="160" w:line="240" w:lineRule="auto"/>
        <w:ind w:left="709" w:hanging="709"/>
        <w:jc w:val="both"/>
        <w:rPr>
          <w:rFonts w:ascii="Arial" w:hAnsi="Arial" w:cs="Arial"/>
          <w:szCs w:val="24"/>
        </w:rPr>
      </w:pPr>
      <w:r w:rsidRPr="00FC7A16">
        <w:rPr>
          <w:rFonts w:ascii="Arial" w:hAnsi="Arial" w:cs="Arial"/>
          <w:szCs w:val="24"/>
        </w:rPr>
        <w:t>(1)</w:t>
      </w:r>
      <w:r w:rsidRPr="00FC7A16">
        <w:rPr>
          <w:rFonts w:ascii="Arial" w:hAnsi="Arial" w:cs="Arial"/>
          <w:szCs w:val="24"/>
        </w:rPr>
        <w:tab/>
      </w:r>
      <w:r w:rsidRPr="00FC7A16">
        <w:rPr>
          <w:rFonts w:ascii="Arial" w:hAnsi="Arial" w:cs="Arial"/>
          <w:b/>
          <w:szCs w:val="24"/>
        </w:rPr>
        <w:t xml:space="preserve">Senior Officers (Executive) </w:t>
      </w:r>
      <w:r w:rsidRPr="00FC7A16">
        <w:rPr>
          <w:rFonts w:ascii="Arial" w:hAnsi="Arial" w:cs="Arial"/>
          <w:szCs w:val="24"/>
        </w:rPr>
        <w:t xml:space="preserve">shall be a President, no more than three </w:t>
      </w:r>
      <w:r w:rsidRPr="00FC7A16">
        <w:rPr>
          <w:rFonts w:ascii="Arial" w:hAnsi="Arial" w:cs="Arial"/>
          <w:szCs w:val="24"/>
        </w:rPr>
        <w:tab/>
        <w:t xml:space="preserve">Vice-presidents, a Secretary and a Treasurer. </w:t>
      </w:r>
    </w:p>
    <w:p w14:paraId="77AC5467"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(2)</w:t>
      </w:r>
      <w:r w:rsidRPr="00374EBE">
        <w:rPr>
          <w:rFonts w:ascii="Arial" w:hAnsi="Arial" w:cs="Arial"/>
          <w:szCs w:val="24"/>
        </w:rPr>
        <w:tab/>
        <w:t xml:space="preserve">One person may hold more than one office at the same </w:t>
      </w:r>
      <w:proofErr w:type="gramStart"/>
      <w:r w:rsidRPr="00374EBE">
        <w:rPr>
          <w:rFonts w:ascii="Arial" w:hAnsi="Arial" w:cs="Arial"/>
          <w:szCs w:val="24"/>
        </w:rPr>
        <w:t>time, but</w:t>
      </w:r>
      <w:proofErr w:type="gramEnd"/>
      <w:r w:rsidRPr="00374EBE">
        <w:rPr>
          <w:rFonts w:ascii="Arial" w:hAnsi="Arial" w:cs="Arial"/>
          <w:szCs w:val="24"/>
        </w:rPr>
        <w:t xml:space="preserve"> shall not hold the offices of President and Vice-president at the same time. </w:t>
      </w:r>
    </w:p>
    <w:p w14:paraId="292EF6B2"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(3)</w:t>
      </w:r>
      <w:r w:rsidRPr="00374EBE">
        <w:rPr>
          <w:rFonts w:ascii="Arial" w:hAnsi="Arial" w:cs="Arial"/>
          <w:szCs w:val="24"/>
        </w:rPr>
        <w:tab/>
        <w:t xml:space="preserve">The President and Vice-presidents shall be elected by the directors from among themselves no later than six weeks after each annual meeting. </w:t>
      </w:r>
    </w:p>
    <w:p w14:paraId="09BAC723"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(4)</w:t>
      </w:r>
      <w:r w:rsidRPr="00374EBE">
        <w:rPr>
          <w:rFonts w:ascii="Arial" w:hAnsi="Arial" w:cs="Arial"/>
          <w:szCs w:val="24"/>
        </w:rPr>
        <w:tab/>
        <w:t xml:space="preserve">The President and Vice-presidents shall hold office until the next election. </w:t>
      </w:r>
    </w:p>
    <w:p w14:paraId="5D762D3B"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(5)</w:t>
      </w:r>
      <w:r w:rsidRPr="00374EBE">
        <w:rPr>
          <w:rFonts w:ascii="Arial" w:hAnsi="Arial" w:cs="Arial"/>
          <w:szCs w:val="24"/>
        </w:rPr>
        <w:tab/>
        <w:t xml:space="preserve">The Secretary and Treasurer need not be </w:t>
      </w:r>
      <w:proofErr w:type="gramStart"/>
      <w:r w:rsidRPr="00374EBE">
        <w:rPr>
          <w:rFonts w:ascii="Arial" w:hAnsi="Arial" w:cs="Arial"/>
          <w:szCs w:val="24"/>
        </w:rPr>
        <w:t>directors, but</w:t>
      </w:r>
      <w:proofErr w:type="gramEnd"/>
      <w:r w:rsidRPr="00374EBE">
        <w:rPr>
          <w:rFonts w:ascii="Arial" w:hAnsi="Arial" w:cs="Arial"/>
          <w:szCs w:val="24"/>
        </w:rPr>
        <w:t xml:space="preserve"> shall be elected by the directors no later than six weeks after each annual meeting.</w:t>
      </w:r>
    </w:p>
    <w:p w14:paraId="19B20E06" w14:textId="77777777" w:rsidR="00DF31F7" w:rsidRDefault="00DF31F7" w:rsidP="00D36108">
      <w:pPr>
        <w:jc w:val="both"/>
        <w:rPr>
          <w:rFonts w:ascii="Arial" w:hAnsi="Arial" w:cs="Arial"/>
          <w:b/>
          <w:szCs w:val="24"/>
        </w:rPr>
      </w:pPr>
    </w:p>
    <w:p w14:paraId="5ED0AAA2" w14:textId="77777777" w:rsidR="00DF31F7" w:rsidRPr="00374EBE" w:rsidRDefault="00DF31F7" w:rsidP="00D36108">
      <w:pPr>
        <w:tabs>
          <w:tab w:val="left" w:pos="1134"/>
        </w:tabs>
        <w:spacing w:after="120" w:line="240" w:lineRule="auto"/>
        <w:jc w:val="both"/>
        <w:rPr>
          <w:rFonts w:ascii="Arial" w:hAnsi="Arial" w:cs="Arial"/>
          <w:b/>
          <w:szCs w:val="24"/>
        </w:rPr>
      </w:pPr>
      <w:r w:rsidRPr="00374EBE">
        <w:rPr>
          <w:rFonts w:ascii="Arial" w:hAnsi="Arial" w:cs="Arial"/>
          <w:b/>
          <w:szCs w:val="24"/>
        </w:rPr>
        <w:t>President</w:t>
      </w:r>
    </w:p>
    <w:p w14:paraId="062EFA5F" w14:textId="44056D7C" w:rsidR="00DF31F7" w:rsidRPr="00374EBE" w:rsidRDefault="00DF31F7" w:rsidP="00FC7A16">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(1) </w:t>
      </w:r>
      <w:r w:rsidRPr="00374EBE">
        <w:rPr>
          <w:rFonts w:ascii="Arial" w:hAnsi="Arial" w:cs="Arial"/>
          <w:szCs w:val="24"/>
        </w:rPr>
        <w:tab/>
        <w:t xml:space="preserve">The President is the senior executive officer of the Theatre and has responsibility for its general policies and strategic direction. </w:t>
      </w:r>
    </w:p>
    <w:p w14:paraId="5347C91B" w14:textId="77777777" w:rsidR="00DF31F7" w:rsidRPr="00374EBE" w:rsidRDefault="00DF31F7" w:rsidP="00D36108">
      <w:pPr>
        <w:tabs>
          <w:tab w:val="left" w:pos="1134"/>
        </w:tabs>
        <w:spacing w:after="120" w:line="240" w:lineRule="auto"/>
        <w:ind w:left="1134" w:hanging="1134"/>
        <w:jc w:val="both"/>
        <w:rPr>
          <w:rFonts w:ascii="Arial" w:hAnsi="Arial" w:cs="Arial"/>
          <w:szCs w:val="24"/>
        </w:rPr>
      </w:pPr>
      <w:r w:rsidRPr="00374EBE">
        <w:rPr>
          <w:rFonts w:ascii="Arial" w:hAnsi="Arial" w:cs="Arial"/>
          <w:szCs w:val="24"/>
        </w:rPr>
        <w:t xml:space="preserve">        (2) </w:t>
      </w:r>
      <w:r w:rsidRPr="00374EBE">
        <w:rPr>
          <w:rFonts w:ascii="Arial" w:hAnsi="Arial" w:cs="Arial"/>
          <w:szCs w:val="24"/>
        </w:rPr>
        <w:tab/>
        <w:t xml:space="preserve">The President shall, when present, chair all meetings of the Board and all meetings of the members and has any other powers and duties assigned by the Board or incident to the office of President. </w:t>
      </w:r>
    </w:p>
    <w:p w14:paraId="03FAEC4D" w14:textId="77777777" w:rsidR="00DF31F7" w:rsidRPr="00FC7A16" w:rsidRDefault="00DF31F7" w:rsidP="00FC7A16">
      <w:pPr>
        <w:spacing w:after="160" w:line="240" w:lineRule="auto"/>
        <w:jc w:val="both"/>
        <w:rPr>
          <w:rFonts w:ascii="Arial" w:hAnsi="Arial" w:cs="Arial"/>
          <w:b/>
          <w:szCs w:val="24"/>
        </w:rPr>
      </w:pPr>
      <w:r w:rsidRPr="00FC7A16">
        <w:rPr>
          <w:rFonts w:ascii="Arial" w:hAnsi="Arial" w:cs="Arial"/>
          <w:b/>
          <w:szCs w:val="24"/>
        </w:rPr>
        <w:t>Vice-</w:t>
      </w:r>
      <w:r w:rsidRPr="00FC7A16">
        <w:rPr>
          <w:rFonts w:ascii="Arial" w:hAnsi="Arial" w:cs="Arial"/>
          <w:b/>
          <w:bCs/>
          <w:szCs w:val="24"/>
        </w:rPr>
        <w:t>presidents</w:t>
      </w:r>
    </w:p>
    <w:p w14:paraId="4C47F122" w14:textId="5AF194EC" w:rsidR="00DF31F7" w:rsidRPr="00374EBE" w:rsidRDefault="00DF31F7" w:rsidP="00FC7A16">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 (1)</w:t>
      </w:r>
      <w:r w:rsidRPr="00374EBE">
        <w:rPr>
          <w:rFonts w:ascii="Arial" w:hAnsi="Arial" w:cs="Arial"/>
          <w:szCs w:val="24"/>
        </w:rPr>
        <w:tab/>
        <w:t xml:space="preserve">The Vice-President(s), in order of seniority, has (have) all the powers and duties of the President in the President's absence or inability or refusal to act.  </w:t>
      </w:r>
    </w:p>
    <w:p w14:paraId="7EFA70CD" w14:textId="77777777" w:rsidR="00DF31F7" w:rsidRPr="00374EBE" w:rsidRDefault="00DF31F7" w:rsidP="00D36108">
      <w:pPr>
        <w:tabs>
          <w:tab w:val="left" w:pos="1134"/>
        </w:tabs>
        <w:spacing w:after="120" w:line="240" w:lineRule="auto"/>
        <w:ind w:left="1134" w:hanging="1134"/>
        <w:jc w:val="both"/>
        <w:rPr>
          <w:rFonts w:ascii="Arial" w:hAnsi="Arial" w:cs="Arial"/>
          <w:szCs w:val="24"/>
        </w:rPr>
      </w:pPr>
      <w:r w:rsidRPr="00374EBE">
        <w:rPr>
          <w:rFonts w:ascii="Arial" w:hAnsi="Arial" w:cs="Arial"/>
          <w:szCs w:val="24"/>
        </w:rPr>
        <w:t xml:space="preserve">        (2)</w:t>
      </w:r>
      <w:r w:rsidRPr="00374EBE">
        <w:rPr>
          <w:rFonts w:ascii="Arial" w:hAnsi="Arial" w:cs="Arial"/>
          <w:szCs w:val="24"/>
        </w:rPr>
        <w:tab/>
        <w:t>The Vice-President(s) has (have) any other powers and duties assigned by the Board or incident to the office of Vice-president.</w:t>
      </w:r>
    </w:p>
    <w:p w14:paraId="68C6654D" w14:textId="77777777" w:rsidR="00DF31F7" w:rsidRPr="00374EBE" w:rsidRDefault="00DF31F7" w:rsidP="00D36108">
      <w:pPr>
        <w:tabs>
          <w:tab w:val="left" w:pos="1134"/>
        </w:tabs>
        <w:spacing w:after="120" w:line="240" w:lineRule="auto"/>
        <w:jc w:val="both"/>
        <w:rPr>
          <w:rFonts w:ascii="Arial" w:hAnsi="Arial" w:cs="Arial"/>
          <w:b/>
          <w:szCs w:val="24"/>
        </w:rPr>
      </w:pPr>
      <w:r w:rsidRPr="00374EBE">
        <w:rPr>
          <w:rFonts w:ascii="Arial" w:hAnsi="Arial" w:cs="Arial"/>
          <w:b/>
          <w:szCs w:val="24"/>
        </w:rPr>
        <w:t>Secretary</w:t>
      </w:r>
    </w:p>
    <w:p w14:paraId="1E292C7E" w14:textId="38DC5DD4" w:rsidR="00DF31F7" w:rsidRPr="00374EBE" w:rsidRDefault="000D3FDF" w:rsidP="00FC7A16">
      <w:pPr>
        <w:pStyle w:val="ListParagraph"/>
        <w:numPr>
          <w:ilvl w:val="0"/>
          <w:numId w:val="13"/>
        </w:numPr>
        <w:spacing w:after="160" w:line="240" w:lineRule="auto"/>
        <w:ind w:left="709" w:hanging="709"/>
        <w:jc w:val="both"/>
        <w:rPr>
          <w:rFonts w:ascii="Arial" w:hAnsi="Arial" w:cs="Arial"/>
          <w:szCs w:val="24"/>
        </w:rPr>
      </w:pPr>
      <w:r w:rsidRPr="00787134" w:rsidDel="000D3FDF">
        <w:rPr>
          <w:rFonts w:ascii="Arial" w:hAnsi="Arial" w:cs="Arial"/>
          <w:b/>
          <w:szCs w:val="24"/>
        </w:rPr>
        <w:t xml:space="preserve"> </w:t>
      </w:r>
      <w:r w:rsidR="00DF31F7" w:rsidRPr="00374EBE">
        <w:rPr>
          <w:rFonts w:ascii="Arial" w:hAnsi="Arial" w:cs="Arial"/>
          <w:szCs w:val="24"/>
        </w:rPr>
        <w:t>(1)</w:t>
      </w:r>
      <w:r w:rsidR="00DF31F7" w:rsidRPr="00374EBE">
        <w:rPr>
          <w:rFonts w:ascii="Arial" w:hAnsi="Arial" w:cs="Arial"/>
          <w:szCs w:val="24"/>
        </w:rPr>
        <w:tab/>
      </w:r>
      <w:r w:rsidR="00DF31F7">
        <w:rPr>
          <w:rFonts w:ascii="Arial" w:hAnsi="Arial" w:cs="Arial"/>
          <w:szCs w:val="24"/>
        </w:rPr>
        <w:t xml:space="preserve">The </w:t>
      </w:r>
      <w:r w:rsidR="00FC7A16">
        <w:rPr>
          <w:rFonts w:ascii="Arial" w:hAnsi="Arial" w:cs="Arial"/>
          <w:szCs w:val="24"/>
        </w:rPr>
        <w:t>S</w:t>
      </w:r>
      <w:r w:rsidR="00DF31F7">
        <w:rPr>
          <w:rFonts w:ascii="Arial" w:hAnsi="Arial" w:cs="Arial"/>
          <w:szCs w:val="24"/>
        </w:rPr>
        <w:t>ecretary, w</w:t>
      </w:r>
      <w:r w:rsidR="00DF31F7" w:rsidRPr="00374EBE">
        <w:rPr>
          <w:rFonts w:ascii="Arial" w:hAnsi="Arial" w:cs="Arial"/>
          <w:szCs w:val="24"/>
        </w:rPr>
        <w:t xml:space="preserve">hen present, shall act as secretary of all meetings of the Board and meetings of the </w:t>
      </w:r>
      <w:proofErr w:type="gramStart"/>
      <w:r w:rsidR="00DF31F7" w:rsidRPr="00374EBE">
        <w:rPr>
          <w:rFonts w:ascii="Arial" w:hAnsi="Arial" w:cs="Arial"/>
          <w:szCs w:val="24"/>
        </w:rPr>
        <w:t>members;</w:t>
      </w:r>
      <w:proofErr w:type="gramEnd"/>
      <w:r w:rsidR="00DF31F7" w:rsidRPr="00374EBE">
        <w:rPr>
          <w:rFonts w:ascii="Arial" w:hAnsi="Arial" w:cs="Arial"/>
          <w:szCs w:val="24"/>
        </w:rPr>
        <w:t xml:space="preserve">  </w:t>
      </w:r>
    </w:p>
    <w:p w14:paraId="2C9C985E" w14:textId="711135C2" w:rsidR="00DF31F7" w:rsidRPr="00974DB6" w:rsidRDefault="00DF31F7" w:rsidP="00A56CF5">
      <w:pPr>
        <w:pStyle w:val="ListParagraph"/>
        <w:numPr>
          <w:ilvl w:val="0"/>
          <w:numId w:val="25"/>
        </w:numPr>
        <w:spacing w:after="160" w:line="240" w:lineRule="auto"/>
        <w:jc w:val="both"/>
        <w:rPr>
          <w:rFonts w:ascii="Arial" w:hAnsi="Arial" w:cs="Arial"/>
          <w:szCs w:val="24"/>
        </w:rPr>
      </w:pPr>
      <w:r w:rsidRPr="00974DB6">
        <w:rPr>
          <w:rFonts w:ascii="Arial" w:hAnsi="Arial" w:cs="Arial"/>
          <w:szCs w:val="24"/>
        </w:rPr>
        <w:t xml:space="preserve">Has </w:t>
      </w:r>
      <w:r w:rsidR="00974DB6" w:rsidRPr="00974DB6">
        <w:rPr>
          <w:rFonts w:ascii="Arial" w:hAnsi="Arial" w:cs="Arial"/>
          <w:szCs w:val="24"/>
        </w:rPr>
        <w:t xml:space="preserve">custody of all minute books, documents, registers and the seal of the </w:t>
      </w:r>
      <w:r w:rsidR="00974DB6">
        <w:rPr>
          <w:rFonts w:ascii="Arial" w:hAnsi="Arial" w:cs="Arial"/>
          <w:szCs w:val="24"/>
        </w:rPr>
        <w:t>Theatre</w:t>
      </w:r>
      <w:r w:rsidR="00974DB6" w:rsidRPr="00974DB6">
        <w:rPr>
          <w:rFonts w:ascii="Arial" w:hAnsi="Arial" w:cs="Arial"/>
          <w:szCs w:val="24"/>
        </w:rPr>
        <w:t xml:space="preserve"> and ensure that they are maintained as required by law</w:t>
      </w:r>
      <w:r w:rsidRPr="00974DB6">
        <w:rPr>
          <w:rFonts w:ascii="Arial" w:hAnsi="Arial" w:cs="Arial"/>
          <w:szCs w:val="24"/>
        </w:rPr>
        <w:t xml:space="preserve">; and   </w:t>
      </w:r>
    </w:p>
    <w:p w14:paraId="0E8E29A4" w14:textId="77777777" w:rsidR="00DF31F7" w:rsidRPr="00374EBE" w:rsidRDefault="00DF31F7" w:rsidP="00D36108">
      <w:pPr>
        <w:pStyle w:val="ListParagraph"/>
        <w:numPr>
          <w:ilvl w:val="0"/>
          <w:numId w:val="25"/>
        </w:numPr>
        <w:spacing w:after="160" w:line="240" w:lineRule="auto"/>
        <w:ind w:hanging="513"/>
        <w:jc w:val="both"/>
        <w:rPr>
          <w:rFonts w:ascii="Arial" w:hAnsi="Arial" w:cs="Arial"/>
          <w:szCs w:val="24"/>
        </w:rPr>
      </w:pPr>
      <w:r>
        <w:rPr>
          <w:rFonts w:ascii="Arial" w:hAnsi="Arial" w:cs="Arial"/>
          <w:szCs w:val="24"/>
        </w:rPr>
        <w:t>H</w:t>
      </w:r>
      <w:r w:rsidRPr="00374EBE">
        <w:rPr>
          <w:rFonts w:ascii="Arial" w:hAnsi="Arial" w:cs="Arial"/>
          <w:szCs w:val="24"/>
        </w:rPr>
        <w:t xml:space="preserve">as any other powers and duties assigned by the Board or incident to the Secretary's office. </w:t>
      </w:r>
    </w:p>
    <w:p w14:paraId="7EE023BC" w14:textId="77777777" w:rsidR="00DF31F7" w:rsidRPr="00374EBE" w:rsidRDefault="00DF31F7" w:rsidP="00D36108">
      <w:pPr>
        <w:tabs>
          <w:tab w:val="left" w:pos="567"/>
          <w:tab w:val="left" w:pos="1134"/>
          <w:tab w:val="left" w:pos="1701"/>
        </w:tabs>
        <w:spacing w:after="120" w:line="240" w:lineRule="auto"/>
        <w:jc w:val="both"/>
        <w:rPr>
          <w:rFonts w:ascii="Arial" w:hAnsi="Arial" w:cs="Arial"/>
          <w:b/>
          <w:szCs w:val="24"/>
        </w:rPr>
      </w:pPr>
      <w:r w:rsidRPr="00374EBE">
        <w:rPr>
          <w:rFonts w:ascii="Arial" w:hAnsi="Arial" w:cs="Arial"/>
          <w:b/>
          <w:szCs w:val="24"/>
        </w:rPr>
        <w:t>Treasurer</w:t>
      </w:r>
    </w:p>
    <w:p w14:paraId="77C7D51C" w14:textId="0F5231FF" w:rsidR="00DF31F7" w:rsidRPr="00374EBE" w:rsidRDefault="00DF31F7" w:rsidP="00FC7A16">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 (1)</w:t>
      </w:r>
      <w:r w:rsidRPr="00374EBE">
        <w:rPr>
          <w:rFonts w:ascii="Arial" w:hAnsi="Arial" w:cs="Arial"/>
          <w:szCs w:val="24"/>
        </w:rPr>
        <w:tab/>
      </w:r>
      <w:r w:rsidRPr="00FC7A16">
        <w:rPr>
          <w:rFonts w:ascii="Arial" w:hAnsi="Arial" w:cs="Arial"/>
          <w:bCs/>
          <w:szCs w:val="24"/>
        </w:rPr>
        <w:t>Subject</w:t>
      </w:r>
      <w:r w:rsidRPr="00374EBE">
        <w:rPr>
          <w:rFonts w:ascii="Arial" w:hAnsi="Arial" w:cs="Arial"/>
          <w:szCs w:val="24"/>
        </w:rPr>
        <w:t xml:space="preserve"> to the provisions of any resolution of the Board, the Treasurer: </w:t>
      </w:r>
    </w:p>
    <w:p w14:paraId="48479014" w14:textId="77777777" w:rsidR="00DF31F7" w:rsidRPr="00374EBE" w:rsidRDefault="00DF31F7" w:rsidP="00D36108">
      <w:pPr>
        <w:pStyle w:val="ListParagraph"/>
        <w:numPr>
          <w:ilvl w:val="0"/>
          <w:numId w:val="22"/>
        </w:numPr>
        <w:spacing w:after="160" w:line="240" w:lineRule="auto"/>
        <w:ind w:hanging="306"/>
        <w:jc w:val="both"/>
        <w:rPr>
          <w:rFonts w:ascii="Arial" w:hAnsi="Arial" w:cs="Arial"/>
          <w:szCs w:val="24"/>
        </w:rPr>
      </w:pPr>
      <w:r w:rsidRPr="00374EBE">
        <w:rPr>
          <w:rFonts w:ascii="Arial" w:hAnsi="Arial" w:cs="Arial"/>
          <w:szCs w:val="24"/>
        </w:rPr>
        <w:t xml:space="preserve">has the care and custody of all the funds and securities of the Theatre and shall deposit them in the name of the Theatre in any bank or with any depository that the Board directs; and </w:t>
      </w:r>
    </w:p>
    <w:p w14:paraId="7C6F214F" w14:textId="77777777" w:rsidR="00DF31F7" w:rsidRPr="00374EBE" w:rsidRDefault="00DF31F7" w:rsidP="00D36108">
      <w:pPr>
        <w:pStyle w:val="ListParagraph"/>
        <w:numPr>
          <w:ilvl w:val="0"/>
          <w:numId w:val="22"/>
        </w:numPr>
        <w:spacing w:line="240" w:lineRule="auto"/>
        <w:ind w:hanging="306"/>
        <w:jc w:val="both"/>
        <w:rPr>
          <w:rFonts w:ascii="Arial" w:hAnsi="Arial" w:cs="Arial"/>
          <w:szCs w:val="24"/>
        </w:rPr>
      </w:pPr>
      <w:r w:rsidRPr="00374EBE">
        <w:rPr>
          <w:rFonts w:ascii="Arial" w:hAnsi="Arial" w:cs="Arial"/>
          <w:szCs w:val="24"/>
        </w:rPr>
        <w:lastRenderedPageBreak/>
        <w:t xml:space="preserve">has any other powers and duties assigned by the Board or incident to the Treasurer's office. </w:t>
      </w:r>
    </w:p>
    <w:p w14:paraId="4E5DCFEE" w14:textId="77777777" w:rsidR="00DF31F7" w:rsidRDefault="00DF31F7" w:rsidP="00D36108">
      <w:pPr>
        <w:tabs>
          <w:tab w:val="left" w:pos="1134"/>
        </w:tabs>
        <w:spacing w:after="120" w:line="240" w:lineRule="auto"/>
        <w:ind w:left="1134" w:hanging="1134"/>
        <w:jc w:val="both"/>
        <w:rPr>
          <w:rFonts w:ascii="Arial" w:hAnsi="Arial" w:cs="Arial"/>
          <w:szCs w:val="24"/>
        </w:rPr>
      </w:pPr>
      <w:r w:rsidRPr="00374EBE">
        <w:rPr>
          <w:rFonts w:ascii="Arial" w:hAnsi="Arial" w:cs="Arial"/>
          <w:szCs w:val="24"/>
        </w:rPr>
        <w:t xml:space="preserve">        (2) </w:t>
      </w:r>
      <w:r w:rsidRPr="00374EBE">
        <w:rPr>
          <w:rFonts w:ascii="Arial" w:hAnsi="Arial" w:cs="Arial"/>
          <w:szCs w:val="24"/>
        </w:rPr>
        <w:tab/>
        <w:t>The Treasurer may be required to give any bond for the faithful performance of the Treasurer's duties that the Board in its discretion may require. But no director is liable for failure to require a bond or for the insufficiency of a bond, or for any loss by reason of the failure of the Theatre to receive any indemnity provided by a bond.</w:t>
      </w:r>
    </w:p>
    <w:p w14:paraId="7FFEBD97" w14:textId="77777777"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Other Officers and Agents</w:t>
      </w:r>
    </w:p>
    <w:p w14:paraId="54B4104C" w14:textId="10206C6B" w:rsidR="00DF31F7" w:rsidRPr="00FC7A16" w:rsidRDefault="00DF31F7" w:rsidP="00FC7A16">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The </w:t>
      </w:r>
      <w:r w:rsidR="00FC7A16">
        <w:rPr>
          <w:rFonts w:ascii="Arial" w:hAnsi="Arial" w:cs="Arial"/>
          <w:szCs w:val="24"/>
        </w:rPr>
        <w:t>D</w:t>
      </w:r>
      <w:r w:rsidRPr="00374EBE">
        <w:rPr>
          <w:rFonts w:ascii="Arial" w:hAnsi="Arial" w:cs="Arial"/>
          <w:szCs w:val="24"/>
        </w:rPr>
        <w:t xml:space="preserve">irectors may appoint, or contract any other officers and agents necessary, who may exercise the powers and shall perform the duties assigned to them by the Board. </w:t>
      </w:r>
      <w:r w:rsidRPr="00FC7A16">
        <w:rPr>
          <w:rFonts w:ascii="Arial" w:hAnsi="Arial" w:cs="Arial"/>
          <w:szCs w:val="24"/>
        </w:rPr>
        <w:t xml:space="preserve">The other officers of the Theatre need not be </w:t>
      </w:r>
      <w:proofErr w:type="gramStart"/>
      <w:r w:rsidR="00FC7A16" w:rsidRPr="00FC7A16">
        <w:rPr>
          <w:rFonts w:ascii="Arial" w:hAnsi="Arial" w:cs="Arial"/>
          <w:szCs w:val="24"/>
        </w:rPr>
        <w:t>D</w:t>
      </w:r>
      <w:r w:rsidRPr="00FC7A16">
        <w:rPr>
          <w:rFonts w:ascii="Arial" w:hAnsi="Arial" w:cs="Arial"/>
          <w:szCs w:val="24"/>
        </w:rPr>
        <w:t>irectors</w:t>
      </w:r>
      <w:proofErr w:type="gramEnd"/>
      <w:r w:rsidRPr="00FC7A16">
        <w:rPr>
          <w:rFonts w:ascii="Arial" w:hAnsi="Arial" w:cs="Arial"/>
          <w:szCs w:val="24"/>
        </w:rPr>
        <w:t xml:space="preserve"> and the employment of all officers shall be settled from time to time by the Board. </w:t>
      </w:r>
    </w:p>
    <w:p w14:paraId="1AE208E1" w14:textId="77777777"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Delegation</w:t>
      </w:r>
    </w:p>
    <w:p w14:paraId="6C7B6E56" w14:textId="27EA4D34" w:rsidR="00DF31F7" w:rsidRDefault="00DF31F7" w:rsidP="00FC7A16">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If any officer is absent or unable to act, or refuses to act, or for any other reason that the Board may consider sufficient, the Board may delegate all or any of the powers of the officer to any other officer, or to any </w:t>
      </w:r>
      <w:r w:rsidR="00FC7A16">
        <w:rPr>
          <w:rFonts w:ascii="Arial" w:hAnsi="Arial" w:cs="Arial"/>
          <w:szCs w:val="24"/>
        </w:rPr>
        <w:t>D</w:t>
      </w:r>
      <w:r w:rsidRPr="00374EBE">
        <w:rPr>
          <w:rFonts w:ascii="Arial" w:hAnsi="Arial" w:cs="Arial"/>
          <w:szCs w:val="24"/>
        </w:rPr>
        <w:t xml:space="preserve">irector for the time being. </w:t>
      </w:r>
    </w:p>
    <w:p w14:paraId="45B5B529" w14:textId="77777777" w:rsidR="00825E15" w:rsidRDefault="00825E15" w:rsidP="00D36108">
      <w:pPr>
        <w:pStyle w:val="ListParagraph"/>
        <w:spacing w:after="120" w:line="240" w:lineRule="auto"/>
        <w:ind w:left="567" w:hanging="567"/>
        <w:jc w:val="both"/>
        <w:rPr>
          <w:rFonts w:ascii="Arial" w:hAnsi="Arial" w:cs="Arial"/>
          <w:szCs w:val="24"/>
        </w:rPr>
      </w:pPr>
    </w:p>
    <w:p w14:paraId="78AF9790" w14:textId="42D5EFC6" w:rsidR="00CB5DD6" w:rsidRDefault="00CB5DD6" w:rsidP="00CB5DD6">
      <w:pPr>
        <w:pStyle w:val="Heading1"/>
        <w:keepLines w:val="0"/>
        <w:spacing w:before="240" w:after="0"/>
        <w:jc w:val="center"/>
        <w:rPr>
          <w:rFonts w:ascii="Arial Black" w:eastAsia="Times New Roman" w:hAnsi="Arial Black" w:cs="Times New Roman"/>
          <w:bCs/>
          <w:color w:val="auto"/>
          <w:kern w:val="32"/>
          <w:szCs w:val="44"/>
        </w:rPr>
      </w:pPr>
      <w:bookmarkStart w:id="202" w:name="_Toc179265291"/>
      <w:r>
        <w:rPr>
          <w:rFonts w:ascii="Arial Black" w:eastAsia="Times New Roman" w:hAnsi="Arial Black" w:cs="Times New Roman"/>
          <w:bCs/>
          <w:color w:val="auto"/>
          <w:kern w:val="32"/>
          <w:szCs w:val="44"/>
        </w:rPr>
        <w:t xml:space="preserve">PROTECTION OF DIRECTORS AND </w:t>
      </w:r>
      <w:r w:rsidRPr="00BA1250">
        <w:rPr>
          <w:rFonts w:ascii="Arial Black" w:eastAsia="Times New Roman" w:hAnsi="Arial Black" w:cs="Times New Roman"/>
          <w:bCs/>
          <w:color w:val="auto"/>
          <w:kern w:val="32"/>
          <w:szCs w:val="44"/>
        </w:rPr>
        <w:t>OFFICERS</w:t>
      </w:r>
      <w:bookmarkEnd w:id="202"/>
    </w:p>
    <w:p w14:paraId="6A4EC638" w14:textId="77777777" w:rsidR="00CB5DD6" w:rsidRDefault="00CB5DD6" w:rsidP="00D36108">
      <w:pPr>
        <w:pStyle w:val="ListParagraph"/>
        <w:spacing w:after="120" w:line="240" w:lineRule="auto"/>
        <w:ind w:left="567" w:hanging="567"/>
        <w:jc w:val="both"/>
        <w:rPr>
          <w:rFonts w:ascii="Arial" w:hAnsi="Arial" w:cs="Arial"/>
          <w:szCs w:val="24"/>
        </w:rPr>
      </w:pPr>
    </w:p>
    <w:p w14:paraId="502AC2A1" w14:textId="77777777"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Indemnity</w:t>
      </w:r>
    </w:p>
    <w:p w14:paraId="13797D9F" w14:textId="30683670" w:rsidR="00DF31F7" w:rsidRPr="00374EBE" w:rsidRDefault="00DF31F7" w:rsidP="00CB5DD6">
      <w:pPr>
        <w:pStyle w:val="ListParagraph"/>
        <w:numPr>
          <w:ilvl w:val="0"/>
          <w:numId w:val="13"/>
        </w:numPr>
        <w:spacing w:after="160" w:line="240" w:lineRule="auto"/>
        <w:ind w:left="709" w:hanging="709"/>
        <w:jc w:val="both"/>
        <w:rPr>
          <w:rFonts w:ascii="Arial" w:hAnsi="Arial" w:cs="Arial"/>
          <w:szCs w:val="24"/>
        </w:rPr>
      </w:pPr>
      <w:r w:rsidRPr="007C03AB">
        <w:rPr>
          <w:rFonts w:ascii="Arial" w:hAnsi="Arial" w:cs="Arial"/>
          <w:bCs/>
          <w:szCs w:val="24"/>
        </w:rPr>
        <w:t>Every</w:t>
      </w:r>
      <w:r w:rsidRPr="00374EBE">
        <w:rPr>
          <w:rFonts w:ascii="Arial" w:hAnsi="Arial" w:cs="Arial"/>
          <w:szCs w:val="24"/>
        </w:rPr>
        <w:t xml:space="preserve"> director or officer of the Theatre or other person who has undertaken or is about to undertake any liability on behalf of the Theatre and its administrators and assigns and estate and effects, shall from time to time and at all times be indemnified and saved harmless out of the funds of the Theatre, from and against all costs, charges and expenses that the director, officer or other person incurs </w:t>
      </w:r>
    </w:p>
    <w:p w14:paraId="36D4FC27" w14:textId="77777777" w:rsidR="00DF31F7" w:rsidRPr="00374EBE" w:rsidRDefault="00DF31F7" w:rsidP="00D36108">
      <w:pPr>
        <w:pStyle w:val="ListParagraph"/>
        <w:numPr>
          <w:ilvl w:val="0"/>
          <w:numId w:val="16"/>
        </w:numPr>
        <w:spacing w:after="160" w:line="240" w:lineRule="auto"/>
        <w:ind w:hanging="306"/>
        <w:jc w:val="both"/>
        <w:rPr>
          <w:rFonts w:ascii="Arial" w:hAnsi="Arial" w:cs="Arial"/>
          <w:szCs w:val="24"/>
        </w:rPr>
      </w:pPr>
      <w:r w:rsidRPr="00374EBE">
        <w:rPr>
          <w:rFonts w:ascii="Arial" w:hAnsi="Arial" w:cs="Arial"/>
          <w:szCs w:val="24"/>
        </w:rPr>
        <w:t xml:space="preserve">in or about any action, suit or proceeding that is brought commenced or prosecuted against him or her for or in respect of any act, deed, matter or thing whatsoever made, done or permitted by him in the execution of the duties of his or her office; or </w:t>
      </w:r>
    </w:p>
    <w:p w14:paraId="78CEF8BC" w14:textId="77777777" w:rsidR="009B7E14" w:rsidRPr="009B7E14" w:rsidRDefault="00DF31F7" w:rsidP="00D36108">
      <w:pPr>
        <w:pStyle w:val="ListParagraph"/>
        <w:numPr>
          <w:ilvl w:val="0"/>
          <w:numId w:val="16"/>
        </w:numPr>
        <w:spacing w:after="160" w:line="240" w:lineRule="auto"/>
        <w:ind w:hanging="306"/>
        <w:jc w:val="both"/>
        <w:rPr>
          <w:rFonts w:ascii="Arial" w:hAnsi="Arial" w:cs="Arial"/>
          <w:szCs w:val="24"/>
        </w:rPr>
      </w:pPr>
      <w:r w:rsidRPr="00374EBE">
        <w:rPr>
          <w:rFonts w:ascii="Arial" w:hAnsi="Arial" w:cs="Arial"/>
          <w:szCs w:val="24"/>
        </w:rPr>
        <w:t>in relation to the affairs of the Theatre, except costs, charges or expenses that are occasioned by his or her own wilful neglect or default</w:t>
      </w:r>
    </w:p>
    <w:p w14:paraId="19C8E942" w14:textId="0CD5EFDC" w:rsidR="009B7E14" w:rsidRPr="00D36108" w:rsidRDefault="009B7E14" w:rsidP="00CB5DD6">
      <w:pPr>
        <w:spacing w:line="240" w:lineRule="auto"/>
        <w:ind w:left="720"/>
        <w:jc w:val="both"/>
        <w:rPr>
          <w:rFonts w:ascii="Arial" w:hAnsi="Arial" w:cs="Arial"/>
        </w:rPr>
      </w:pPr>
      <w:proofErr w:type="gramStart"/>
      <w:r w:rsidRPr="00D36108">
        <w:rPr>
          <w:rFonts w:ascii="Arial" w:hAnsi="Arial" w:cs="Arial"/>
        </w:rPr>
        <w:t>provided that</w:t>
      </w:r>
      <w:proofErr w:type="gramEnd"/>
      <w:r w:rsidRPr="00D36108">
        <w:rPr>
          <w:rFonts w:ascii="Arial" w:hAnsi="Arial" w:cs="Arial"/>
        </w:rPr>
        <w:t xml:space="preserve"> they have (</w:t>
      </w:r>
      <w:proofErr w:type="spellStart"/>
      <w:r w:rsidRPr="00D36108">
        <w:rPr>
          <w:rFonts w:ascii="Arial" w:hAnsi="Arial" w:cs="Arial"/>
        </w:rPr>
        <w:t>i</w:t>
      </w:r>
      <w:proofErr w:type="spellEnd"/>
      <w:r w:rsidRPr="00D36108">
        <w:rPr>
          <w:rFonts w:ascii="Arial" w:hAnsi="Arial" w:cs="Arial"/>
        </w:rPr>
        <w:t xml:space="preserve">) complied with the Act and the </w:t>
      </w:r>
      <w:r>
        <w:rPr>
          <w:rFonts w:ascii="Arial" w:hAnsi="Arial" w:cs="Arial"/>
        </w:rPr>
        <w:t>Theatre’s</w:t>
      </w:r>
      <w:r w:rsidRPr="00D36108">
        <w:rPr>
          <w:rFonts w:ascii="Arial" w:hAnsi="Arial" w:cs="Arial"/>
        </w:rPr>
        <w:t xml:space="preserve"> articles and By-laws; and (ii) exercised their powers and discharged their duties in accordance with the Act.</w:t>
      </w:r>
    </w:p>
    <w:p w14:paraId="23DA3145" w14:textId="28FD4181" w:rsidR="00DF31F7" w:rsidRPr="00D36108" w:rsidRDefault="00DF31F7" w:rsidP="00D36108">
      <w:pPr>
        <w:pStyle w:val="ListParagraph"/>
        <w:spacing w:after="160" w:line="240" w:lineRule="auto"/>
        <w:ind w:left="1440" w:firstLine="0"/>
        <w:jc w:val="both"/>
        <w:rPr>
          <w:rFonts w:ascii="Arial" w:hAnsi="Arial" w:cs="Arial"/>
          <w:szCs w:val="24"/>
        </w:rPr>
      </w:pPr>
    </w:p>
    <w:p w14:paraId="2EB26508" w14:textId="77777777"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Liability of Directors and Officers</w:t>
      </w:r>
    </w:p>
    <w:p w14:paraId="0CDABF2C" w14:textId="5E9C4272" w:rsidR="00DF31F7" w:rsidRPr="00374EBE" w:rsidRDefault="00DF31F7" w:rsidP="00CB5DD6">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 (1) </w:t>
      </w:r>
      <w:r w:rsidRPr="00374EBE">
        <w:rPr>
          <w:rFonts w:ascii="Arial" w:hAnsi="Arial" w:cs="Arial"/>
          <w:szCs w:val="24"/>
        </w:rPr>
        <w:tab/>
        <w:t xml:space="preserve">No </w:t>
      </w:r>
      <w:r w:rsidRPr="00C47ED5">
        <w:rPr>
          <w:rFonts w:ascii="Arial" w:hAnsi="Arial" w:cs="Arial"/>
          <w:bCs/>
          <w:szCs w:val="24"/>
        </w:rPr>
        <w:t>director</w:t>
      </w:r>
      <w:r w:rsidRPr="00374EBE">
        <w:rPr>
          <w:rFonts w:ascii="Arial" w:hAnsi="Arial" w:cs="Arial"/>
          <w:szCs w:val="24"/>
        </w:rPr>
        <w:t xml:space="preserve">, or officer for the time being, of the Theatre shall be liable for </w:t>
      </w:r>
    </w:p>
    <w:p w14:paraId="3EE4B79A" w14:textId="77777777" w:rsidR="00DF31F7" w:rsidRPr="00374EBE" w:rsidRDefault="00DF31F7" w:rsidP="00D36108">
      <w:pPr>
        <w:pStyle w:val="ListParagraph"/>
        <w:numPr>
          <w:ilvl w:val="0"/>
          <w:numId w:val="17"/>
        </w:numPr>
        <w:spacing w:after="160" w:line="240" w:lineRule="auto"/>
        <w:ind w:hanging="306"/>
        <w:jc w:val="both"/>
        <w:rPr>
          <w:rFonts w:ascii="Arial" w:hAnsi="Arial" w:cs="Arial"/>
          <w:szCs w:val="24"/>
        </w:rPr>
      </w:pPr>
      <w:r w:rsidRPr="00374EBE">
        <w:rPr>
          <w:rFonts w:ascii="Arial" w:hAnsi="Arial" w:cs="Arial"/>
          <w:szCs w:val="24"/>
        </w:rPr>
        <w:lastRenderedPageBreak/>
        <w:t xml:space="preserve">acts, receipts, neglects or defaults of any other director or officer or employee, or joining in any receipt or act for </w:t>
      </w:r>
      <w:proofErr w:type="gramStart"/>
      <w:r w:rsidRPr="00374EBE">
        <w:rPr>
          <w:rFonts w:ascii="Arial" w:hAnsi="Arial" w:cs="Arial"/>
          <w:szCs w:val="24"/>
        </w:rPr>
        <w:t>conformity;</w:t>
      </w:r>
      <w:proofErr w:type="gramEnd"/>
      <w:r w:rsidRPr="00374EBE">
        <w:rPr>
          <w:rFonts w:ascii="Arial" w:hAnsi="Arial" w:cs="Arial"/>
          <w:szCs w:val="24"/>
        </w:rPr>
        <w:t xml:space="preserve">  </w:t>
      </w:r>
    </w:p>
    <w:p w14:paraId="676466C2" w14:textId="77777777" w:rsidR="00DF31F7" w:rsidRPr="00374EBE" w:rsidRDefault="00DF31F7" w:rsidP="00D36108">
      <w:pPr>
        <w:pStyle w:val="ListParagraph"/>
        <w:numPr>
          <w:ilvl w:val="0"/>
          <w:numId w:val="17"/>
        </w:numPr>
        <w:spacing w:after="160" w:line="240" w:lineRule="auto"/>
        <w:ind w:hanging="306"/>
        <w:jc w:val="both"/>
        <w:rPr>
          <w:rFonts w:ascii="Arial" w:hAnsi="Arial" w:cs="Arial"/>
          <w:szCs w:val="24"/>
        </w:rPr>
      </w:pPr>
      <w:r w:rsidRPr="00374EBE">
        <w:rPr>
          <w:rFonts w:ascii="Arial" w:hAnsi="Arial" w:cs="Arial"/>
          <w:szCs w:val="24"/>
        </w:rPr>
        <w:t xml:space="preserve">any loss, damage or expense happening to the Theatre through the insufficiency or deficiency of title to any property acquired by the Theatre or for or on behalf of </w:t>
      </w:r>
      <w:proofErr w:type="gramStart"/>
      <w:r w:rsidRPr="00374EBE">
        <w:rPr>
          <w:rFonts w:ascii="Arial" w:hAnsi="Arial" w:cs="Arial"/>
          <w:szCs w:val="24"/>
        </w:rPr>
        <w:t>it;</w:t>
      </w:r>
      <w:proofErr w:type="gramEnd"/>
      <w:r w:rsidRPr="00374EBE">
        <w:rPr>
          <w:rFonts w:ascii="Arial" w:hAnsi="Arial" w:cs="Arial"/>
          <w:szCs w:val="24"/>
        </w:rPr>
        <w:t xml:space="preserve">  </w:t>
      </w:r>
    </w:p>
    <w:p w14:paraId="11C71C30" w14:textId="77777777" w:rsidR="00DF31F7" w:rsidRPr="00374EBE" w:rsidRDefault="00DF31F7" w:rsidP="00D36108">
      <w:pPr>
        <w:pStyle w:val="ListParagraph"/>
        <w:numPr>
          <w:ilvl w:val="0"/>
          <w:numId w:val="17"/>
        </w:numPr>
        <w:spacing w:after="160" w:line="240" w:lineRule="auto"/>
        <w:ind w:hanging="306"/>
        <w:jc w:val="both"/>
        <w:rPr>
          <w:rFonts w:ascii="Arial" w:hAnsi="Arial" w:cs="Arial"/>
          <w:szCs w:val="24"/>
        </w:rPr>
      </w:pPr>
      <w:r w:rsidRPr="00374EBE">
        <w:rPr>
          <w:rFonts w:ascii="Arial" w:hAnsi="Arial" w:cs="Arial"/>
          <w:szCs w:val="24"/>
        </w:rPr>
        <w:t xml:space="preserve">the insufficiency or deficiency of any security in or upon which any of the moneys of the Theatre are </w:t>
      </w:r>
      <w:proofErr w:type="gramStart"/>
      <w:r w:rsidRPr="00374EBE">
        <w:rPr>
          <w:rFonts w:ascii="Arial" w:hAnsi="Arial" w:cs="Arial"/>
          <w:szCs w:val="24"/>
        </w:rPr>
        <w:t>invested;</w:t>
      </w:r>
      <w:proofErr w:type="gramEnd"/>
      <w:r w:rsidRPr="00374EBE">
        <w:rPr>
          <w:rFonts w:ascii="Arial" w:hAnsi="Arial" w:cs="Arial"/>
          <w:szCs w:val="24"/>
        </w:rPr>
        <w:t xml:space="preserve">  </w:t>
      </w:r>
    </w:p>
    <w:p w14:paraId="1E910CA5" w14:textId="77777777" w:rsidR="00DF31F7" w:rsidRPr="00374EBE" w:rsidRDefault="00DF31F7" w:rsidP="00D36108">
      <w:pPr>
        <w:pStyle w:val="ListParagraph"/>
        <w:numPr>
          <w:ilvl w:val="0"/>
          <w:numId w:val="17"/>
        </w:numPr>
        <w:spacing w:after="160" w:line="240" w:lineRule="auto"/>
        <w:ind w:hanging="306"/>
        <w:jc w:val="both"/>
        <w:rPr>
          <w:rFonts w:ascii="Arial" w:hAnsi="Arial" w:cs="Arial"/>
          <w:szCs w:val="24"/>
        </w:rPr>
      </w:pPr>
      <w:r w:rsidRPr="00374EBE">
        <w:rPr>
          <w:rFonts w:ascii="Arial" w:hAnsi="Arial" w:cs="Arial"/>
          <w:szCs w:val="24"/>
        </w:rPr>
        <w:t xml:space="preserve">any loss or damage arising from the bankruptcy, insolvency or tortious act of any person, firm or corporation with whom or which any moneys, securities or effects are lodged or deposited; or </w:t>
      </w:r>
    </w:p>
    <w:p w14:paraId="3D9EDA0D" w14:textId="77777777" w:rsidR="00DF31F7" w:rsidRPr="00374EBE" w:rsidRDefault="00DF31F7" w:rsidP="00D36108">
      <w:pPr>
        <w:pStyle w:val="ListParagraph"/>
        <w:numPr>
          <w:ilvl w:val="0"/>
          <w:numId w:val="17"/>
        </w:numPr>
        <w:spacing w:line="240" w:lineRule="auto"/>
        <w:ind w:hanging="306"/>
        <w:jc w:val="both"/>
        <w:rPr>
          <w:rFonts w:ascii="Arial" w:hAnsi="Arial" w:cs="Arial"/>
          <w:szCs w:val="24"/>
        </w:rPr>
      </w:pPr>
      <w:r w:rsidRPr="00374EBE">
        <w:rPr>
          <w:rFonts w:ascii="Arial" w:hAnsi="Arial" w:cs="Arial"/>
          <w:szCs w:val="24"/>
        </w:rPr>
        <w:t xml:space="preserve">any other loss, damage or misfortune in the execution of the duties of his office or trust, or in relation to it, unless it happened by or through his own wrongful and wilful act, and wilful neglect or default. </w:t>
      </w:r>
    </w:p>
    <w:p w14:paraId="7F84036C" w14:textId="78276B55" w:rsidR="00C47ED5" w:rsidRDefault="00DF31F7" w:rsidP="00302574">
      <w:pPr>
        <w:pStyle w:val="ListParagraph"/>
        <w:numPr>
          <w:ilvl w:val="0"/>
          <w:numId w:val="76"/>
        </w:numPr>
        <w:tabs>
          <w:tab w:val="left" w:pos="567"/>
          <w:tab w:val="left" w:pos="1134"/>
        </w:tabs>
        <w:spacing w:line="240" w:lineRule="auto"/>
        <w:jc w:val="both"/>
        <w:rPr>
          <w:rFonts w:ascii="Arial" w:hAnsi="Arial" w:cs="Arial"/>
          <w:szCs w:val="24"/>
        </w:rPr>
      </w:pPr>
      <w:r w:rsidRPr="00302574">
        <w:rPr>
          <w:rFonts w:ascii="Arial" w:hAnsi="Arial" w:cs="Arial"/>
          <w:szCs w:val="24"/>
        </w:rPr>
        <w:t xml:space="preserve">The directors have no responsibility in respect of any contract, act or transaction, </w:t>
      </w:r>
      <w:proofErr w:type="gramStart"/>
      <w:r w:rsidRPr="00302574">
        <w:rPr>
          <w:rFonts w:ascii="Arial" w:hAnsi="Arial" w:cs="Arial"/>
          <w:szCs w:val="24"/>
        </w:rPr>
        <w:t>whether or not</w:t>
      </w:r>
      <w:proofErr w:type="gramEnd"/>
      <w:r w:rsidRPr="00302574">
        <w:rPr>
          <w:rFonts w:ascii="Arial" w:hAnsi="Arial" w:cs="Arial"/>
          <w:szCs w:val="24"/>
        </w:rPr>
        <w:t xml:space="preserve"> </w:t>
      </w:r>
      <w:proofErr w:type="gramStart"/>
      <w:r w:rsidRPr="00302574">
        <w:rPr>
          <w:rFonts w:ascii="Arial" w:hAnsi="Arial" w:cs="Arial"/>
          <w:szCs w:val="24"/>
        </w:rPr>
        <w:t>entered into</w:t>
      </w:r>
      <w:proofErr w:type="gramEnd"/>
      <w:r w:rsidRPr="00302574">
        <w:rPr>
          <w:rFonts w:ascii="Arial" w:hAnsi="Arial" w:cs="Arial"/>
          <w:szCs w:val="24"/>
        </w:rPr>
        <w:t xml:space="preserve"> or done on behalf of the Theatre, unless it was authorized by the Board.</w:t>
      </w:r>
    </w:p>
    <w:p w14:paraId="158F38FC" w14:textId="77777777" w:rsidR="00302574" w:rsidRDefault="00302574" w:rsidP="00302574">
      <w:pPr>
        <w:tabs>
          <w:tab w:val="left" w:pos="567"/>
          <w:tab w:val="left" w:pos="1134"/>
        </w:tabs>
        <w:spacing w:line="240" w:lineRule="auto"/>
        <w:jc w:val="both"/>
        <w:rPr>
          <w:rFonts w:ascii="Arial" w:hAnsi="Arial" w:cs="Arial"/>
          <w:szCs w:val="24"/>
        </w:rPr>
      </w:pPr>
    </w:p>
    <w:p w14:paraId="1DCE25FC" w14:textId="6C9EE9B3" w:rsidR="00302574" w:rsidRPr="00302574" w:rsidRDefault="00302574" w:rsidP="00302574">
      <w:pPr>
        <w:pStyle w:val="Heading1"/>
        <w:keepLines w:val="0"/>
        <w:spacing w:before="240" w:after="60"/>
        <w:ind w:left="11" w:hanging="11"/>
        <w:jc w:val="center"/>
        <w:rPr>
          <w:szCs w:val="24"/>
        </w:rPr>
      </w:pPr>
      <w:r w:rsidRPr="00302574">
        <w:rPr>
          <w:rFonts w:ascii="Arial Black" w:eastAsia="Times New Roman" w:hAnsi="Arial Black" w:cs="Times New Roman"/>
          <w:bCs/>
          <w:color w:val="auto"/>
          <w:kern w:val="32"/>
          <w:szCs w:val="44"/>
        </w:rPr>
        <w:t>NOTICE</w:t>
      </w:r>
    </w:p>
    <w:p w14:paraId="37EC1D28" w14:textId="77777777" w:rsidR="00302574" w:rsidRDefault="00302574" w:rsidP="00302574">
      <w:pPr>
        <w:tabs>
          <w:tab w:val="left" w:pos="567"/>
          <w:tab w:val="left" w:pos="1134"/>
        </w:tabs>
        <w:spacing w:line="240" w:lineRule="auto"/>
        <w:jc w:val="both"/>
        <w:rPr>
          <w:rFonts w:ascii="Arial" w:hAnsi="Arial" w:cs="Arial"/>
          <w:szCs w:val="24"/>
        </w:rPr>
      </w:pPr>
    </w:p>
    <w:p w14:paraId="65939603" w14:textId="657E50D8" w:rsidR="00302574" w:rsidRDefault="00302574" w:rsidP="0071386E">
      <w:pPr>
        <w:pStyle w:val="ListParagraph"/>
        <w:numPr>
          <w:ilvl w:val="0"/>
          <w:numId w:val="13"/>
        </w:numPr>
        <w:spacing w:after="160" w:line="240" w:lineRule="auto"/>
        <w:ind w:left="709" w:hanging="709"/>
        <w:jc w:val="both"/>
        <w:rPr>
          <w:rFonts w:ascii="Arial" w:hAnsi="Arial" w:cs="Arial"/>
          <w:szCs w:val="24"/>
        </w:rPr>
      </w:pPr>
      <w:r w:rsidRPr="00302574">
        <w:rPr>
          <w:rFonts w:ascii="Arial" w:hAnsi="Arial" w:cs="Arial"/>
          <w:szCs w:val="24"/>
        </w:rPr>
        <w:t xml:space="preserve">Any notice required to be sent to any </w:t>
      </w:r>
      <w:r>
        <w:rPr>
          <w:rFonts w:ascii="Arial" w:hAnsi="Arial" w:cs="Arial"/>
          <w:szCs w:val="24"/>
        </w:rPr>
        <w:t>m</w:t>
      </w:r>
      <w:r w:rsidRPr="00302574">
        <w:rPr>
          <w:rFonts w:ascii="Arial" w:hAnsi="Arial" w:cs="Arial"/>
          <w:szCs w:val="24"/>
        </w:rPr>
        <w:t xml:space="preserve">ember or Director or to the auditor or person who has been appointed to conduct a review engagement of the </w:t>
      </w:r>
      <w:r>
        <w:rPr>
          <w:rFonts w:ascii="Arial" w:hAnsi="Arial" w:cs="Arial"/>
          <w:szCs w:val="24"/>
        </w:rPr>
        <w:t>Theatre</w:t>
      </w:r>
      <w:r w:rsidRPr="00302574">
        <w:rPr>
          <w:rFonts w:ascii="Arial" w:hAnsi="Arial" w:cs="Arial"/>
          <w:szCs w:val="24"/>
        </w:rPr>
        <w:t xml:space="preserve"> shall be delivered personally, or sent by prepaid mail, facsimile, email or other electronic means to any such </w:t>
      </w:r>
      <w:r>
        <w:rPr>
          <w:rFonts w:ascii="Arial" w:hAnsi="Arial" w:cs="Arial"/>
          <w:szCs w:val="24"/>
        </w:rPr>
        <w:t>m</w:t>
      </w:r>
      <w:r w:rsidRPr="00302574">
        <w:rPr>
          <w:rFonts w:ascii="Arial" w:hAnsi="Arial" w:cs="Arial"/>
          <w:szCs w:val="24"/>
        </w:rPr>
        <w:t xml:space="preserve">ember at the </w:t>
      </w:r>
      <w:r>
        <w:rPr>
          <w:rFonts w:ascii="Arial" w:hAnsi="Arial" w:cs="Arial"/>
          <w:szCs w:val="24"/>
        </w:rPr>
        <w:t>m</w:t>
      </w:r>
      <w:r w:rsidRPr="00302574">
        <w:rPr>
          <w:rFonts w:ascii="Arial" w:hAnsi="Arial" w:cs="Arial"/>
          <w:szCs w:val="24"/>
        </w:rPr>
        <w:t xml:space="preserve">ember’s latest address as shown in the records of the </w:t>
      </w:r>
      <w:r>
        <w:rPr>
          <w:rFonts w:ascii="Arial" w:hAnsi="Arial" w:cs="Arial"/>
          <w:szCs w:val="24"/>
        </w:rPr>
        <w:t>Theatre</w:t>
      </w:r>
      <w:r w:rsidRPr="00302574">
        <w:rPr>
          <w:rFonts w:ascii="Arial" w:hAnsi="Arial" w:cs="Arial"/>
          <w:szCs w:val="24"/>
        </w:rPr>
        <w:t xml:space="preserve">; and to such Director at his or her latest address as shown in the records of the </w:t>
      </w:r>
      <w:r>
        <w:rPr>
          <w:rFonts w:ascii="Arial" w:hAnsi="Arial" w:cs="Arial"/>
          <w:szCs w:val="24"/>
        </w:rPr>
        <w:t>Theatre</w:t>
      </w:r>
      <w:r w:rsidRPr="00302574">
        <w:rPr>
          <w:rFonts w:ascii="Arial" w:hAnsi="Arial" w:cs="Arial"/>
          <w:szCs w:val="24"/>
        </w:rPr>
        <w:t xml:space="preserve"> or in the most recent notice or return filed under the </w:t>
      </w:r>
      <w:r w:rsidRPr="00302574">
        <w:rPr>
          <w:rFonts w:ascii="Arial" w:hAnsi="Arial" w:cs="Arial"/>
          <w:i/>
          <w:iCs/>
          <w:szCs w:val="24"/>
        </w:rPr>
        <w:t>Corporations Information Act</w:t>
      </w:r>
      <w:r w:rsidRPr="00302574">
        <w:rPr>
          <w:rFonts w:ascii="Arial" w:hAnsi="Arial" w:cs="Arial"/>
          <w:szCs w:val="24"/>
        </w:rPr>
        <w:t>, whichever is the more current; and to the auditor or the person who has been appointed to conduct a review engagement at its business address; provided always that notice may be waived or the time for giving the notice may be abridged at any time with the consent in writing of the person entitled thereto.</w:t>
      </w:r>
    </w:p>
    <w:p w14:paraId="286A3F4F" w14:textId="77777777" w:rsidR="00C82376" w:rsidRPr="00302574" w:rsidRDefault="00C82376" w:rsidP="00C82376">
      <w:pPr>
        <w:pStyle w:val="ListParagraph"/>
        <w:spacing w:after="160" w:line="240" w:lineRule="auto"/>
        <w:ind w:left="709" w:firstLine="0"/>
        <w:jc w:val="both"/>
        <w:rPr>
          <w:rFonts w:ascii="Arial" w:hAnsi="Arial" w:cs="Arial"/>
          <w:szCs w:val="24"/>
        </w:rPr>
      </w:pPr>
    </w:p>
    <w:p w14:paraId="19CF974A" w14:textId="1E33982A" w:rsidR="00C47ED5" w:rsidRPr="00D36108" w:rsidRDefault="00C47ED5" w:rsidP="00CB5DD6">
      <w:pPr>
        <w:pStyle w:val="Heading1"/>
        <w:keepLines w:val="0"/>
        <w:spacing w:before="240" w:after="60"/>
        <w:ind w:left="11" w:hanging="11"/>
        <w:jc w:val="center"/>
        <w:rPr>
          <w:rFonts w:ascii="Arial Black" w:hAnsi="Arial Black" w:cs="Times New Roman"/>
          <w:bCs/>
          <w:color w:val="auto"/>
          <w:kern w:val="32"/>
          <w:szCs w:val="44"/>
        </w:rPr>
      </w:pPr>
      <w:bookmarkStart w:id="203" w:name="_Toc179265292"/>
      <w:r w:rsidRPr="00C47ED5">
        <w:rPr>
          <w:rFonts w:ascii="Arial Black" w:eastAsia="Times New Roman" w:hAnsi="Arial Black" w:cs="Times New Roman"/>
          <w:bCs/>
          <w:color w:val="auto"/>
          <w:kern w:val="32"/>
          <w:szCs w:val="44"/>
        </w:rPr>
        <w:t>CONFLICT OF INTEREST</w:t>
      </w:r>
      <w:bookmarkEnd w:id="203"/>
    </w:p>
    <w:p w14:paraId="4BEBA38F" w14:textId="5DF27368" w:rsidR="00C47ED5" w:rsidRPr="00D36108" w:rsidRDefault="00C47ED5" w:rsidP="00D36108">
      <w:pPr>
        <w:tabs>
          <w:tab w:val="left" w:pos="567"/>
          <w:tab w:val="left" w:pos="1134"/>
        </w:tabs>
        <w:spacing w:line="240" w:lineRule="auto"/>
        <w:ind w:left="1134" w:hanging="1134"/>
        <w:jc w:val="both"/>
        <w:rPr>
          <w:rFonts w:ascii="Arial" w:hAnsi="Arial" w:cs="Arial"/>
          <w:b/>
          <w:bCs/>
          <w:szCs w:val="24"/>
        </w:rPr>
      </w:pPr>
      <w:r w:rsidRPr="00D36108">
        <w:rPr>
          <w:rFonts w:ascii="Arial" w:hAnsi="Arial" w:cs="Arial"/>
          <w:b/>
          <w:bCs/>
          <w:szCs w:val="24"/>
        </w:rPr>
        <w:t>Conflict of Interest</w:t>
      </w:r>
    </w:p>
    <w:p w14:paraId="29EE8F33" w14:textId="674DB9A1" w:rsidR="00C47ED5" w:rsidRPr="00C47ED5" w:rsidRDefault="00C47ED5" w:rsidP="00CB5DD6">
      <w:pPr>
        <w:pStyle w:val="ListParagraph"/>
        <w:numPr>
          <w:ilvl w:val="0"/>
          <w:numId w:val="13"/>
        </w:numPr>
        <w:spacing w:after="160" w:line="240" w:lineRule="auto"/>
        <w:ind w:left="709" w:hanging="709"/>
        <w:jc w:val="both"/>
        <w:rPr>
          <w:rFonts w:ascii="Arial" w:hAnsi="Arial" w:cs="Arial"/>
          <w:szCs w:val="24"/>
        </w:rPr>
      </w:pPr>
      <w:r w:rsidRPr="00C47ED5">
        <w:rPr>
          <w:rFonts w:ascii="Arial" w:hAnsi="Arial" w:cs="Arial"/>
          <w:szCs w:val="24"/>
        </w:rPr>
        <w:t xml:space="preserve">A Director who is a party to a material contract or transaction or proposed material contract or transaction with the </w:t>
      </w:r>
      <w:r>
        <w:rPr>
          <w:rFonts w:ascii="Arial" w:hAnsi="Arial" w:cs="Arial"/>
          <w:szCs w:val="24"/>
        </w:rPr>
        <w:t>Theatre</w:t>
      </w:r>
      <w:r w:rsidRPr="00C47ED5">
        <w:rPr>
          <w:rFonts w:ascii="Arial" w:hAnsi="Arial" w:cs="Arial"/>
          <w:szCs w:val="24"/>
        </w:rPr>
        <w:t xml:space="preserve"> or is a director or officer of, or has a material interest in, any person who is a party to a material contract or transaction or proposed material contract or transaction with the </w:t>
      </w:r>
      <w:r>
        <w:rPr>
          <w:rFonts w:ascii="Arial" w:hAnsi="Arial" w:cs="Arial"/>
          <w:szCs w:val="24"/>
        </w:rPr>
        <w:t>Theatre</w:t>
      </w:r>
      <w:r w:rsidRPr="00C47ED5">
        <w:rPr>
          <w:rFonts w:ascii="Arial" w:hAnsi="Arial" w:cs="Arial"/>
          <w:szCs w:val="24"/>
        </w:rPr>
        <w:t xml:space="preserve"> shall make the disclosure required by the Act. Except as provided by the Act, no such Director shall attend any part of a meeting of Directors during which the contract or transaction is discussed or vote on any resolution to approve any such contract or transaction.</w:t>
      </w:r>
    </w:p>
    <w:p w14:paraId="3FF860BC" w14:textId="77777777" w:rsidR="00C47ED5" w:rsidRPr="00C47ED5" w:rsidRDefault="00C47ED5" w:rsidP="00D36108">
      <w:pPr>
        <w:tabs>
          <w:tab w:val="left" w:pos="567"/>
          <w:tab w:val="left" w:pos="1134"/>
        </w:tabs>
        <w:spacing w:line="240" w:lineRule="auto"/>
        <w:ind w:left="1134" w:hanging="1134"/>
        <w:jc w:val="both"/>
        <w:rPr>
          <w:rFonts w:ascii="Arial" w:hAnsi="Arial" w:cs="Arial"/>
          <w:szCs w:val="24"/>
        </w:rPr>
      </w:pPr>
    </w:p>
    <w:p w14:paraId="36A3D188" w14:textId="52109A8B" w:rsidR="00C47ED5" w:rsidRPr="00D36108" w:rsidRDefault="00C47ED5" w:rsidP="00D36108">
      <w:pPr>
        <w:tabs>
          <w:tab w:val="left" w:pos="567"/>
          <w:tab w:val="left" w:pos="1134"/>
        </w:tabs>
        <w:spacing w:line="240" w:lineRule="auto"/>
        <w:ind w:left="1134" w:hanging="1134"/>
        <w:jc w:val="both"/>
        <w:rPr>
          <w:rFonts w:ascii="Arial" w:hAnsi="Arial" w:cs="Arial"/>
          <w:b/>
          <w:bCs/>
          <w:szCs w:val="24"/>
        </w:rPr>
      </w:pPr>
      <w:r w:rsidRPr="00D36108">
        <w:rPr>
          <w:rFonts w:ascii="Arial" w:hAnsi="Arial" w:cs="Arial"/>
          <w:b/>
          <w:bCs/>
          <w:szCs w:val="24"/>
        </w:rPr>
        <w:t>Charitable Corporations</w:t>
      </w:r>
    </w:p>
    <w:p w14:paraId="08BF3868" w14:textId="77777777" w:rsidR="00CB5DD6" w:rsidRPr="00CB5DD6" w:rsidRDefault="00C47ED5" w:rsidP="00CB5DD6">
      <w:pPr>
        <w:pStyle w:val="ListParagraph"/>
        <w:numPr>
          <w:ilvl w:val="0"/>
          <w:numId w:val="13"/>
        </w:numPr>
        <w:spacing w:after="160" w:line="240" w:lineRule="auto"/>
        <w:ind w:left="709" w:hanging="709"/>
        <w:jc w:val="both"/>
        <w:rPr>
          <w:rFonts w:ascii="Arial" w:hAnsi="Arial" w:cs="Arial"/>
          <w:b/>
          <w:i/>
          <w:color w:val="FF0000"/>
          <w:szCs w:val="24"/>
        </w:rPr>
      </w:pPr>
      <w:r w:rsidRPr="00C47ED5">
        <w:rPr>
          <w:rFonts w:ascii="Arial" w:hAnsi="Arial" w:cs="Arial"/>
          <w:szCs w:val="24"/>
        </w:rPr>
        <w:t xml:space="preserve">No Director shall, directly or through an associate, receive a financial benefit, through a contract or otherwise, from the </w:t>
      </w:r>
      <w:r>
        <w:rPr>
          <w:rFonts w:ascii="Arial" w:hAnsi="Arial" w:cs="Arial"/>
          <w:szCs w:val="24"/>
        </w:rPr>
        <w:t>Theatre</w:t>
      </w:r>
      <w:r w:rsidRPr="00C47ED5">
        <w:rPr>
          <w:rFonts w:ascii="Arial" w:hAnsi="Arial" w:cs="Arial"/>
          <w:szCs w:val="24"/>
        </w:rPr>
        <w:t xml:space="preserve"> if it is a charitable corporation unless the provisions of the Act and the law applicable to charitable corporations are complied with.</w:t>
      </w:r>
    </w:p>
    <w:p w14:paraId="3520F9B6" w14:textId="13477B07" w:rsidR="00DF31F7" w:rsidRPr="0004130F" w:rsidRDefault="00DF31F7" w:rsidP="00CB5DD6">
      <w:pPr>
        <w:pStyle w:val="ListParagraph"/>
        <w:spacing w:after="160" w:line="240" w:lineRule="auto"/>
        <w:ind w:left="709" w:firstLine="0"/>
        <w:jc w:val="both"/>
        <w:rPr>
          <w:rFonts w:ascii="Arial" w:hAnsi="Arial" w:cs="Arial"/>
          <w:szCs w:val="24"/>
        </w:rPr>
      </w:pPr>
      <w:r>
        <w:rPr>
          <w:rFonts w:ascii="Arial" w:hAnsi="Arial" w:cs="Arial"/>
          <w:szCs w:val="24"/>
        </w:rPr>
        <w:br/>
      </w:r>
    </w:p>
    <w:p w14:paraId="4D189747" w14:textId="77777777" w:rsidR="00DF31F7" w:rsidRPr="00BA1250" w:rsidRDefault="00DF31F7" w:rsidP="00CB5DD6">
      <w:pPr>
        <w:pStyle w:val="Heading1"/>
        <w:keepLines w:val="0"/>
        <w:spacing w:before="240" w:after="60"/>
        <w:ind w:left="11" w:hanging="11"/>
        <w:jc w:val="center"/>
        <w:rPr>
          <w:rFonts w:ascii="Arial Black" w:eastAsia="Times New Roman" w:hAnsi="Arial Black" w:cs="Times New Roman"/>
          <w:b w:val="0"/>
          <w:bCs/>
          <w:color w:val="auto"/>
          <w:kern w:val="32"/>
          <w:szCs w:val="44"/>
        </w:rPr>
      </w:pPr>
      <w:bookmarkStart w:id="204" w:name="_Toc6485810"/>
      <w:bookmarkStart w:id="205" w:name="_Toc6486209"/>
      <w:bookmarkStart w:id="206" w:name="_Toc6486558"/>
      <w:bookmarkStart w:id="207" w:name="_Toc8200069"/>
      <w:bookmarkStart w:id="208" w:name="_Toc18077949"/>
      <w:bookmarkStart w:id="209" w:name="_Toc18078481"/>
      <w:bookmarkStart w:id="210" w:name="_Toc18078956"/>
      <w:bookmarkStart w:id="211" w:name="_Toc18079442"/>
      <w:bookmarkStart w:id="212" w:name="_Toc179265293"/>
      <w:r w:rsidRPr="00BA1250">
        <w:rPr>
          <w:rFonts w:ascii="Arial Black" w:eastAsia="Times New Roman" w:hAnsi="Arial Black" w:cs="Times New Roman"/>
          <w:bCs/>
          <w:color w:val="auto"/>
          <w:kern w:val="32"/>
          <w:szCs w:val="44"/>
        </w:rPr>
        <w:t>BUSINESS MATTERS</w:t>
      </w:r>
      <w:bookmarkEnd w:id="204"/>
      <w:bookmarkEnd w:id="205"/>
      <w:bookmarkEnd w:id="206"/>
      <w:bookmarkEnd w:id="207"/>
      <w:bookmarkEnd w:id="208"/>
      <w:bookmarkEnd w:id="209"/>
      <w:bookmarkEnd w:id="210"/>
      <w:bookmarkEnd w:id="211"/>
      <w:bookmarkEnd w:id="212"/>
    </w:p>
    <w:p w14:paraId="437068AB" w14:textId="77777777" w:rsidR="00DF31F7" w:rsidRDefault="00DF31F7" w:rsidP="00D36108">
      <w:pPr>
        <w:tabs>
          <w:tab w:val="left" w:pos="1134"/>
          <w:tab w:val="left" w:pos="1701"/>
        </w:tabs>
        <w:spacing w:line="240" w:lineRule="auto"/>
        <w:jc w:val="both"/>
        <w:rPr>
          <w:rFonts w:ascii="Arial" w:hAnsi="Arial" w:cs="Arial"/>
          <w:b/>
          <w:szCs w:val="24"/>
        </w:rPr>
      </w:pPr>
    </w:p>
    <w:p w14:paraId="4A6C34D9" w14:textId="77777777"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Corporate Seal</w:t>
      </w:r>
    </w:p>
    <w:p w14:paraId="343442AC" w14:textId="63F24026" w:rsidR="00DF31F7" w:rsidRDefault="00DF31F7" w:rsidP="004F50B9">
      <w:pPr>
        <w:pStyle w:val="ListParagraph"/>
        <w:numPr>
          <w:ilvl w:val="0"/>
          <w:numId w:val="13"/>
        </w:numPr>
        <w:spacing w:after="160" w:line="240" w:lineRule="auto"/>
        <w:ind w:left="709" w:hanging="709"/>
        <w:jc w:val="both"/>
        <w:rPr>
          <w:rFonts w:ascii="Arial" w:hAnsi="Arial" w:cs="Arial"/>
          <w:b/>
          <w:szCs w:val="24"/>
        </w:rPr>
      </w:pPr>
      <w:r w:rsidRPr="00374EBE">
        <w:rPr>
          <w:rFonts w:ascii="Arial" w:hAnsi="Arial" w:cs="Arial"/>
          <w:szCs w:val="24"/>
        </w:rPr>
        <w:tab/>
        <w:t xml:space="preserve">The seal, an impression of which is stamped in the margin of this page, is the corporate seal of the Theatre. </w:t>
      </w:r>
    </w:p>
    <w:p w14:paraId="53EE9228" w14:textId="77777777"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Cheques, Drafts, Notes Etc.</w:t>
      </w:r>
    </w:p>
    <w:p w14:paraId="0269E1ED" w14:textId="59FD8F27" w:rsidR="00DF31F7" w:rsidRPr="00374EBE" w:rsidRDefault="00DF31F7" w:rsidP="004F50B9">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All cheques, drafts</w:t>
      </w:r>
      <w:r w:rsidR="00DE7E99">
        <w:rPr>
          <w:rFonts w:ascii="Arial" w:hAnsi="Arial" w:cs="Arial"/>
          <w:szCs w:val="24"/>
        </w:rPr>
        <w:t>,</w:t>
      </w:r>
      <w:r w:rsidRPr="00374EBE">
        <w:rPr>
          <w:rFonts w:ascii="Arial" w:hAnsi="Arial" w:cs="Arial"/>
          <w:szCs w:val="24"/>
        </w:rPr>
        <w:t xml:space="preserve"> orders</w:t>
      </w:r>
      <w:r w:rsidR="00DE7E99">
        <w:rPr>
          <w:rFonts w:ascii="Arial" w:hAnsi="Arial" w:cs="Arial"/>
          <w:szCs w:val="24"/>
        </w:rPr>
        <w:t xml:space="preserve"> or electronic transfers</w:t>
      </w:r>
      <w:r w:rsidRPr="00374EBE">
        <w:rPr>
          <w:rFonts w:ascii="Arial" w:hAnsi="Arial" w:cs="Arial"/>
          <w:szCs w:val="24"/>
        </w:rPr>
        <w:t xml:space="preserve"> for the payment of money, and all notes of acceptance and bills of exchange must be signed by such officer or other person, and in such manner, as the Board may designate by resolution. </w:t>
      </w:r>
    </w:p>
    <w:p w14:paraId="1151F120" w14:textId="77777777" w:rsidR="00DF31F7" w:rsidRPr="00374EBE" w:rsidRDefault="00DF31F7" w:rsidP="00D36108">
      <w:pPr>
        <w:tabs>
          <w:tab w:val="left" w:pos="1134"/>
          <w:tab w:val="left" w:pos="1701"/>
        </w:tabs>
        <w:spacing w:after="120" w:line="240" w:lineRule="auto"/>
        <w:jc w:val="both"/>
        <w:rPr>
          <w:rFonts w:ascii="Arial" w:hAnsi="Arial" w:cs="Arial"/>
          <w:b/>
          <w:szCs w:val="24"/>
        </w:rPr>
      </w:pPr>
      <w:r w:rsidRPr="00374EBE">
        <w:rPr>
          <w:rFonts w:ascii="Arial" w:hAnsi="Arial" w:cs="Arial"/>
          <w:b/>
          <w:szCs w:val="24"/>
        </w:rPr>
        <w:t>Execution of Legal Documents</w:t>
      </w:r>
    </w:p>
    <w:p w14:paraId="0F9C153F" w14:textId="45BD8EF0" w:rsidR="00DF31F7" w:rsidRPr="00374EBE" w:rsidRDefault="00DF31F7" w:rsidP="004F50B9">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  (1) </w:t>
      </w:r>
      <w:r w:rsidRPr="00374EBE">
        <w:rPr>
          <w:rFonts w:ascii="Arial" w:hAnsi="Arial" w:cs="Arial"/>
          <w:szCs w:val="24"/>
        </w:rPr>
        <w:tab/>
        <w:t xml:space="preserve">Contracts, documents or instruments in writing requiring the signature of the Theatre may be signed by the President or a Vice-President, together with the Secretary or the Treasurer, and all contracts, documents or instruments in writing so signed are binding on the Theatre, without any further authorization or formality. </w:t>
      </w:r>
    </w:p>
    <w:p w14:paraId="71E7C356" w14:textId="14216814"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(2)</w:t>
      </w:r>
      <w:r w:rsidRPr="00374EBE">
        <w:rPr>
          <w:rFonts w:ascii="Arial" w:hAnsi="Arial" w:cs="Arial"/>
          <w:szCs w:val="24"/>
        </w:rPr>
        <w:tab/>
        <w:t xml:space="preserve">Despite subsection (1), the Board may by resolution appoint any </w:t>
      </w:r>
      <w:r w:rsidR="009A1D55">
        <w:rPr>
          <w:rFonts w:ascii="Arial" w:hAnsi="Arial" w:cs="Arial"/>
          <w:szCs w:val="24"/>
        </w:rPr>
        <w:t>O</w:t>
      </w:r>
      <w:r w:rsidRPr="00374EBE">
        <w:rPr>
          <w:rFonts w:ascii="Arial" w:hAnsi="Arial" w:cs="Arial"/>
          <w:szCs w:val="24"/>
        </w:rPr>
        <w:t xml:space="preserve">fficer or other person to act on behalf of the Theatre, whether to sign contracts, documents or instruments in writing generally, or to sign specific contracts, documents or instruments in writing, and all contracts, documents or instruments in writing so signed are binding on the Theatre, without any further authorization or formality. </w:t>
      </w:r>
    </w:p>
    <w:p w14:paraId="633DB5F2"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(3)</w:t>
      </w:r>
      <w:r w:rsidRPr="00374EBE">
        <w:rPr>
          <w:rFonts w:ascii="Arial" w:hAnsi="Arial" w:cs="Arial"/>
          <w:szCs w:val="24"/>
        </w:rPr>
        <w:tab/>
        <w:t xml:space="preserve">The corporate seal of the Theatre may, when required, be affixed to contracts, documents or instruments in writing. </w:t>
      </w:r>
    </w:p>
    <w:p w14:paraId="517A00EB"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(4)</w:t>
      </w:r>
      <w:r w:rsidRPr="00374EBE">
        <w:rPr>
          <w:rFonts w:ascii="Arial" w:hAnsi="Arial" w:cs="Arial"/>
          <w:szCs w:val="24"/>
        </w:rPr>
        <w:tab/>
        <w:t xml:space="preserve">In this section, the term "contracts, documents or instruments in writing" includes deeds, mortgages, hypothecs, charges, conveyances, transfers and assignments of property, real or personal, immovable or movable, agreements, releases, receipts and discharges for the payment of money or other obligations, conveyances, transfers and assignments of shares, bonds, debentures or other securities and all paper writings. </w:t>
      </w:r>
    </w:p>
    <w:p w14:paraId="508228D0"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(5)</w:t>
      </w:r>
      <w:r w:rsidRPr="00374EBE">
        <w:rPr>
          <w:rFonts w:ascii="Arial" w:hAnsi="Arial" w:cs="Arial"/>
          <w:szCs w:val="24"/>
        </w:rPr>
        <w:tab/>
        <w:t xml:space="preserve">Without limiting the generality of the foregoing, the President, or a Vice-President, together with the Secretary or the Treasurer, are authorized  </w:t>
      </w:r>
    </w:p>
    <w:p w14:paraId="2C648D8E" w14:textId="77777777" w:rsidR="00DF31F7" w:rsidRPr="00374EBE" w:rsidRDefault="00DF31F7" w:rsidP="00D36108">
      <w:pPr>
        <w:pStyle w:val="ListParagraph"/>
        <w:numPr>
          <w:ilvl w:val="0"/>
          <w:numId w:val="19"/>
        </w:numPr>
        <w:spacing w:after="160" w:line="240" w:lineRule="auto"/>
        <w:ind w:hanging="306"/>
        <w:jc w:val="both"/>
        <w:rPr>
          <w:rFonts w:ascii="Arial" w:hAnsi="Arial" w:cs="Arial"/>
          <w:szCs w:val="24"/>
        </w:rPr>
      </w:pPr>
      <w:r w:rsidRPr="00374EBE">
        <w:rPr>
          <w:rFonts w:ascii="Arial" w:hAnsi="Arial" w:cs="Arial"/>
          <w:szCs w:val="24"/>
        </w:rPr>
        <w:lastRenderedPageBreak/>
        <w:t xml:space="preserve">to sell, assign, transfer, exchange, convert or convey </w:t>
      </w:r>
      <w:proofErr w:type="gramStart"/>
      <w:r w:rsidRPr="00374EBE">
        <w:rPr>
          <w:rFonts w:ascii="Arial" w:hAnsi="Arial" w:cs="Arial"/>
          <w:szCs w:val="24"/>
        </w:rPr>
        <w:t>any and all</w:t>
      </w:r>
      <w:proofErr w:type="gramEnd"/>
      <w:r w:rsidRPr="00374EBE">
        <w:rPr>
          <w:rFonts w:ascii="Arial" w:hAnsi="Arial" w:cs="Arial"/>
          <w:szCs w:val="24"/>
        </w:rPr>
        <w:t xml:space="preserve"> shares, bonds, debentures, rights, warrants or other securities owned by or registered in the name of the Theatre; and </w:t>
      </w:r>
    </w:p>
    <w:p w14:paraId="289739D5" w14:textId="77777777" w:rsidR="00DF31F7" w:rsidRPr="00374EBE" w:rsidRDefault="00DF31F7" w:rsidP="00D36108">
      <w:pPr>
        <w:pStyle w:val="ListParagraph"/>
        <w:numPr>
          <w:ilvl w:val="0"/>
          <w:numId w:val="19"/>
        </w:numPr>
        <w:spacing w:after="160" w:line="240" w:lineRule="auto"/>
        <w:ind w:hanging="306"/>
        <w:jc w:val="both"/>
        <w:rPr>
          <w:rFonts w:ascii="Arial" w:hAnsi="Arial" w:cs="Arial"/>
          <w:szCs w:val="24"/>
        </w:rPr>
      </w:pPr>
      <w:r w:rsidRPr="00374EBE">
        <w:rPr>
          <w:rFonts w:ascii="Arial" w:hAnsi="Arial" w:cs="Arial"/>
          <w:szCs w:val="24"/>
        </w:rPr>
        <w:t xml:space="preserve">to sign and execute (under the corporate seal of the Theatre or otherwise) all assignments, transfers, conveyances, powers of attorney and other instruments that may be necessary for the purpose of selling, assigning, transferring, exchanging, converting or conveying any such shares, bonds, debentures, rights, warrants or other securities. </w:t>
      </w:r>
    </w:p>
    <w:p w14:paraId="4C927187" w14:textId="77777777" w:rsidR="00DF31F7" w:rsidRPr="00374EBE" w:rsidRDefault="00DF31F7" w:rsidP="00D36108">
      <w:pPr>
        <w:tabs>
          <w:tab w:val="left" w:pos="567"/>
          <w:tab w:val="left" w:pos="1134"/>
          <w:tab w:val="left" w:pos="1701"/>
        </w:tabs>
        <w:spacing w:after="120" w:line="240" w:lineRule="auto"/>
        <w:jc w:val="both"/>
        <w:rPr>
          <w:rFonts w:ascii="Arial" w:hAnsi="Arial" w:cs="Arial"/>
          <w:b/>
          <w:szCs w:val="24"/>
        </w:rPr>
      </w:pPr>
      <w:r w:rsidRPr="00374EBE">
        <w:rPr>
          <w:rFonts w:ascii="Arial" w:hAnsi="Arial" w:cs="Arial"/>
          <w:b/>
          <w:szCs w:val="24"/>
        </w:rPr>
        <w:t>Borrowing</w:t>
      </w:r>
    </w:p>
    <w:p w14:paraId="291A1705" w14:textId="563166D7" w:rsidR="00DF31F7" w:rsidRPr="00374EBE" w:rsidRDefault="00DF31F7" w:rsidP="004F50B9">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   (1)</w:t>
      </w:r>
      <w:r w:rsidRPr="00374EBE">
        <w:rPr>
          <w:rFonts w:ascii="Arial" w:hAnsi="Arial" w:cs="Arial"/>
          <w:szCs w:val="24"/>
        </w:rPr>
        <w:tab/>
        <w:t xml:space="preserve">The Board may from time to </w:t>
      </w:r>
      <w:proofErr w:type="gramStart"/>
      <w:r w:rsidRPr="00374EBE">
        <w:rPr>
          <w:rFonts w:ascii="Arial" w:hAnsi="Arial" w:cs="Arial"/>
          <w:szCs w:val="24"/>
        </w:rPr>
        <w:t>time;</w:t>
      </w:r>
      <w:proofErr w:type="gramEnd"/>
      <w:r w:rsidRPr="00374EBE">
        <w:rPr>
          <w:rFonts w:ascii="Arial" w:hAnsi="Arial" w:cs="Arial"/>
          <w:szCs w:val="24"/>
        </w:rPr>
        <w:t xml:space="preserve"> </w:t>
      </w:r>
    </w:p>
    <w:p w14:paraId="68F1DF86" w14:textId="77777777" w:rsidR="00DF31F7" w:rsidRPr="00374EBE" w:rsidRDefault="00DF31F7" w:rsidP="00D36108">
      <w:pPr>
        <w:pStyle w:val="ListParagraph"/>
        <w:numPr>
          <w:ilvl w:val="0"/>
          <w:numId w:val="23"/>
        </w:numPr>
        <w:spacing w:after="160" w:line="240" w:lineRule="auto"/>
        <w:ind w:hanging="306"/>
        <w:jc w:val="both"/>
        <w:rPr>
          <w:rFonts w:ascii="Arial" w:hAnsi="Arial" w:cs="Arial"/>
          <w:szCs w:val="24"/>
        </w:rPr>
      </w:pPr>
      <w:r w:rsidRPr="00374EBE">
        <w:rPr>
          <w:rFonts w:ascii="Arial" w:hAnsi="Arial" w:cs="Arial"/>
          <w:szCs w:val="24"/>
        </w:rPr>
        <w:t xml:space="preserve">borrow money on the credit of the </w:t>
      </w:r>
      <w:proofErr w:type="gramStart"/>
      <w:r w:rsidRPr="00374EBE">
        <w:rPr>
          <w:rFonts w:ascii="Arial" w:hAnsi="Arial" w:cs="Arial"/>
          <w:szCs w:val="24"/>
        </w:rPr>
        <w:t>Theatre;</w:t>
      </w:r>
      <w:proofErr w:type="gramEnd"/>
      <w:r w:rsidRPr="00374EBE">
        <w:rPr>
          <w:rFonts w:ascii="Arial" w:hAnsi="Arial" w:cs="Arial"/>
          <w:szCs w:val="24"/>
        </w:rPr>
        <w:t xml:space="preserve"> </w:t>
      </w:r>
    </w:p>
    <w:p w14:paraId="2219072D" w14:textId="77777777" w:rsidR="00DF31F7" w:rsidRPr="00374EBE" w:rsidRDefault="00DF31F7" w:rsidP="00D36108">
      <w:pPr>
        <w:pStyle w:val="ListParagraph"/>
        <w:numPr>
          <w:ilvl w:val="0"/>
          <w:numId w:val="23"/>
        </w:numPr>
        <w:spacing w:after="160" w:line="240" w:lineRule="auto"/>
        <w:ind w:hanging="306"/>
        <w:jc w:val="both"/>
        <w:rPr>
          <w:rFonts w:ascii="Arial" w:hAnsi="Arial" w:cs="Arial"/>
          <w:szCs w:val="24"/>
        </w:rPr>
      </w:pPr>
      <w:r w:rsidRPr="00374EBE">
        <w:rPr>
          <w:rFonts w:ascii="Arial" w:hAnsi="Arial" w:cs="Arial"/>
          <w:szCs w:val="24"/>
        </w:rPr>
        <w:t xml:space="preserve">issue, sell or pledge securities of the Theatre; and </w:t>
      </w:r>
    </w:p>
    <w:p w14:paraId="3535079D" w14:textId="77777777" w:rsidR="00DF31F7" w:rsidRPr="00374EBE" w:rsidRDefault="00DF31F7" w:rsidP="00D36108">
      <w:pPr>
        <w:pStyle w:val="ListParagraph"/>
        <w:numPr>
          <w:ilvl w:val="0"/>
          <w:numId w:val="23"/>
        </w:numPr>
        <w:spacing w:line="240" w:lineRule="auto"/>
        <w:ind w:hanging="306"/>
        <w:jc w:val="both"/>
        <w:rPr>
          <w:rFonts w:ascii="Arial" w:hAnsi="Arial" w:cs="Arial"/>
          <w:szCs w:val="24"/>
        </w:rPr>
      </w:pPr>
      <w:r w:rsidRPr="00374EBE">
        <w:rPr>
          <w:rFonts w:ascii="Arial" w:hAnsi="Arial" w:cs="Arial"/>
          <w:szCs w:val="24"/>
        </w:rPr>
        <w:t xml:space="preserve">charge, mortgage, hypothecate or pledge all or any of the real or personal property of the Theatre, including book debts, rights, powers, and undertakings to secure any securities or any money borrowed, or other debt, or any other obligation or liability of the Theatre. </w:t>
      </w:r>
    </w:p>
    <w:p w14:paraId="4E71E9B3" w14:textId="77777777" w:rsidR="00DF31F7" w:rsidRPr="00374EBE" w:rsidRDefault="00DF31F7" w:rsidP="00D36108">
      <w:pPr>
        <w:tabs>
          <w:tab w:val="left" w:pos="1134"/>
        </w:tabs>
        <w:spacing w:line="240" w:lineRule="auto"/>
        <w:ind w:left="1134" w:hanging="1134"/>
        <w:jc w:val="both"/>
        <w:rPr>
          <w:rFonts w:ascii="Arial" w:hAnsi="Arial" w:cs="Arial"/>
          <w:szCs w:val="24"/>
        </w:rPr>
      </w:pPr>
      <w:r w:rsidRPr="00374EBE">
        <w:rPr>
          <w:rFonts w:ascii="Arial" w:hAnsi="Arial" w:cs="Arial"/>
          <w:szCs w:val="24"/>
        </w:rPr>
        <w:t xml:space="preserve">        (2)</w:t>
      </w:r>
      <w:r w:rsidRPr="00374EBE">
        <w:rPr>
          <w:rFonts w:ascii="Arial" w:hAnsi="Arial" w:cs="Arial"/>
          <w:szCs w:val="24"/>
        </w:rPr>
        <w:tab/>
        <w:t xml:space="preserve">The Board may authorize any director, officer or employee of the Theatre, or any other person,  </w:t>
      </w:r>
    </w:p>
    <w:p w14:paraId="031F65CD" w14:textId="77777777" w:rsidR="00DF31F7" w:rsidRPr="00374EBE" w:rsidRDefault="00DF31F7" w:rsidP="00D36108">
      <w:pPr>
        <w:pStyle w:val="ListParagraph"/>
        <w:numPr>
          <w:ilvl w:val="0"/>
          <w:numId w:val="20"/>
        </w:numPr>
        <w:spacing w:after="160" w:line="240" w:lineRule="auto"/>
        <w:ind w:hanging="306"/>
        <w:jc w:val="both"/>
        <w:rPr>
          <w:rFonts w:ascii="Arial" w:hAnsi="Arial" w:cs="Arial"/>
          <w:szCs w:val="24"/>
        </w:rPr>
      </w:pPr>
      <w:r w:rsidRPr="00374EBE">
        <w:rPr>
          <w:rFonts w:ascii="Arial" w:hAnsi="Arial" w:cs="Arial"/>
          <w:szCs w:val="24"/>
        </w:rPr>
        <w:t xml:space="preserve">to </w:t>
      </w:r>
      <w:proofErr w:type="gramStart"/>
      <w:r w:rsidRPr="00374EBE">
        <w:rPr>
          <w:rFonts w:ascii="Arial" w:hAnsi="Arial" w:cs="Arial"/>
          <w:szCs w:val="24"/>
        </w:rPr>
        <w:t>make arrangements</w:t>
      </w:r>
      <w:proofErr w:type="gramEnd"/>
      <w:r w:rsidRPr="00374EBE">
        <w:rPr>
          <w:rFonts w:ascii="Arial" w:hAnsi="Arial" w:cs="Arial"/>
          <w:szCs w:val="24"/>
        </w:rPr>
        <w:t xml:space="preserve"> with reference to the moneys borrowed or to be borrowed and as to the terms and conditions of the loan, and as to securities to be given, with power to vary or modify the arrangements, terms and conditions; and  </w:t>
      </w:r>
    </w:p>
    <w:p w14:paraId="669120EB" w14:textId="77777777" w:rsidR="00DF31F7" w:rsidRPr="00374EBE" w:rsidRDefault="00DF31F7" w:rsidP="00D36108">
      <w:pPr>
        <w:pStyle w:val="ListParagraph"/>
        <w:numPr>
          <w:ilvl w:val="0"/>
          <w:numId w:val="20"/>
        </w:numPr>
        <w:spacing w:after="160" w:line="240" w:lineRule="auto"/>
        <w:ind w:hanging="306"/>
        <w:jc w:val="both"/>
        <w:rPr>
          <w:rFonts w:ascii="Arial" w:hAnsi="Arial" w:cs="Arial"/>
          <w:szCs w:val="24"/>
        </w:rPr>
      </w:pPr>
      <w:r w:rsidRPr="00374EBE">
        <w:rPr>
          <w:rFonts w:ascii="Arial" w:hAnsi="Arial" w:cs="Arial"/>
          <w:szCs w:val="24"/>
        </w:rPr>
        <w:t xml:space="preserve">to give such additional securities for any moneys borrowed or remaining due by the Theatre as the Board may authorize, and generally to manage, transact and settle the borrowing of money by the Theatre. </w:t>
      </w:r>
    </w:p>
    <w:p w14:paraId="68A8C118" w14:textId="77777777" w:rsidR="00DF31F7" w:rsidRPr="00374EBE" w:rsidRDefault="00DF31F7" w:rsidP="00D36108">
      <w:pPr>
        <w:tabs>
          <w:tab w:val="left" w:pos="567"/>
          <w:tab w:val="left" w:pos="1134"/>
          <w:tab w:val="left" w:pos="1701"/>
        </w:tabs>
        <w:spacing w:after="120" w:line="240" w:lineRule="auto"/>
        <w:jc w:val="both"/>
        <w:rPr>
          <w:rFonts w:ascii="Arial" w:hAnsi="Arial" w:cs="Arial"/>
          <w:b/>
          <w:szCs w:val="24"/>
        </w:rPr>
      </w:pPr>
      <w:r w:rsidRPr="00374EBE">
        <w:rPr>
          <w:rFonts w:ascii="Arial" w:hAnsi="Arial" w:cs="Arial"/>
          <w:b/>
          <w:szCs w:val="24"/>
        </w:rPr>
        <w:t>Fiscal Year</w:t>
      </w:r>
    </w:p>
    <w:p w14:paraId="2D04B1E0" w14:textId="69390394" w:rsidR="00DF31F7" w:rsidRPr="00374EBE" w:rsidRDefault="00DF31F7" w:rsidP="004F50B9">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The fiscal year of the Theatre ends on August 31st in each year. </w:t>
      </w:r>
    </w:p>
    <w:p w14:paraId="2828B764" w14:textId="77777777" w:rsidR="00DF31F7" w:rsidRPr="00374EBE" w:rsidRDefault="00DF31F7" w:rsidP="00D36108">
      <w:pPr>
        <w:tabs>
          <w:tab w:val="left" w:pos="567"/>
          <w:tab w:val="left" w:pos="1134"/>
          <w:tab w:val="left" w:pos="1701"/>
        </w:tabs>
        <w:spacing w:after="120" w:line="240" w:lineRule="auto"/>
        <w:jc w:val="both"/>
        <w:rPr>
          <w:rFonts w:ascii="Arial" w:hAnsi="Arial" w:cs="Arial"/>
          <w:b/>
          <w:szCs w:val="24"/>
        </w:rPr>
      </w:pPr>
      <w:r w:rsidRPr="00374EBE">
        <w:rPr>
          <w:rFonts w:ascii="Arial" w:hAnsi="Arial" w:cs="Arial"/>
          <w:b/>
          <w:szCs w:val="24"/>
        </w:rPr>
        <w:t>Dissolution</w:t>
      </w:r>
    </w:p>
    <w:p w14:paraId="3D104913" w14:textId="1C914A18" w:rsidR="00DF31F7" w:rsidRPr="00374EBE" w:rsidRDefault="00DF31F7" w:rsidP="004F50B9">
      <w:pPr>
        <w:pStyle w:val="ListParagraph"/>
        <w:numPr>
          <w:ilvl w:val="0"/>
          <w:numId w:val="13"/>
        </w:numPr>
        <w:spacing w:after="160" w:line="240" w:lineRule="auto"/>
        <w:ind w:left="709" w:hanging="709"/>
        <w:jc w:val="both"/>
        <w:rPr>
          <w:rFonts w:ascii="Arial" w:hAnsi="Arial" w:cs="Arial"/>
          <w:szCs w:val="24"/>
        </w:rPr>
      </w:pPr>
      <w:r w:rsidRPr="00374EBE">
        <w:rPr>
          <w:rFonts w:ascii="Arial" w:hAnsi="Arial" w:cs="Arial"/>
          <w:szCs w:val="24"/>
        </w:rPr>
        <w:t xml:space="preserve">If the Theatre is dissolved, then its property shall be converted into money and any of the money remaining after payment of its debts and liabilities shall </w:t>
      </w:r>
      <w:r w:rsidRPr="00374EBE">
        <w:rPr>
          <w:rFonts w:ascii="Arial" w:hAnsi="Arial" w:cs="Arial"/>
          <w:szCs w:val="24"/>
        </w:rPr>
        <w:tab/>
        <w:t>be paid to the Community Foundation of Ottawa-Carleton</w:t>
      </w:r>
      <w:r w:rsidR="00432164">
        <w:rPr>
          <w:rFonts w:ascii="Arial" w:hAnsi="Arial" w:cs="Arial"/>
          <w:szCs w:val="24"/>
        </w:rPr>
        <w:t>, and its successors and permitted assigns,</w:t>
      </w:r>
      <w:r w:rsidRPr="00374EBE">
        <w:rPr>
          <w:rFonts w:ascii="Arial" w:hAnsi="Arial" w:cs="Arial"/>
          <w:szCs w:val="24"/>
        </w:rPr>
        <w:t xml:space="preserve"> to be used to provide </w:t>
      </w:r>
      <w:r w:rsidRPr="00374EBE">
        <w:rPr>
          <w:rFonts w:ascii="Arial" w:hAnsi="Arial" w:cs="Arial"/>
          <w:szCs w:val="24"/>
        </w:rPr>
        <w:tab/>
        <w:t xml:space="preserve">funds for registered charitable organizations as follows: </w:t>
      </w:r>
    </w:p>
    <w:p w14:paraId="34D03E43" w14:textId="69471753" w:rsidR="00DF31F7" w:rsidRPr="00374EBE" w:rsidRDefault="003E0F63" w:rsidP="00D36108">
      <w:pPr>
        <w:pStyle w:val="ListParagraph"/>
        <w:numPr>
          <w:ilvl w:val="0"/>
          <w:numId w:val="21"/>
        </w:numPr>
        <w:spacing w:after="160" w:line="240" w:lineRule="auto"/>
        <w:ind w:hanging="306"/>
        <w:jc w:val="both"/>
        <w:rPr>
          <w:rFonts w:ascii="Arial" w:hAnsi="Arial" w:cs="Arial"/>
          <w:szCs w:val="24"/>
        </w:rPr>
      </w:pPr>
      <w:r w:rsidRPr="003E0F63">
        <w:rPr>
          <w:rFonts w:ascii="Arial" w:hAnsi="Arial" w:cs="Arial"/>
          <w:szCs w:val="24"/>
        </w:rPr>
        <w:t>to fund children’s theatre in the City of Ottawa</w:t>
      </w:r>
      <w:r w:rsidR="00DF31F7" w:rsidRPr="00374EBE">
        <w:rPr>
          <w:rFonts w:ascii="Arial" w:hAnsi="Arial" w:cs="Arial"/>
          <w:szCs w:val="24"/>
        </w:rPr>
        <w:t xml:space="preserve">; and   </w:t>
      </w:r>
    </w:p>
    <w:p w14:paraId="33F15A72" w14:textId="77777777" w:rsidR="00DF31F7" w:rsidRPr="004F50B9" w:rsidRDefault="00DF31F7" w:rsidP="00D36108">
      <w:pPr>
        <w:pStyle w:val="ListParagraph"/>
        <w:numPr>
          <w:ilvl w:val="0"/>
          <w:numId w:val="21"/>
        </w:numPr>
        <w:spacing w:after="160" w:line="240" w:lineRule="auto"/>
        <w:ind w:hanging="306"/>
        <w:jc w:val="both"/>
        <w:rPr>
          <w:rFonts w:ascii="Arial" w:hAnsi="Arial" w:cs="Arial"/>
          <w:b/>
        </w:rPr>
      </w:pPr>
      <w:r w:rsidRPr="00787134">
        <w:rPr>
          <w:rFonts w:ascii="Arial" w:hAnsi="Arial" w:cs="Arial"/>
          <w:szCs w:val="24"/>
        </w:rPr>
        <w:t xml:space="preserve">to fund other activities related to the performing arts in the City of Ottawa, including, without limiting the generality of the foregoing, the presentation of theatrical, musical or dance works. </w:t>
      </w:r>
    </w:p>
    <w:p w14:paraId="038F901D" w14:textId="19A56D51" w:rsidR="004F50B9" w:rsidRDefault="004F50B9" w:rsidP="004F50B9">
      <w:pPr>
        <w:spacing w:after="160" w:line="240" w:lineRule="auto"/>
        <w:jc w:val="both"/>
        <w:rPr>
          <w:rFonts w:ascii="Arial" w:hAnsi="Arial" w:cs="Arial"/>
          <w:b/>
        </w:rPr>
      </w:pPr>
      <w:r>
        <w:rPr>
          <w:rFonts w:ascii="Arial" w:hAnsi="Arial" w:cs="Arial"/>
          <w:b/>
        </w:rPr>
        <w:t>Amendment</w:t>
      </w:r>
    </w:p>
    <w:p w14:paraId="3C09AEEF" w14:textId="529E4C41" w:rsidR="004F50B9" w:rsidRPr="004F50B9" w:rsidRDefault="004F50B9" w:rsidP="004F50B9">
      <w:pPr>
        <w:pStyle w:val="ListParagraph"/>
        <w:numPr>
          <w:ilvl w:val="0"/>
          <w:numId w:val="13"/>
        </w:numPr>
        <w:spacing w:after="160" w:line="240" w:lineRule="auto"/>
        <w:ind w:left="709" w:hanging="709"/>
        <w:jc w:val="both"/>
        <w:rPr>
          <w:rFonts w:ascii="Arial" w:hAnsi="Arial" w:cs="Arial"/>
          <w:bCs/>
        </w:rPr>
      </w:pPr>
      <w:r w:rsidRPr="004F50B9">
        <w:rPr>
          <w:rFonts w:ascii="Arial" w:hAnsi="Arial" w:cs="Arial"/>
          <w:szCs w:val="24"/>
        </w:rPr>
        <w:t>The</w:t>
      </w:r>
      <w:r w:rsidRPr="004F50B9">
        <w:rPr>
          <w:rFonts w:ascii="Arial" w:hAnsi="Arial" w:cs="Arial"/>
          <w:bCs/>
        </w:rPr>
        <w:t xml:space="preserve"> Board may from time to time in accordance with the Act amend or repeal and replace this By-law.</w:t>
      </w:r>
    </w:p>
    <w:p w14:paraId="4D27938A" w14:textId="77777777" w:rsidR="00DF31F7" w:rsidRPr="00ED43FE" w:rsidRDefault="00DF31F7" w:rsidP="00D36108">
      <w:pPr>
        <w:pStyle w:val="Heading1"/>
        <w:keepLines w:val="0"/>
        <w:spacing w:before="240" w:after="160"/>
        <w:jc w:val="both"/>
        <w:rPr>
          <w:rFonts w:ascii="Arial Black" w:eastAsia="Times New Roman" w:hAnsi="Arial Black" w:cs="Times New Roman"/>
          <w:b w:val="0"/>
          <w:bCs/>
          <w:color w:val="auto"/>
          <w:kern w:val="32"/>
          <w:szCs w:val="44"/>
        </w:rPr>
      </w:pPr>
      <w:bookmarkStart w:id="213" w:name="_Toc6485811"/>
      <w:bookmarkStart w:id="214" w:name="_Toc6486210"/>
      <w:bookmarkStart w:id="215" w:name="_Toc6486559"/>
      <w:bookmarkStart w:id="216" w:name="_Toc8200070"/>
      <w:bookmarkStart w:id="217" w:name="_Toc18077950"/>
      <w:bookmarkStart w:id="218" w:name="_Toc18078482"/>
      <w:bookmarkStart w:id="219" w:name="_Toc18078957"/>
      <w:bookmarkStart w:id="220" w:name="_Toc18079443"/>
      <w:bookmarkStart w:id="221" w:name="_Toc179265294"/>
      <w:r w:rsidRPr="00ED43FE">
        <w:rPr>
          <w:rFonts w:ascii="Arial Black" w:eastAsia="Times New Roman" w:hAnsi="Arial Black" w:cs="Times New Roman"/>
          <w:bCs/>
          <w:color w:val="auto"/>
          <w:kern w:val="32"/>
          <w:szCs w:val="44"/>
        </w:rPr>
        <w:lastRenderedPageBreak/>
        <w:t>Notice of Amendments:</w:t>
      </w:r>
      <w:bookmarkEnd w:id="213"/>
      <w:bookmarkEnd w:id="214"/>
      <w:bookmarkEnd w:id="215"/>
      <w:bookmarkEnd w:id="216"/>
      <w:bookmarkEnd w:id="217"/>
      <w:bookmarkEnd w:id="218"/>
      <w:bookmarkEnd w:id="219"/>
      <w:bookmarkEnd w:id="220"/>
      <w:bookmarkEnd w:id="221"/>
    </w:p>
    <w:p w14:paraId="025403F5" w14:textId="77777777" w:rsidR="00DF31F7" w:rsidRPr="00374EBE" w:rsidRDefault="00DF31F7" w:rsidP="00D36108">
      <w:pPr>
        <w:spacing w:line="240" w:lineRule="auto"/>
        <w:ind w:left="-12" w:right="7"/>
        <w:jc w:val="both"/>
        <w:rPr>
          <w:rFonts w:ascii="Arial" w:hAnsi="Arial" w:cs="Arial"/>
        </w:rPr>
      </w:pPr>
      <w:r w:rsidRPr="00374EBE">
        <w:rPr>
          <w:rFonts w:ascii="Arial" w:hAnsi="Arial" w:cs="Arial"/>
        </w:rPr>
        <w:t>The Ottawa Little Theatre General By</w:t>
      </w:r>
      <w:r w:rsidRPr="00374EBE">
        <w:rPr>
          <w:rFonts w:ascii="Arial" w:hAnsi="Arial" w:cs="Arial"/>
          <w:strike/>
        </w:rPr>
        <w:t>-</w:t>
      </w:r>
      <w:r w:rsidRPr="00374EBE">
        <w:rPr>
          <w:rFonts w:ascii="Arial" w:hAnsi="Arial" w:cs="Arial"/>
        </w:rPr>
        <w:t xml:space="preserve">laws were passed by the Board of Directors on November 11, </w:t>
      </w:r>
      <w:proofErr w:type="gramStart"/>
      <w:r w:rsidRPr="00374EBE">
        <w:rPr>
          <w:rFonts w:ascii="Arial" w:hAnsi="Arial" w:cs="Arial"/>
        </w:rPr>
        <w:t>1992</w:t>
      </w:r>
      <w:proofErr w:type="gramEnd"/>
      <w:r w:rsidRPr="00374EBE">
        <w:rPr>
          <w:rFonts w:ascii="Arial" w:hAnsi="Arial" w:cs="Arial"/>
        </w:rPr>
        <w:t xml:space="preserve"> and confirmed by the members on December 6, 1992. The following amendments were subsequently made:</w:t>
      </w:r>
    </w:p>
    <w:p w14:paraId="6C2873EA" w14:textId="77777777" w:rsidR="00DF31F7" w:rsidRDefault="00DF31F7" w:rsidP="00D36108">
      <w:pPr>
        <w:spacing w:line="240" w:lineRule="auto"/>
        <w:ind w:left="-12" w:right="7"/>
        <w:jc w:val="both"/>
        <w:rPr>
          <w:rFonts w:ascii="Arial" w:hAnsi="Arial" w:cs="Arial"/>
        </w:rPr>
      </w:pPr>
    </w:p>
    <w:tbl>
      <w:tblPr>
        <w:tblStyle w:val="TableGrid0"/>
        <w:tblW w:w="0" w:type="auto"/>
        <w:tblInd w:w="-12" w:type="dxa"/>
        <w:tblLook w:val="04A0" w:firstRow="1" w:lastRow="0" w:firstColumn="1" w:lastColumn="0" w:noHBand="0" w:noVBand="1"/>
      </w:tblPr>
      <w:tblGrid>
        <w:gridCol w:w="1992"/>
        <w:gridCol w:w="3118"/>
        <w:gridCol w:w="2813"/>
      </w:tblGrid>
      <w:tr w:rsidR="00DF31F7" w:rsidRPr="00362F7A" w14:paraId="3D1737C3" w14:textId="77777777" w:rsidTr="00915269">
        <w:tc>
          <w:tcPr>
            <w:tcW w:w="1992" w:type="dxa"/>
          </w:tcPr>
          <w:p w14:paraId="66F3D4C4" w14:textId="77777777" w:rsidR="00DF31F7" w:rsidRPr="003B7996" w:rsidRDefault="00DF31F7" w:rsidP="00D36108">
            <w:pPr>
              <w:ind w:right="7"/>
              <w:jc w:val="both"/>
              <w:rPr>
                <w:rFonts w:ascii="Arial" w:hAnsi="Arial" w:cs="Arial"/>
              </w:rPr>
            </w:pPr>
            <w:r w:rsidRPr="003B7996">
              <w:rPr>
                <w:rFonts w:ascii="Arial" w:hAnsi="Arial" w:cs="Arial"/>
              </w:rPr>
              <w:t>Amendment No.</w:t>
            </w:r>
          </w:p>
        </w:tc>
        <w:tc>
          <w:tcPr>
            <w:tcW w:w="3118" w:type="dxa"/>
          </w:tcPr>
          <w:p w14:paraId="33363E3E" w14:textId="77777777" w:rsidR="00DF31F7" w:rsidRPr="003B7996" w:rsidRDefault="00DF31F7" w:rsidP="00D36108">
            <w:pPr>
              <w:ind w:right="7"/>
              <w:jc w:val="both"/>
              <w:rPr>
                <w:rFonts w:ascii="Arial" w:hAnsi="Arial" w:cs="Arial"/>
              </w:rPr>
            </w:pPr>
            <w:r w:rsidRPr="003B7996">
              <w:rPr>
                <w:rFonts w:ascii="Arial" w:hAnsi="Arial" w:cs="Arial"/>
              </w:rPr>
              <w:t>Passed by Board of Directors</w:t>
            </w:r>
          </w:p>
        </w:tc>
        <w:tc>
          <w:tcPr>
            <w:tcW w:w="2813" w:type="dxa"/>
          </w:tcPr>
          <w:p w14:paraId="42FE9E99" w14:textId="77777777" w:rsidR="00DF31F7" w:rsidRPr="003B7996" w:rsidRDefault="00DF31F7" w:rsidP="00D36108">
            <w:pPr>
              <w:ind w:right="7"/>
              <w:jc w:val="both"/>
              <w:rPr>
                <w:rFonts w:ascii="Arial" w:hAnsi="Arial" w:cs="Arial"/>
              </w:rPr>
            </w:pPr>
            <w:r w:rsidRPr="003B7996">
              <w:rPr>
                <w:rFonts w:ascii="Arial" w:hAnsi="Arial" w:cs="Arial"/>
              </w:rPr>
              <w:t>Confirmed by Members</w:t>
            </w:r>
          </w:p>
        </w:tc>
      </w:tr>
      <w:tr w:rsidR="00DF31F7" w14:paraId="69BAF0CA" w14:textId="77777777" w:rsidTr="00915269">
        <w:trPr>
          <w:trHeight w:val="315"/>
        </w:trPr>
        <w:tc>
          <w:tcPr>
            <w:tcW w:w="1992" w:type="dxa"/>
          </w:tcPr>
          <w:p w14:paraId="3EC3080F" w14:textId="77777777" w:rsidR="00DF31F7" w:rsidRPr="003B7996" w:rsidRDefault="00DF31F7" w:rsidP="00D36108">
            <w:pPr>
              <w:ind w:right="7"/>
              <w:jc w:val="both"/>
              <w:rPr>
                <w:rFonts w:ascii="Arial" w:hAnsi="Arial" w:cs="Arial"/>
              </w:rPr>
            </w:pPr>
            <w:r w:rsidRPr="003B7996">
              <w:rPr>
                <w:rFonts w:ascii="Arial" w:hAnsi="Arial" w:cs="Arial"/>
              </w:rPr>
              <w:t>1</w:t>
            </w:r>
          </w:p>
        </w:tc>
        <w:tc>
          <w:tcPr>
            <w:tcW w:w="3118" w:type="dxa"/>
          </w:tcPr>
          <w:p w14:paraId="5B190795" w14:textId="77777777" w:rsidR="00DF31F7" w:rsidRPr="003B7996" w:rsidRDefault="00DF31F7" w:rsidP="00D36108">
            <w:pPr>
              <w:ind w:right="7"/>
              <w:jc w:val="both"/>
              <w:rPr>
                <w:rFonts w:ascii="Arial" w:hAnsi="Arial" w:cs="Arial"/>
              </w:rPr>
            </w:pPr>
            <w:r w:rsidRPr="003B7996">
              <w:rPr>
                <w:rFonts w:ascii="Arial" w:hAnsi="Arial" w:cs="Arial"/>
              </w:rPr>
              <w:t>November 16, 1994</w:t>
            </w:r>
          </w:p>
        </w:tc>
        <w:tc>
          <w:tcPr>
            <w:tcW w:w="2813" w:type="dxa"/>
          </w:tcPr>
          <w:p w14:paraId="6A44BAB0" w14:textId="77777777" w:rsidR="00DF31F7" w:rsidRPr="003B7996" w:rsidRDefault="00DF31F7" w:rsidP="00D36108">
            <w:pPr>
              <w:ind w:right="7"/>
              <w:jc w:val="both"/>
              <w:rPr>
                <w:rFonts w:ascii="Arial" w:hAnsi="Arial" w:cs="Arial"/>
              </w:rPr>
            </w:pPr>
            <w:r w:rsidRPr="003B7996">
              <w:rPr>
                <w:rFonts w:ascii="Arial" w:hAnsi="Arial" w:cs="Arial"/>
              </w:rPr>
              <w:t>December 4, 1994</w:t>
            </w:r>
          </w:p>
        </w:tc>
      </w:tr>
      <w:tr w:rsidR="00DF31F7" w14:paraId="68915598" w14:textId="77777777" w:rsidTr="00915269">
        <w:tc>
          <w:tcPr>
            <w:tcW w:w="1992" w:type="dxa"/>
          </w:tcPr>
          <w:p w14:paraId="43B46314" w14:textId="77777777" w:rsidR="00DF31F7" w:rsidRPr="003B7996" w:rsidRDefault="00DF31F7" w:rsidP="00D36108">
            <w:pPr>
              <w:ind w:right="7"/>
              <w:jc w:val="both"/>
              <w:rPr>
                <w:rFonts w:ascii="Arial" w:hAnsi="Arial" w:cs="Arial"/>
              </w:rPr>
            </w:pPr>
            <w:r w:rsidRPr="003B7996">
              <w:rPr>
                <w:rFonts w:ascii="Arial" w:hAnsi="Arial" w:cs="Arial"/>
              </w:rPr>
              <w:t>2</w:t>
            </w:r>
          </w:p>
        </w:tc>
        <w:tc>
          <w:tcPr>
            <w:tcW w:w="3118" w:type="dxa"/>
          </w:tcPr>
          <w:p w14:paraId="7A49CD1B" w14:textId="77777777" w:rsidR="00DF31F7" w:rsidRPr="003B7996" w:rsidRDefault="00DF31F7" w:rsidP="00D36108">
            <w:pPr>
              <w:ind w:right="7"/>
              <w:jc w:val="both"/>
              <w:rPr>
                <w:rFonts w:ascii="Arial" w:hAnsi="Arial" w:cs="Arial"/>
              </w:rPr>
            </w:pPr>
            <w:r w:rsidRPr="003B7996">
              <w:rPr>
                <w:rFonts w:ascii="Arial" w:hAnsi="Arial" w:cs="Arial"/>
              </w:rPr>
              <w:t>March 6, 1996</w:t>
            </w:r>
          </w:p>
        </w:tc>
        <w:tc>
          <w:tcPr>
            <w:tcW w:w="2813" w:type="dxa"/>
          </w:tcPr>
          <w:p w14:paraId="7C4E72A6" w14:textId="77777777" w:rsidR="00DF31F7" w:rsidRPr="003B7996" w:rsidRDefault="00DF31F7" w:rsidP="00D36108">
            <w:pPr>
              <w:ind w:right="7"/>
              <w:jc w:val="both"/>
              <w:rPr>
                <w:rFonts w:ascii="Arial" w:hAnsi="Arial" w:cs="Arial"/>
              </w:rPr>
            </w:pPr>
            <w:r w:rsidRPr="003B7996">
              <w:rPr>
                <w:rFonts w:ascii="Arial" w:hAnsi="Arial" w:cs="Arial"/>
              </w:rPr>
              <w:t>December 1, 1996</w:t>
            </w:r>
          </w:p>
        </w:tc>
      </w:tr>
      <w:tr w:rsidR="00DF31F7" w14:paraId="0D7543A6" w14:textId="77777777" w:rsidTr="00915269">
        <w:tc>
          <w:tcPr>
            <w:tcW w:w="1992" w:type="dxa"/>
          </w:tcPr>
          <w:p w14:paraId="2A8D9BD6" w14:textId="77777777" w:rsidR="00DF31F7" w:rsidRPr="003B7996" w:rsidRDefault="00DF31F7" w:rsidP="00D36108">
            <w:pPr>
              <w:ind w:right="7"/>
              <w:jc w:val="both"/>
              <w:rPr>
                <w:rFonts w:ascii="Arial" w:hAnsi="Arial" w:cs="Arial"/>
              </w:rPr>
            </w:pPr>
            <w:r w:rsidRPr="003B7996">
              <w:rPr>
                <w:rFonts w:ascii="Arial" w:hAnsi="Arial" w:cs="Arial"/>
              </w:rPr>
              <w:t>4</w:t>
            </w:r>
          </w:p>
        </w:tc>
        <w:tc>
          <w:tcPr>
            <w:tcW w:w="3118" w:type="dxa"/>
          </w:tcPr>
          <w:p w14:paraId="15A01EA3" w14:textId="77777777" w:rsidR="00DF31F7" w:rsidRPr="003B7996" w:rsidRDefault="00DF31F7" w:rsidP="00D36108">
            <w:pPr>
              <w:ind w:left="-12" w:right="7"/>
              <w:jc w:val="both"/>
              <w:rPr>
                <w:rFonts w:ascii="Arial" w:hAnsi="Arial" w:cs="Arial"/>
              </w:rPr>
            </w:pPr>
            <w:r w:rsidRPr="003B7996">
              <w:rPr>
                <w:rFonts w:ascii="Arial" w:hAnsi="Arial" w:cs="Arial"/>
              </w:rPr>
              <w:t xml:space="preserve">March 5, </w:t>
            </w:r>
            <w:proofErr w:type="gramStart"/>
            <w:r w:rsidRPr="003B7996">
              <w:rPr>
                <w:rFonts w:ascii="Arial" w:hAnsi="Arial" w:cs="Arial"/>
              </w:rPr>
              <w:t>1997</w:t>
            </w:r>
            <w:proofErr w:type="gramEnd"/>
            <w:r w:rsidRPr="003B7996">
              <w:rPr>
                <w:rFonts w:ascii="Arial" w:hAnsi="Arial" w:cs="Arial"/>
              </w:rPr>
              <w:t xml:space="preserve"> </w:t>
            </w:r>
          </w:p>
        </w:tc>
        <w:tc>
          <w:tcPr>
            <w:tcW w:w="2813" w:type="dxa"/>
          </w:tcPr>
          <w:p w14:paraId="3AC4080A" w14:textId="77777777" w:rsidR="00DF31F7" w:rsidRPr="003B7996" w:rsidRDefault="00DF31F7" w:rsidP="00D36108">
            <w:pPr>
              <w:ind w:right="7"/>
              <w:jc w:val="both"/>
              <w:rPr>
                <w:rFonts w:ascii="Arial" w:hAnsi="Arial" w:cs="Arial"/>
              </w:rPr>
            </w:pPr>
            <w:r w:rsidRPr="003B7996">
              <w:rPr>
                <w:rFonts w:ascii="Arial" w:hAnsi="Arial" w:cs="Arial"/>
              </w:rPr>
              <w:t>December 7, 1997</w:t>
            </w:r>
          </w:p>
        </w:tc>
      </w:tr>
      <w:tr w:rsidR="00DF31F7" w14:paraId="4E3ED72F" w14:textId="77777777" w:rsidTr="00915269">
        <w:tc>
          <w:tcPr>
            <w:tcW w:w="1992" w:type="dxa"/>
          </w:tcPr>
          <w:p w14:paraId="66B0ECE0" w14:textId="77777777" w:rsidR="00DF31F7" w:rsidRPr="003B7996" w:rsidRDefault="00DF31F7" w:rsidP="00D36108">
            <w:pPr>
              <w:ind w:right="7"/>
              <w:jc w:val="both"/>
              <w:rPr>
                <w:rFonts w:ascii="Arial" w:hAnsi="Arial" w:cs="Arial"/>
              </w:rPr>
            </w:pPr>
            <w:r w:rsidRPr="003B7996">
              <w:rPr>
                <w:rFonts w:ascii="Arial" w:hAnsi="Arial" w:cs="Arial"/>
              </w:rPr>
              <w:t>5</w:t>
            </w:r>
          </w:p>
        </w:tc>
        <w:tc>
          <w:tcPr>
            <w:tcW w:w="3118" w:type="dxa"/>
          </w:tcPr>
          <w:p w14:paraId="2C7C48B5" w14:textId="77777777" w:rsidR="00DF31F7" w:rsidRPr="003B7996" w:rsidRDefault="00DF31F7" w:rsidP="00D36108">
            <w:pPr>
              <w:ind w:left="-12" w:right="7"/>
              <w:jc w:val="both"/>
              <w:rPr>
                <w:rFonts w:ascii="Arial" w:hAnsi="Arial" w:cs="Arial"/>
              </w:rPr>
            </w:pPr>
            <w:r w:rsidRPr="003B7996">
              <w:rPr>
                <w:rFonts w:ascii="Arial" w:hAnsi="Arial" w:cs="Arial"/>
              </w:rPr>
              <w:t>June 26, 2002</w:t>
            </w:r>
          </w:p>
        </w:tc>
        <w:tc>
          <w:tcPr>
            <w:tcW w:w="2813" w:type="dxa"/>
          </w:tcPr>
          <w:p w14:paraId="36FE20D8" w14:textId="77777777" w:rsidR="00DF31F7" w:rsidRPr="003B7996" w:rsidRDefault="00DF31F7" w:rsidP="00D36108">
            <w:pPr>
              <w:ind w:right="7"/>
              <w:jc w:val="both"/>
              <w:rPr>
                <w:rFonts w:ascii="Arial" w:hAnsi="Arial" w:cs="Arial"/>
              </w:rPr>
            </w:pPr>
            <w:r w:rsidRPr="003B7996">
              <w:rPr>
                <w:rFonts w:ascii="Arial" w:hAnsi="Arial" w:cs="Arial"/>
              </w:rPr>
              <w:t>December 1, 2002</w:t>
            </w:r>
          </w:p>
        </w:tc>
      </w:tr>
      <w:tr w:rsidR="00DF31F7" w14:paraId="009E11AA" w14:textId="77777777" w:rsidTr="00915269">
        <w:tc>
          <w:tcPr>
            <w:tcW w:w="1992" w:type="dxa"/>
          </w:tcPr>
          <w:p w14:paraId="5BD2024F" w14:textId="77777777" w:rsidR="00DF31F7" w:rsidRPr="003B7996" w:rsidRDefault="00DF31F7" w:rsidP="00D36108">
            <w:pPr>
              <w:ind w:right="7"/>
              <w:jc w:val="both"/>
              <w:rPr>
                <w:rFonts w:ascii="Arial" w:hAnsi="Arial" w:cs="Arial"/>
              </w:rPr>
            </w:pPr>
            <w:r w:rsidRPr="003B7996">
              <w:rPr>
                <w:rFonts w:ascii="Arial" w:hAnsi="Arial" w:cs="Arial"/>
              </w:rPr>
              <w:t>6</w:t>
            </w:r>
          </w:p>
        </w:tc>
        <w:tc>
          <w:tcPr>
            <w:tcW w:w="3118" w:type="dxa"/>
          </w:tcPr>
          <w:p w14:paraId="22AF818B" w14:textId="77777777" w:rsidR="00DF31F7" w:rsidRPr="003B7996" w:rsidRDefault="00DF31F7" w:rsidP="00D36108">
            <w:pPr>
              <w:ind w:left="-12" w:right="7"/>
              <w:jc w:val="both"/>
              <w:rPr>
                <w:rFonts w:ascii="Arial" w:hAnsi="Arial" w:cs="Arial"/>
              </w:rPr>
            </w:pPr>
            <w:r w:rsidRPr="003B7996">
              <w:rPr>
                <w:rFonts w:ascii="Arial" w:hAnsi="Arial" w:cs="Arial"/>
              </w:rPr>
              <w:t xml:space="preserve">October 23, </w:t>
            </w:r>
            <w:proofErr w:type="gramStart"/>
            <w:r w:rsidRPr="003B7996">
              <w:rPr>
                <w:rFonts w:ascii="Arial" w:hAnsi="Arial" w:cs="Arial"/>
              </w:rPr>
              <w:t>2002</w:t>
            </w:r>
            <w:proofErr w:type="gramEnd"/>
            <w:r w:rsidRPr="003B7996">
              <w:rPr>
                <w:rFonts w:ascii="Arial" w:hAnsi="Arial" w:cs="Arial"/>
              </w:rPr>
              <w:t xml:space="preserve"> </w:t>
            </w:r>
          </w:p>
        </w:tc>
        <w:tc>
          <w:tcPr>
            <w:tcW w:w="2813" w:type="dxa"/>
          </w:tcPr>
          <w:p w14:paraId="42097A1A" w14:textId="77777777" w:rsidR="00DF31F7" w:rsidRPr="003B7996" w:rsidRDefault="00DF31F7" w:rsidP="00D36108">
            <w:pPr>
              <w:ind w:right="7"/>
              <w:jc w:val="both"/>
              <w:rPr>
                <w:rFonts w:ascii="Arial" w:hAnsi="Arial" w:cs="Arial"/>
              </w:rPr>
            </w:pPr>
            <w:r w:rsidRPr="003B7996">
              <w:rPr>
                <w:rFonts w:ascii="Arial" w:hAnsi="Arial" w:cs="Arial"/>
              </w:rPr>
              <w:t>December 1, 2002</w:t>
            </w:r>
          </w:p>
        </w:tc>
      </w:tr>
      <w:tr w:rsidR="00DF31F7" w14:paraId="02D0CB82" w14:textId="77777777" w:rsidTr="00915269">
        <w:tc>
          <w:tcPr>
            <w:tcW w:w="1992" w:type="dxa"/>
          </w:tcPr>
          <w:p w14:paraId="4B184E8B" w14:textId="77777777" w:rsidR="00DF31F7" w:rsidRPr="003B7996" w:rsidRDefault="00DF31F7" w:rsidP="00D36108">
            <w:pPr>
              <w:ind w:right="7"/>
              <w:jc w:val="both"/>
              <w:rPr>
                <w:rFonts w:ascii="Arial" w:hAnsi="Arial" w:cs="Arial"/>
              </w:rPr>
            </w:pPr>
            <w:r w:rsidRPr="003B7996">
              <w:rPr>
                <w:rFonts w:ascii="Arial" w:hAnsi="Arial" w:cs="Arial"/>
              </w:rPr>
              <w:t>7</w:t>
            </w:r>
          </w:p>
        </w:tc>
        <w:tc>
          <w:tcPr>
            <w:tcW w:w="3118" w:type="dxa"/>
          </w:tcPr>
          <w:p w14:paraId="7E8A15A4" w14:textId="77777777" w:rsidR="00DF31F7" w:rsidRPr="003B7996" w:rsidRDefault="00DF31F7" w:rsidP="00D36108">
            <w:pPr>
              <w:ind w:left="-12" w:right="7"/>
              <w:jc w:val="both"/>
              <w:rPr>
                <w:rFonts w:ascii="Arial" w:hAnsi="Arial" w:cs="Arial"/>
              </w:rPr>
            </w:pPr>
            <w:r w:rsidRPr="003B7996">
              <w:rPr>
                <w:rFonts w:ascii="Arial" w:hAnsi="Arial" w:cs="Arial"/>
              </w:rPr>
              <w:t xml:space="preserve">July 22, </w:t>
            </w:r>
            <w:proofErr w:type="gramStart"/>
            <w:r w:rsidRPr="003B7996">
              <w:rPr>
                <w:rFonts w:ascii="Arial" w:hAnsi="Arial" w:cs="Arial"/>
              </w:rPr>
              <w:t>2006</w:t>
            </w:r>
            <w:proofErr w:type="gramEnd"/>
            <w:r w:rsidRPr="003B7996">
              <w:rPr>
                <w:rFonts w:ascii="Arial" w:hAnsi="Arial" w:cs="Arial"/>
              </w:rPr>
              <w:t xml:space="preserve"> </w:t>
            </w:r>
          </w:p>
        </w:tc>
        <w:tc>
          <w:tcPr>
            <w:tcW w:w="2813" w:type="dxa"/>
          </w:tcPr>
          <w:p w14:paraId="126D3682" w14:textId="77777777" w:rsidR="00DF31F7" w:rsidRPr="003B7996" w:rsidRDefault="00DF31F7" w:rsidP="00D36108">
            <w:pPr>
              <w:ind w:right="7"/>
              <w:jc w:val="both"/>
              <w:rPr>
                <w:rFonts w:ascii="Arial" w:hAnsi="Arial" w:cs="Arial"/>
              </w:rPr>
            </w:pPr>
            <w:r w:rsidRPr="003B7996">
              <w:rPr>
                <w:rFonts w:ascii="Arial" w:hAnsi="Arial" w:cs="Arial"/>
              </w:rPr>
              <w:t>December 3, 2006</w:t>
            </w:r>
          </w:p>
        </w:tc>
      </w:tr>
      <w:tr w:rsidR="00DF31F7" w14:paraId="590CDC0B" w14:textId="77777777" w:rsidTr="00915269">
        <w:tc>
          <w:tcPr>
            <w:tcW w:w="1992" w:type="dxa"/>
          </w:tcPr>
          <w:p w14:paraId="1F1BE922" w14:textId="77777777" w:rsidR="00DF31F7" w:rsidRPr="003B7996" w:rsidRDefault="00DF31F7" w:rsidP="00D36108">
            <w:pPr>
              <w:ind w:right="7"/>
              <w:jc w:val="both"/>
              <w:rPr>
                <w:rFonts w:ascii="Arial" w:hAnsi="Arial" w:cs="Arial"/>
              </w:rPr>
            </w:pPr>
            <w:r w:rsidRPr="003B7996">
              <w:rPr>
                <w:rFonts w:ascii="Arial" w:hAnsi="Arial" w:cs="Arial"/>
              </w:rPr>
              <w:t>8</w:t>
            </w:r>
          </w:p>
        </w:tc>
        <w:tc>
          <w:tcPr>
            <w:tcW w:w="3118" w:type="dxa"/>
          </w:tcPr>
          <w:p w14:paraId="0CCB8BF5" w14:textId="77777777" w:rsidR="00DF31F7" w:rsidRPr="003B7996" w:rsidRDefault="00DF31F7" w:rsidP="00D36108">
            <w:pPr>
              <w:ind w:left="-12" w:right="7"/>
              <w:jc w:val="both"/>
              <w:rPr>
                <w:rFonts w:ascii="Arial" w:hAnsi="Arial" w:cs="Arial"/>
              </w:rPr>
            </w:pPr>
            <w:r w:rsidRPr="003B7996">
              <w:rPr>
                <w:rFonts w:ascii="Arial" w:hAnsi="Arial" w:cs="Arial"/>
              </w:rPr>
              <w:t xml:space="preserve">July 22, </w:t>
            </w:r>
            <w:proofErr w:type="gramStart"/>
            <w:r w:rsidRPr="003B7996">
              <w:rPr>
                <w:rFonts w:ascii="Arial" w:hAnsi="Arial" w:cs="Arial"/>
              </w:rPr>
              <w:t>2006</w:t>
            </w:r>
            <w:proofErr w:type="gramEnd"/>
            <w:r w:rsidRPr="003B7996">
              <w:rPr>
                <w:rFonts w:ascii="Arial" w:hAnsi="Arial" w:cs="Arial"/>
              </w:rPr>
              <w:t xml:space="preserve"> </w:t>
            </w:r>
          </w:p>
        </w:tc>
        <w:tc>
          <w:tcPr>
            <w:tcW w:w="2813" w:type="dxa"/>
          </w:tcPr>
          <w:p w14:paraId="77C4EEDF" w14:textId="77777777" w:rsidR="00DF31F7" w:rsidRPr="003B7996" w:rsidRDefault="00DF31F7" w:rsidP="00D36108">
            <w:pPr>
              <w:ind w:right="7"/>
              <w:jc w:val="both"/>
              <w:rPr>
                <w:rFonts w:ascii="Arial" w:hAnsi="Arial" w:cs="Arial"/>
              </w:rPr>
            </w:pPr>
            <w:r w:rsidRPr="003B7996">
              <w:rPr>
                <w:rFonts w:ascii="Arial" w:hAnsi="Arial" w:cs="Arial"/>
              </w:rPr>
              <w:t>September 12, 2006</w:t>
            </w:r>
          </w:p>
        </w:tc>
      </w:tr>
      <w:tr w:rsidR="00DF31F7" w14:paraId="2A13E18C" w14:textId="77777777" w:rsidTr="00915269">
        <w:tc>
          <w:tcPr>
            <w:tcW w:w="1992" w:type="dxa"/>
          </w:tcPr>
          <w:p w14:paraId="5D6275B9" w14:textId="77777777" w:rsidR="00DF31F7" w:rsidRPr="003B7996" w:rsidRDefault="00DF31F7" w:rsidP="00D36108">
            <w:pPr>
              <w:ind w:right="7"/>
              <w:jc w:val="both"/>
              <w:rPr>
                <w:rFonts w:ascii="Arial" w:hAnsi="Arial" w:cs="Arial"/>
              </w:rPr>
            </w:pPr>
            <w:r w:rsidRPr="003B7996">
              <w:rPr>
                <w:rFonts w:ascii="Arial" w:hAnsi="Arial" w:cs="Arial"/>
              </w:rPr>
              <w:t>10</w:t>
            </w:r>
          </w:p>
        </w:tc>
        <w:tc>
          <w:tcPr>
            <w:tcW w:w="3118" w:type="dxa"/>
          </w:tcPr>
          <w:p w14:paraId="254B3158" w14:textId="77777777" w:rsidR="00DF31F7" w:rsidRPr="003B7996" w:rsidRDefault="00DF31F7" w:rsidP="00D36108">
            <w:pPr>
              <w:ind w:left="-12" w:right="7"/>
              <w:jc w:val="both"/>
              <w:rPr>
                <w:rFonts w:ascii="Arial" w:hAnsi="Arial" w:cs="Arial"/>
              </w:rPr>
            </w:pPr>
            <w:r w:rsidRPr="003B7996">
              <w:rPr>
                <w:rFonts w:ascii="Arial" w:hAnsi="Arial" w:cs="Arial"/>
              </w:rPr>
              <w:t xml:space="preserve">November 19, </w:t>
            </w:r>
            <w:proofErr w:type="gramStart"/>
            <w:r w:rsidRPr="003B7996">
              <w:rPr>
                <w:rFonts w:ascii="Arial" w:hAnsi="Arial" w:cs="Arial"/>
              </w:rPr>
              <w:t>2008</w:t>
            </w:r>
            <w:proofErr w:type="gramEnd"/>
            <w:r w:rsidRPr="003B7996">
              <w:rPr>
                <w:rFonts w:ascii="Arial" w:hAnsi="Arial" w:cs="Arial"/>
              </w:rPr>
              <w:t xml:space="preserve"> </w:t>
            </w:r>
          </w:p>
        </w:tc>
        <w:tc>
          <w:tcPr>
            <w:tcW w:w="2813" w:type="dxa"/>
          </w:tcPr>
          <w:p w14:paraId="50B0CF77" w14:textId="77777777" w:rsidR="00DF31F7" w:rsidRPr="003B7996" w:rsidRDefault="00DF31F7" w:rsidP="00D36108">
            <w:pPr>
              <w:ind w:right="7"/>
              <w:jc w:val="both"/>
              <w:rPr>
                <w:rFonts w:ascii="Arial" w:hAnsi="Arial" w:cs="Arial"/>
              </w:rPr>
            </w:pPr>
            <w:r w:rsidRPr="003B7996">
              <w:rPr>
                <w:rFonts w:ascii="Arial" w:hAnsi="Arial" w:cs="Arial"/>
              </w:rPr>
              <w:t>December 7, 2008</w:t>
            </w:r>
          </w:p>
        </w:tc>
      </w:tr>
      <w:tr w:rsidR="00DF31F7" w14:paraId="475F39CF" w14:textId="77777777" w:rsidTr="00915269">
        <w:tc>
          <w:tcPr>
            <w:tcW w:w="1992" w:type="dxa"/>
          </w:tcPr>
          <w:p w14:paraId="57C07F1D" w14:textId="77777777" w:rsidR="00DF31F7" w:rsidRPr="003B7996" w:rsidRDefault="00DF31F7" w:rsidP="00D36108">
            <w:pPr>
              <w:ind w:right="7"/>
              <w:jc w:val="both"/>
              <w:rPr>
                <w:rFonts w:ascii="Arial" w:hAnsi="Arial" w:cs="Arial"/>
              </w:rPr>
            </w:pPr>
            <w:r w:rsidRPr="003B7996">
              <w:rPr>
                <w:rFonts w:ascii="Arial" w:hAnsi="Arial" w:cs="Arial"/>
              </w:rPr>
              <w:t>12</w:t>
            </w:r>
          </w:p>
        </w:tc>
        <w:tc>
          <w:tcPr>
            <w:tcW w:w="3118" w:type="dxa"/>
          </w:tcPr>
          <w:p w14:paraId="0ED971C6" w14:textId="77777777" w:rsidR="00DF31F7" w:rsidRPr="003B7996" w:rsidRDefault="00DF31F7" w:rsidP="00D36108">
            <w:pPr>
              <w:ind w:left="-12" w:right="7"/>
              <w:jc w:val="both"/>
              <w:rPr>
                <w:rFonts w:ascii="Arial" w:hAnsi="Arial" w:cs="Arial"/>
              </w:rPr>
            </w:pPr>
            <w:r w:rsidRPr="003B7996">
              <w:rPr>
                <w:rFonts w:ascii="Arial" w:hAnsi="Arial" w:cs="Arial"/>
              </w:rPr>
              <w:t xml:space="preserve">December 5, </w:t>
            </w:r>
            <w:proofErr w:type="gramStart"/>
            <w:r w:rsidRPr="003B7996">
              <w:rPr>
                <w:rFonts w:ascii="Arial" w:hAnsi="Arial" w:cs="Arial"/>
              </w:rPr>
              <w:t>2010</w:t>
            </w:r>
            <w:proofErr w:type="gramEnd"/>
            <w:r w:rsidRPr="003B7996">
              <w:rPr>
                <w:rFonts w:ascii="Arial" w:hAnsi="Arial" w:cs="Arial"/>
              </w:rPr>
              <w:t xml:space="preserve"> </w:t>
            </w:r>
          </w:p>
        </w:tc>
        <w:tc>
          <w:tcPr>
            <w:tcW w:w="2813" w:type="dxa"/>
          </w:tcPr>
          <w:p w14:paraId="46EE8488" w14:textId="77777777" w:rsidR="00DF31F7" w:rsidRPr="003B7996" w:rsidRDefault="00DF31F7" w:rsidP="00D36108">
            <w:pPr>
              <w:ind w:right="7"/>
              <w:jc w:val="both"/>
              <w:rPr>
                <w:rFonts w:ascii="Arial" w:hAnsi="Arial" w:cs="Arial"/>
              </w:rPr>
            </w:pPr>
            <w:r w:rsidRPr="003B7996">
              <w:rPr>
                <w:rFonts w:ascii="Arial" w:hAnsi="Arial" w:cs="Arial"/>
              </w:rPr>
              <w:t>December 5, 2010</w:t>
            </w:r>
          </w:p>
        </w:tc>
      </w:tr>
      <w:tr w:rsidR="00DF31F7" w14:paraId="4702D929" w14:textId="77777777" w:rsidTr="00915269">
        <w:tc>
          <w:tcPr>
            <w:tcW w:w="1992" w:type="dxa"/>
          </w:tcPr>
          <w:p w14:paraId="2B39A353" w14:textId="77777777" w:rsidR="00DF31F7" w:rsidRPr="003B7996" w:rsidRDefault="00DF31F7" w:rsidP="00D36108">
            <w:pPr>
              <w:ind w:right="7"/>
              <w:jc w:val="both"/>
              <w:rPr>
                <w:rFonts w:ascii="Arial" w:hAnsi="Arial" w:cs="Arial"/>
              </w:rPr>
            </w:pPr>
            <w:r w:rsidRPr="003B7996">
              <w:rPr>
                <w:rFonts w:ascii="Arial" w:hAnsi="Arial" w:cs="Arial"/>
              </w:rPr>
              <w:t>13</w:t>
            </w:r>
          </w:p>
        </w:tc>
        <w:tc>
          <w:tcPr>
            <w:tcW w:w="3118" w:type="dxa"/>
          </w:tcPr>
          <w:p w14:paraId="5D3B7AEC" w14:textId="77777777" w:rsidR="00DF31F7" w:rsidRPr="003B7996" w:rsidRDefault="00DF31F7" w:rsidP="00D36108">
            <w:pPr>
              <w:ind w:left="-12" w:right="7"/>
              <w:jc w:val="both"/>
              <w:rPr>
                <w:rFonts w:ascii="Arial" w:hAnsi="Arial" w:cs="Arial"/>
              </w:rPr>
            </w:pPr>
            <w:r w:rsidRPr="003B7996">
              <w:rPr>
                <w:rFonts w:ascii="Arial" w:hAnsi="Arial" w:cs="Arial"/>
              </w:rPr>
              <w:t xml:space="preserve">December 5, </w:t>
            </w:r>
            <w:proofErr w:type="gramStart"/>
            <w:r w:rsidRPr="003B7996">
              <w:rPr>
                <w:rFonts w:ascii="Arial" w:hAnsi="Arial" w:cs="Arial"/>
              </w:rPr>
              <w:t>2010</w:t>
            </w:r>
            <w:proofErr w:type="gramEnd"/>
            <w:r w:rsidRPr="003B7996">
              <w:rPr>
                <w:rFonts w:ascii="Arial" w:hAnsi="Arial" w:cs="Arial"/>
              </w:rPr>
              <w:t xml:space="preserve"> </w:t>
            </w:r>
          </w:p>
        </w:tc>
        <w:tc>
          <w:tcPr>
            <w:tcW w:w="2813" w:type="dxa"/>
          </w:tcPr>
          <w:p w14:paraId="4DE78C6C" w14:textId="77777777" w:rsidR="00DF31F7" w:rsidRPr="003B7996" w:rsidRDefault="00DF31F7" w:rsidP="00D36108">
            <w:pPr>
              <w:ind w:right="7"/>
              <w:jc w:val="both"/>
              <w:rPr>
                <w:rFonts w:ascii="Arial" w:hAnsi="Arial" w:cs="Arial"/>
              </w:rPr>
            </w:pPr>
            <w:r w:rsidRPr="003B7996">
              <w:rPr>
                <w:rFonts w:ascii="Arial" w:hAnsi="Arial" w:cs="Arial"/>
              </w:rPr>
              <w:t>December 5, 2010</w:t>
            </w:r>
          </w:p>
        </w:tc>
      </w:tr>
      <w:tr w:rsidR="00DF31F7" w14:paraId="19D6348B" w14:textId="77777777" w:rsidTr="00915269">
        <w:tc>
          <w:tcPr>
            <w:tcW w:w="1992" w:type="dxa"/>
          </w:tcPr>
          <w:p w14:paraId="5351D023" w14:textId="77777777" w:rsidR="00DF31F7" w:rsidRPr="003B7996" w:rsidRDefault="00DF31F7" w:rsidP="00D36108">
            <w:pPr>
              <w:ind w:right="7"/>
              <w:jc w:val="both"/>
              <w:rPr>
                <w:rFonts w:ascii="Arial" w:hAnsi="Arial" w:cs="Arial"/>
              </w:rPr>
            </w:pPr>
            <w:r w:rsidRPr="003B7996">
              <w:rPr>
                <w:rFonts w:ascii="Arial" w:hAnsi="Arial" w:cs="Arial"/>
              </w:rPr>
              <w:t>15</w:t>
            </w:r>
          </w:p>
        </w:tc>
        <w:tc>
          <w:tcPr>
            <w:tcW w:w="3118" w:type="dxa"/>
          </w:tcPr>
          <w:p w14:paraId="04AAAB2E" w14:textId="77777777" w:rsidR="00DF31F7" w:rsidRPr="003B7996" w:rsidRDefault="00DF31F7" w:rsidP="00D36108">
            <w:pPr>
              <w:ind w:left="-12" w:right="7"/>
              <w:jc w:val="both"/>
              <w:rPr>
                <w:rFonts w:ascii="Arial" w:hAnsi="Arial" w:cs="Arial"/>
              </w:rPr>
            </w:pPr>
            <w:r w:rsidRPr="003B7996">
              <w:rPr>
                <w:rFonts w:ascii="Arial" w:hAnsi="Arial" w:cs="Arial"/>
              </w:rPr>
              <w:t xml:space="preserve">January 11, </w:t>
            </w:r>
            <w:proofErr w:type="gramStart"/>
            <w:r w:rsidRPr="003B7996">
              <w:rPr>
                <w:rFonts w:ascii="Arial" w:hAnsi="Arial" w:cs="Arial"/>
              </w:rPr>
              <w:t>2011</w:t>
            </w:r>
            <w:proofErr w:type="gramEnd"/>
            <w:r w:rsidRPr="003B7996">
              <w:rPr>
                <w:rFonts w:ascii="Arial" w:hAnsi="Arial" w:cs="Arial"/>
              </w:rPr>
              <w:t xml:space="preserve"> </w:t>
            </w:r>
          </w:p>
        </w:tc>
        <w:tc>
          <w:tcPr>
            <w:tcW w:w="2813" w:type="dxa"/>
          </w:tcPr>
          <w:p w14:paraId="2275BCBC" w14:textId="77777777" w:rsidR="00DF31F7" w:rsidRPr="003B7996" w:rsidRDefault="00DF31F7" w:rsidP="00D36108">
            <w:pPr>
              <w:ind w:right="7"/>
              <w:jc w:val="both"/>
              <w:rPr>
                <w:rFonts w:ascii="Arial" w:hAnsi="Arial" w:cs="Arial"/>
              </w:rPr>
            </w:pPr>
            <w:r w:rsidRPr="003B7996">
              <w:rPr>
                <w:rFonts w:ascii="Arial" w:hAnsi="Arial" w:cs="Arial"/>
              </w:rPr>
              <w:t>December 4, 2011</w:t>
            </w:r>
          </w:p>
        </w:tc>
      </w:tr>
      <w:tr w:rsidR="00DF31F7" w14:paraId="570D2385" w14:textId="77777777" w:rsidTr="00915269">
        <w:tc>
          <w:tcPr>
            <w:tcW w:w="1992" w:type="dxa"/>
          </w:tcPr>
          <w:p w14:paraId="49AA6D78" w14:textId="77777777" w:rsidR="00DF31F7" w:rsidRPr="003B7996" w:rsidRDefault="00DF31F7" w:rsidP="00D36108">
            <w:pPr>
              <w:ind w:right="7"/>
              <w:jc w:val="both"/>
              <w:rPr>
                <w:rFonts w:ascii="Arial" w:hAnsi="Arial" w:cs="Arial"/>
              </w:rPr>
            </w:pPr>
            <w:r w:rsidRPr="003B7996">
              <w:rPr>
                <w:rFonts w:ascii="Arial" w:hAnsi="Arial" w:cs="Arial"/>
              </w:rPr>
              <w:t>16</w:t>
            </w:r>
          </w:p>
        </w:tc>
        <w:tc>
          <w:tcPr>
            <w:tcW w:w="3118" w:type="dxa"/>
          </w:tcPr>
          <w:p w14:paraId="2A367E8B" w14:textId="77777777" w:rsidR="00DF31F7" w:rsidRPr="003B7996" w:rsidRDefault="00DF31F7" w:rsidP="00D36108">
            <w:pPr>
              <w:ind w:left="-12" w:right="7"/>
              <w:jc w:val="both"/>
              <w:rPr>
                <w:rFonts w:ascii="Arial" w:hAnsi="Arial" w:cs="Arial"/>
              </w:rPr>
            </w:pPr>
            <w:r w:rsidRPr="003B7996">
              <w:rPr>
                <w:rFonts w:ascii="Arial" w:hAnsi="Arial" w:cs="Arial"/>
              </w:rPr>
              <w:t xml:space="preserve">June 3, </w:t>
            </w:r>
            <w:proofErr w:type="gramStart"/>
            <w:r w:rsidRPr="003B7996">
              <w:rPr>
                <w:rFonts w:ascii="Arial" w:hAnsi="Arial" w:cs="Arial"/>
              </w:rPr>
              <w:t>2012</w:t>
            </w:r>
            <w:proofErr w:type="gramEnd"/>
            <w:r w:rsidRPr="003B7996">
              <w:rPr>
                <w:rFonts w:ascii="Arial" w:hAnsi="Arial" w:cs="Arial"/>
              </w:rPr>
              <w:t xml:space="preserve"> </w:t>
            </w:r>
          </w:p>
        </w:tc>
        <w:tc>
          <w:tcPr>
            <w:tcW w:w="2813" w:type="dxa"/>
          </w:tcPr>
          <w:p w14:paraId="07A16E32" w14:textId="77777777" w:rsidR="00DF31F7" w:rsidRPr="003B7996" w:rsidRDefault="00DF31F7" w:rsidP="00D36108">
            <w:pPr>
              <w:ind w:right="7"/>
              <w:jc w:val="both"/>
              <w:rPr>
                <w:rFonts w:ascii="Arial" w:hAnsi="Arial" w:cs="Arial"/>
              </w:rPr>
            </w:pPr>
            <w:r w:rsidRPr="003B7996">
              <w:rPr>
                <w:rFonts w:ascii="Arial" w:hAnsi="Arial" w:cs="Arial"/>
              </w:rPr>
              <w:t>December 2, 2012</w:t>
            </w:r>
          </w:p>
        </w:tc>
      </w:tr>
      <w:tr w:rsidR="00DF31F7" w14:paraId="36F6625F" w14:textId="77777777" w:rsidTr="00915269">
        <w:tc>
          <w:tcPr>
            <w:tcW w:w="1992" w:type="dxa"/>
          </w:tcPr>
          <w:p w14:paraId="2E18775D" w14:textId="77777777" w:rsidR="00DF31F7" w:rsidRPr="003B7996" w:rsidRDefault="00DF31F7" w:rsidP="00D36108">
            <w:pPr>
              <w:ind w:right="7"/>
              <w:jc w:val="both"/>
              <w:rPr>
                <w:rFonts w:ascii="Arial" w:hAnsi="Arial" w:cs="Arial"/>
              </w:rPr>
            </w:pPr>
            <w:r w:rsidRPr="003B7996">
              <w:rPr>
                <w:rFonts w:ascii="Arial" w:hAnsi="Arial" w:cs="Arial"/>
              </w:rPr>
              <w:t>17</w:t>
            </w:r>
          </w:p>
        </w:tc>
        <w:tc>
          <w:tcPr>
            <w:tcW w:w="3118" w:type="dxa"/>
          </w:tcPr>
          <w:p w14:paraId="7BA800A6" w14:textId="77777777" w:rsidR="00DF31F7" w:rsidRPr="003B7996" w:rsidRDefault="00DF31F7" w:rsidP="00D36108">
            <w:pPr>
              <w:ind w:left="-12" w:right="7"/>
              <w:jc w:val="both"/>
              <w:rPr>
                <w:rFonts w:ascii="Arial" w:hAnsi="Arial" w:cs="Arial"/>
              </w:rPr>
            </w:pPr>
            <w:r w:rsidRPr="003B7996">
              <w:rPr>
                <w:rFonts w:ascii="Arial" w:hAnsi="Arial" w:cs="Arial"/>
              </w:rPr>
              <w:t xml:space="preserve">November 22, </w:t>
            </w:r>
            <w:proofErr w:type="gramStart"/>
            <w:r w:rsidRPr="003B7996">
              <w:rPr>
                <w:rFonts w:ascii="Arial" w:hAnsi="Arial" w:cs="Arial"/>
              </w:rPr>
              <w:t>2014</w:t>
            </w:r>
            <w:proofErr w:type="gramEnd"/>
            <w:r w:rsidRPr="003B7996">
              <w:rPr>
                <w:rFonts w:ascii="Arial" w:hAnsi="Arial" w:cs="Arial"/>
              </w:rPr>
              <w:t xml:space="preserve"> </w:t>
            </w:r>
          </w:p>
        </w:tc>
        <w:tc>
          <w:tcPr>
            <w:tcW w:w="2813" w:type="dxa"/>
          </w:tcPr>
          <w:p w14:paraId="772DE6A6" w14:textId="77777777" w:rsidR="00DF31F7" w:rsidRPr="003B7996" w:rsidRDefault="00DF31F7" w:rsidP="00D36108">
            <w:pPr>
              <w:ind w:right="7"/>
              <w:jc w:val="both"/>
              <w:rPr>
                <w:rFonts w:ascii="Arial" w:hAnsi="Arial" w:cs="Arial"/>
              </w:rPr>
            </w:pPr>
            <w:r w:rsidRPr="003B7996">
              <w:rPr>
                <w:rFonts w:ascii="Arial" w:hAnsi="Arial" w:cs="Arial"/>
              </w:rPr>
              <w:t>December 14, 2014</w:t>
            </w:r>
          </w:p>
        </w:tc>
      </w:tr>
      <w:tr w:rsidR="00DF31F7" w14:paraId="38BEDB42" w14:textId="77777777" w:rsidTr="00915269">
        <w:tc>
          <w:tcPr>
            <w:tcW w:w="1992" w:type="dxa"/>
          </w:tcPr>
          <w:p w14:paraId="252897ED" w14:textId="77777777" w:rsidR="00DF31F7" w:rsidRPr="003B7996" w:rsidRDefault="00DF31F7" w:rsidP="00D36108">
            <w:pPr>
              <w:ind w:right="7"/>
              <w:jc w:val="both"/>
              <w:rPr>
                <w:rFonts w:ascii="Arial" w:hAnsi="Arial" w:cs="Arial"/>
              </w:rPr>
            </w:pPr>
            <w:r w:rsidRPr="003B7996">
              <w:rPr>
                <w:rFonts w:ascii="Arial" w:hAnsi="Arial" w:cs="Arial"/>
              </w:rPr>
              <w:t>18</w:t>
            </w:r>
          </w:p>
        </w:tc>
        <w:tc>
          <w:tcPr>
            <w:tcW w:w="3118" w:type="dxa"/>
          </w:tcPr>
          <w:p w14:paraId="21592888" w14:textId="77777777" w:rsidR="00DF31F7" w:rsidRPr="003B7996" w:rsidRDefault="00DF31F7" w:rsidP="00D36108">
            <w:pPr>
              <w:ind w:left="-12" w:right="7"/>
              <w:jc w:val="both"/>
              <w:rPr>
                <w:rFonts w:ascii="Arial" w:hAnsi="Arial" w:cs="Arial"/>
              </w:rPr>
            </w:pPr>
            <w:r w:rsidRPr="003B7996">
              <w:rPr>
                <w:rFonts w:ascii="Arial" w:hAnsi="Arial" w:cs="Arial"/>
              </w:rPr>
              <w:t xml:space="preserve">August 8, </w:t>
            </w:r>
            <w:proofErr w:type="gramStart"/>
            <w:r w:rsidRPr="003B7996">
              <w:rPr>
                <w:rFonts w:ascii="Arial" w:hAnsi="Arial" w:cs="Arial"/>
              </w:rPr>
              <w:t>2016</w:t>
            </w:r>
            <w:proofErr w:type="gramEnd"/>
            <w:r w:rsidRPr="003B7996">
              <w:rPr>
                <w:rFonts w:ascii="Arial" w:hAnsi="Arial" w:cs="Arial"/>
              </w:rPr>
              <w:t xml:space="preserve"> </w:t>
            </w:r>
          </w:p>
        </w:tc>
        <w:tc>
          <w:tcPr>
            <w:tcW w:w="2813" w:type="dxa"/>
          </w:tcPr>
          <w:p w14:paraId="74749D2E" w14:textId="77777777" w:rsidR="00DF31F7" w:rsidRPr="003B7996" w:rsidRDefault="00DF31F7" w:rsidP="00D36108">
            <w:pPr>
              <w:ind w:right="7"/>
              <w:jc w:val="both"/>
              <w:rPr>
                <w:rFonts w:ascii="Arial" w:hAnsi="Arial" w:cs="Arial"/>
              </w:rPr>
            </w:pPr>
            <w:r>
              <w:rPr>
                <w:rFonts w:ascii="Arial" w:hAnsi="Arial" w:cs="Arial"/>
              </w:rPr>
              <w:t>December 10, 2016</w:t>
            </w:r>
          </w:p>
        </w:tc>
      </w:tr>
      <w:tr w:rsidR="00DF31F7" w:rsidRPr="00787134" w14:paraId="7C54D642" w14:textId="77777777" w:rsidTr="00915269">
        <w:tc>
          <w:tcPr>
            <w:tcW w:w="1992" w:type="dxa"/>
          </w:tcPr>
          <w:p w14:paraId="0CEE3C09" w14:textId="77777777" w:rsidR="00DF31F7" w:rsidRPr="006D4442" w:rsidRDefault="00DF31F7" w:rsidP="00D36108">
            <w:pPr>
              <w:ind w:right="7"/>
              <w:jc w:val="both"/>
              <w:rPr>
                <w:rFonts w:ascii="Arial" w:hAnsi="Arial" w:cs="Arial"/>
                <w:color w:val="auto"/>
              </w:rPr>
            </w:pPr>
            <w:r w:rsidRPr="006D4442">
              <w:rPr>
                <w:rFonts w:ascii="Arial" w:hAnsi="Arial" w:cs="Arial"/>
                <w:color w:val="auto"/>
              </w:rPr>
              <w:t>19</w:t>
            </w:r>
          </w:p>
        </w:tc>
        <w:tc>
          <w:tcPr>
            <w:tcW w:w="3118" w:type="dxa"/>
          </w:tcPr>
          <w:p w14:paraId="2A81DC91" w14:textId="77777777" w:rsidR="00DF31F7" w:rsidRPr="006D4442" w:rsidRDefault="00DF31F7" w:rsidP="00D36108">
            <w:pPr>
              <w:ind w:left="-12" w:right="7"/>
              <w:jc w:val="both"/>
              <w:rPr>
                <w:rFonts w:ascii="Arial" w:hAnsi="Arial" w:cs="Arial"/>
                <w:color w:val="auto"/>
              </w:rPr>
            </w:pPr>
            <w:r w:rsidRPr="006D4442">
              <w:rPr>
                <w:rFonts w:ascii="Arial" w:hAnsi="Arial" w:cs="Arial"/>
                <w:color w:val="auto"/>
              </w:rPr>
              <w:t>May 21, 2019</w:t>
            </w:r>
          </w:p>
        </w:tc>
        <w:tc>
          <w:tcPr>
            <w:tcW w:w="2813" w:type="dxa"/>
          </w:tcPr>
          <w:p w14:paraId="52F78276" w14:textId="77777777" w:rsidR="00DF31F7" w:rsidRPr="006D4442" w:rsidRDefault="00DF31F7" w:rsidP="00D36108">
            <w:pPr>
              <w:ind w:right="7"/>
              <w:jc w:val="both"/>
              <w:rPr>
                <w:rFonts w:ascii="Arial" w:hAnsi="Arial" w:cs="Arial"/>
                <w:color w:val="auto"/>
              </w:rPr>
            </w:pPr>
            <w:r>
              <w:rPr>
                <w:rFonts w:ascii="Arial" w:hAnsi="Arial" w:cs="Arial"/>
                <w:color w:val="auto"/>
              </w:rPr>
              <w:t>November 16, 2019</w:t>
            </w:r>
          </w:p>
        </w:tc>
      </w:tr>
      <w:tr w:rsidR="00983935" w:rsidRPr="00787134" w14:paraId="3F384CAB" w14:textId="77777777" w:rsidTr="00915269">
        <w:tc>
          <w:tcPr>
            <w:tcW w:w="1992" w:type="dxa"/>
          </w:tcPr>
          <w:p w14:paraId="3AAD53D4" w14:textId="559150CF" w:rsidR="00983935" w:rsidRPr="006D4442" w:rsidRDefault="00983935" w:rsidP="00D36108">
            <w:pPr>
              <w:ind w:right="7"/>
              <w:jc w:val="both"/>
              <w:rPr>
                <w:rFonts w:ascii="Arial" w:hAnsi="Arial" w:cs="Arial"/>
                <w:color w:val="auto"/>
              </w:rPr>
            </w:pPr>
            <w:r>
              <w:rPr>
                <w:rFonts w:ascii="Arial" w:hAnsi="Arial" w:cs="Arial"/>
                <w:color w:val="auto"/>
              </w:rPr>
              <w:t>20</w:t>
            </w:r>
          </w:p>
        </w:tc>
        <w:tc>
          <w:tcPr>
            <w:tcW w:w="3118" w:type="dxa"/>
          </w:tcPr>
          <w:p w14:paraId="2675C8B4" w14:textId="2693617C" w:rsidR="00983935" w:rsidRPr="006D4442" w:rsidRDefault="004E4409" w:rsidP="00D36108">
            <w:pPr>
              <w:ind w:left="-12" w:right="7"/>
              <w:jc w:val="both"/>
              <w:rPr>
                <w:rFonts w:ascii="Arial" w:hAnsi="Arial" w:cs="Arial"/>
                <w:color w:val="auto"/>
              </w:rPr>
            </w:pPr>
            <w:r>
              <w:rPr>
                <w:rFonts w:ascii="Arial" w:hAnsi="Arial" w:cs="Arial"/>
                <w:color w:val="auto"/>
              </w:rPr>
              <w:t xml:space="preserve">October </w:t>
            </w:r>
            <w:r w:rsidR="00461022">
              <w:rPr>
                <w:rFonts w:ascii="Arial" w:hAnsi="Arial" w:cs="Arial"/>
                <w:color w:val="auto"/>
              </w:rPr>
              <w:t>15</w:t>
            </w:r>
            <w:r>
              <w:rPr>
                <w:rFonts w:ascii="Arial" w:hAnsi="Arial" w:cs="Arial"/>
                <w:color w:val="auto"/>
              </w:rPr>
              <w:t>, 2024</w:t>
            </w:r>
          </w:p>
        </w:tc>
        <w:tc>
          <w:tcPr>
            <w:tcW w:w="2813" w:type="dxa"/>
          </w:tcPr>
          <w:p w14:paraId="0FA16F52" w14:textId="64C79F53" w:rsidR="00983935" w:rsidRDefault="00803F7D" w:rsidP="00D36108">
            <w:pPr>
              <w:ind w:right="7"/>
              <w:jc w:val="both"/>
              <w:rPr>
                <w:rFonts w:ascii="Arial" w:hAnsi="Arial" w:cs="Arial"/>
                <w:color w:val="auto"/>
              </w:rPr>
            </w:pPr>
            <w:r>
              <w:rPr>
                <w:rFonts w:ascii="Arial" w:hAnsi="Arial" w:cs="Arial"/>
                <w:color w:val="auto"/>
              </w:rPr>
              <w:t xml:space="preserve">November </w:t>
            </w:r>
            <w:r w:rsidR="00886F3E">
              <w:rPr>
                <w:rFonts w:ascii="Arial" w:hAnsi="Arial" w:cs="Arial"/>
                <w:color w:val="auto"/>
              </w:rPr>
              <w:t>23</w:t>
            </w:r>
            <w:r w:rsidR="004E4409">
              <w:rPr>
                <w:rFonts w:ascii="Arial" w:hAnsi="Arial" w:cs="Arial"/>
                <w:color w:val="auto"/>
              </w:rPr>
              <w:t>, 2024</w:t>
            </w:r>
          </w:p>
        </w:tc>
      </w:tr>
    </w:tbl>
    <w:p w14:paraId="5DACA9AC" w14:textId="77777777" w:rsidR="00DF31F7" w:rsidRDefault="00DF31F7" w:rsidP="00D36108">
      <w:pPr>
        <w:jc w:val="both"/>
      </w:pPr>
    </w:p>
    <w:p w14:paraId="43F60386" w14:textId="77777777" w:rsidR="00DF31F7" w:rsidRDefault="00DF31F7" w:rsidP="00D36108">
      <w:pPr>
        <w:spacing w:line="240" w:lineRule="auto"/>
        <w:ind w:left="-12" w:right="7"/>
        <w:jc w:val="both"/>
        <w:rPr>
          <w:rFonts w:ascii="Arial" w:hAnsi="Arial" w:cs="Arial"/>
        </w:rPr>
      </w:pPr>
      <w:r w:rsidRPr="00CD322B">
        <w:rPr>
          <w:rFonts w:ascii="Arial" w:hAnsi="Arial" w:cs="Arial"/>
        </w:rPr>
        <w:t xml:space="preserve">The following amendments were passed by the Board of Directors, but were not confirmed by the members </w:t>
      </w:r>
    </w:p>
    <w:tbl>
      <w:tblPr>
        <w:tblStyle w:val="TableGrid0"/>
        <w:tblW w:w="7945" w:type="dxa"/>
        <w:tblInd w:w="-12" w:type="dxa"/>
        <w:tblLook w:val="04A0" w:firstRow="1" w:lastRow="0" w:firstColumn="1" w:lastColumn="0" w:noHBand="0" w:noVBand="1"/>
      </w:tblPr>
      <w:tblGrid>
        <w:gridCol w:w="2134"/>
        <w:gridCol w:w="5811"/>
      </w:tblGrid>
      <w:tr w:rsidR="00DF31F7" w14:paraId="5665A95B" w14:textId="77777777" w:rsidTr="00915269">
        <w:tc>
          <w:tcPr>
            <w:tcW w:w="2134" w:type="dxa"/>
          </w:tcPr>
          <w:p w14:paraId="4FF215ED" w14:textId="77777777" w:rsidR="00DF31F7" w:rsidRPr="003B7996" w:rsidRDefault="00DF31F7" w:rsidP="00D36108">
            <w:pPr>
              <w:ind w:right="7"/>
              <w:jc w:val="both"/>
              <w:rPr>
                <w:rFonts w:ascii="Arial" w:hAnsi="Arial" w:cs="Arial"/>
              </w:rPr>
            </w:pPr>
            <w:r w:rsidRPr="003B7996">
              <w:rPr>
                <w:rFonts w:ascii="Arial" w:hAnsi="Arial" w:cs="Arial"/>
              </w:rPr>
              <w:t>Amendment No.</w:t>
            </w:r>
          </w:p>
        </w:tc>
        <w:tc>
          <w:tcPr>
            <w:tcW w:w="5811" w:type="dxa"/>
          </w:tcPr>
          <w:p w14:paraId="154014AB" w14:textId="77777777" w:rsidR="00DF31F7" w:rsidRPr="003B7996" w:rsidRDefault="00DF31F7" w:rsidP="00D36108">
            <w:pPr>
              <w:ind w:right="7"/>
              <w:jc w:val="both"/>
              <w:rPr>
                <w:rFonts w:ascii="Arial" w:hAnsi="Arial" w:cs="Arial"/>
              </w:rPr>
            </w:pPr>
            <w:r w:rsidRPr="003B7996">
              <w:rPr>
                <w:rFonts w:ascii="Arial" w:hAnsi="Arial" w:cs="Arial"/>
              </w:rPr>
              <w:t>Passed by Board of Directors</w:t>
            </w:r>
          </w:p>
        </w:tc>
      </w:tr>
      <w:tr w:rsidR="00DF31F7" w14:paraId="1159F9A6" w14:textId="77777777" w:rsidTr="00915269">
        <w:tc>
          <w:tcPr>
            <w:tcW w:w="2134" w:type="dxa"/>
          </w:tcPr>
          <w:p w14:paraId="151EDB9B" w14:textId="77777777" w:rsidR="00DF31F7" w:rsidRPr="003B7996" w:rsidRDefault="00DF31F7" w:rsidP="00D36108">
            <w:pPr>
              <w:ind w:right="7"/>
              <w:jc w:val="both"/>
              <w:rPr>
                <w:rFonts w:ascii="Arial" w:hAnsi="Arial" w:cs="Arial"/>
              </w:rPr>
            </w:pPr>
            <w:r w:rsidRPr="003B7996">
              <w:rPr>
                <w:rFonts w:ascii="Arial" w:hAnsi="Arial" w:cs="Arial"/>
              </w:rPr>
              <w:t>3</w:t>
            </w:r>
          </w:p>
        </w:tc>
        <w:tc>
          <w:tcPr>
            <w:tcW w:w="5811" w:type="dxa"/>
          </w:tcPr>
          <w:p w14:paraId="5BDB9117" w14:textId="77777777" w:rsidR="00DF31F7" w:rsidRPr="003B7996" w:rsidRDefault="00DF31F7" w:rsidP="00D36108">
            <w:pPr>
              <w:ind w:right="7"/>
              <w:jc w:val="both"/>
              <w:rPr>
                <w:rFonts w:ascii="Arial" w:hAnsi="Arial" w:cs="Arial"/>
              </w:rPr>
            </w:pPr>
            <w:r w:rsidRPr="003B7996">
              <w:rPr>
                <w:rFonts w:ascii="Arial" w:hAnsi="Arial" w:cs="Arial"/>
              </w:rPr>
              <w:t>October 9, 1996</w:t>
            </w:r>
          </w:p>
        </w:tc>
      </w:tr>
      <w:tr w:rsidR="00DF31F7" w14:paraId="479E0ACB" w14:textId="77777777" w:rsidTr="00915269">
        <w:tc>
          <w:tcPr>
            <w:tcW w:w="2134" w:type="dxa"/>
          </w:tcPr>
          <w:p w14:paraId="43CB040F" w14:textId="77777777" w:rsidR="00DF31F7" w:rsidRPr="003B7996" w:rsidRDefault="00DF31F7" w:rsidP="00D36108">
            <w:pPr>
              <w:ind w:right="7"/>
              <w:jc w:val="both"/>
              <w:rPr>
                <w:rFonts w:ascii="Arial" w:hAnsi="Arial" w:cs="Arial"/>
              </w:rPr>
            </w:pPr>
            <w:r w:rsidRPr="003B7996">
              <w:rPr>
                <w:rFonts w:ascii="Arial" w:hAnsi="Arial" w:cs="Arial"/>
              </w:rPr>
              <w:t>9</w:t>
            </w:r>
          </w:p>
        </w:tc>
        <w:tc>
          <w:tcPr>
            <w:tcW w:w="5811" w:type="dxa"/>
          </w:tcPr>
          <w:p w14:paraId="5E679A79" w14:textId="77777777" w:rsidR="00DF31F7" w:rsidRPr="003B7996" w:rsidRDefault="00DF31F7" w:rsidP="00D36108">
            <w:pPr>
              <w:ind w:right="7"/>
              <w:jc w:val="both"/>
              <w:rPr>
                <w:rFonts w:ascii="Arial" w:hAnsi="Arial" w:cs="Arial"/>
              </w:rPr>
            </w:pPr>
            <w:r w:rsidRPr="003B7996">
              <w:rPr>
                <w:rFonts w:ascii="Arial" w:hAnsi="Arial" w:cs="Arial"/>
              </w:rPr>
              <w:t>January 14, 2008</w:t>
            </w:r>
          </w:p>
        </w:tc>
      </w:tr>
      <w:tr w:rsidR="00DF31F7" w14:paraId="298B7F0F" w14:textId="77777777" w:rsidTr="00915269">
        <w:tc>
          <w:tcPr>
            <w:tcW w:w="2134" w:type="dxa"/>
          </w:tcPr>
          <w:p w14:paraId="1510EABC" w14:textId="77777777" w:rsidR="00DF31F7" w:rsidRPr="003B7996" w:rsidRDefault="00DF31F7" w:rsidP="00D36108">
            <w:pPr>
              <w:ind w:right="7"/>
              <w:jc w:val="both"/>
              <w:rPr>
                <w:rFonts w:ascii="Arial" w:hAnsi="Arial" w:cs="Arial"/>
              </w:rPr>
            </w:pPr>
            <w:r w:rsidRPr="003B7996">
              <w:rPr>
                <w:rFonts w:ascii="Arial" w:hAnsi="Arial" w:cs="Arial"/>
              </w:rPr>
              <w:t>11</w:t>
            </w:r>
          </w:p>
        </w:tc>
        <w:tc>
          <w:tcPr>
            <w:tcW w:w="5811" w:type="dxa"/>
          </w:tcPr>
          <w:p w14:paraId="4509F1BB" w14:textId="77777777" w:rsidR="00DF31F7" w:rsidRPr="003B7996" w:rsidRDefault="00DF31F7" w:rsidP="00D36108">
            <w:pPr>
              <w:ind w:left="-12" w:right="7"/>
              <w:jc w:val="both"/>
              <w:rPr>
                <w:rFonts w:ascii="Arial" w:hAnsi="Arial" w:cs="Arial"/>
              </w:rPr>
            </w:pPr>
            <w:r w:rsidRPr="003B7996">
              <w:rPr>
                <w:rFonts w:ascii="Arial" w:hAnsi="Arial" w:cs="Arial"/>
              </w:rPr>
              <w:t>January 23, 2010</w:t>
            </w:r>
          </w:p>
        </w:tc>
      </w:tr>
    </w:tbl>
    <w:p w14:paraId="67961A0B" w14:textId="77777777" w:rsidR="00DF31F7" w:rsidRDefault="00DF31F7" w:rsidP="00D36108">
      <w:pPr>
        <w:jc w:val="both"/>
      </w:pPr>
    </w:p>
    <w:p w14:paraId="2EFB5AC7" w14:textId="1BAEDF5A" w:rsidR="004E4409" w:rsidRPr="000C4858" w:rsidRDefault="004E4409" w:rsidP="004E4409">
      <w:pPr>
        <w:widowControl w:val="0"/>
        <w:jc w:val="both"/>
        <w:rPr>
          <w:rFonts w:ascii="Arial" w:hAnsi="Arial" w:cs="Arial"/>
          <w:bCs/>
          <w:lang w:eastAsia="en-US"/>
        </w:rPr>
      </w:pPr>
      <w:r>
        <w:rPr>
          <w:rFonts w:ascii="Arial" w:hAnsi="Arial" w:cs="Arial"/>
          <w:bCs/>
          <w:lang w:eastAsia="en-US"/>
        </w:rPr>
        <w:t xml:space="preserve">This By-law </w:t>
      </w:r>
      <w:r w:rsidRPr="000C4858">
        <w:rPr>
          <w:rFonts w:ascii="Arial" w:hAnsi="Arial" w:cs="Arial"/>
          <w:bCs/>
          <w:lang w:eastAsia="en-US"/>
        </w:rPr>
        <w:t xml:space="preserve">may be executed in counterparts, each of which when so executed shall be deemed to be an original and all of which when taken together shall constitute one and the same instrument. The words "executed" and "signed" and words of like import in this </w:t>
      </w:r>
      <w:r>
        <w:rPr>
          <w:rFonts w:ascii="Arial" w:hAnsi="Arial" w:cs="Arial"/>
          <w:bCs/>
          <w:lang w:eastAsia="en-US"/>
        </w:rPr>
        <w:t xml:space="preserve">By-law </w:t>
      </w:r>
      <w:r w:rsidRPr="000C4858">
        <w:rPr>
          <w:rFonts w:ascii="Arial" w:hAnsi="Arial" w:cs="Arial"/>
          <w:bCs/>
          <w:lang w:eastAsia="en-US"/>
        </w:rPr>
        <w:t>shall include images of manually executed signatures transmitted by electronic format (including, without limitation, "pdf", "</w:t>
      </w:r>
      <w:proofErr w:type="spellStart"/>
      <w:r w:rsidRPr="000C4858">
        <w:rPr>
          <w:rFonts w:ascii="Arial" w:hAnsi="Arial" w:cs="Arial"/>
          <w:bCs/>
          <w:lang w:eastAsia="en-US"/>
        </w:rPr>
        <w:t>tif</w:t>
      </w:r>
      <w:proofErr w:type="spellEnd"/>
      <w:r w:rsidRPr="000C4858">
        <w:rPr>
          <w:rFonts w:ascii="Arial" w:hAnsi="Arial" w:cs="Arial"/>
          <w:bCs/>
          <w:lang w:eastAsia="en-US"/>
        </w:rPr>
        <w:t xml:space="preserve">" or "jpg") and other electronic signatures (including, without limitation, via </w:t>
      </w:r>
      <w:proofErr w:type="spellStart"/>
      <w:r w:rsidRPr="000C4858">
        <w:rPr>
          <w:rFonts w:ascii="Arial" w:hAnsi="Arial" w:cs="Arial"/>
          <w:bCs/>
          <w:lang w:eastAsia="en-US"/>
        </w:rPr>
        <w:t>DocuSign</w:t>
      </w:r>
      <w:proofErr w:type="spellEnd"/>
      <w:r w:rsidRPr="000C4858">
        <w:rPr>
          <w:rFonts w:ascii="Arial" w:hAnsi="Arial" w:cs="Arial"/>
          <w:bCs/>
          <w:lang w:eastAsia="en-US"/>
        </w:rPr>
        <w:t xml:space="preserve">). The use of electronic signatures shall be of the same legal effect, validity, and enforceability as a manually </w:t>
      </w:r>
      <w:proofErr w:type="gramStart"/>
      <w:r w:rsidRPr="000C4858">
        <w:rPr>
          <w:rFonts w:ascii="Arial" w:hAnsi="Arial" w:cs="Arial"/>
          <w:bCs/>
          <w:lang w:eastAsia="en-US"/>
        </w:rPr>
        <w:t>executed signature or use of a paper-based record-keeping system to the fullest extent</w:t>
      </w:r>
      <w:proofErr w:type="gramEnd"/>
      <w:r w:rsidRPr="000C4858">
        <w:rPr>
          <w:rFonts w:ascii="Arial" w:hAnsi="Arial" w:cs="Arial"/>
          <w:bCs/>
          <w:lang w:eastAsia="en-US"/>
        </w:rPr>
        <w:t xml:space="preserve"> permitted by applicable law. </w:t>
      </w:r>
    </w:p>
    <w:p w14:paraId="536B49C3" w14:textId="0CD43EE8" w:rsidR="00BA7B7A" w:rsidRDefault="00BA7B7A" w:rsidP="00D36108">
      <w:pPr>
        <w:jc w:val="both"/>
      </w:pPr>
    </w:p>
    <w:p w14:paraId="62383ACE" w14:textId="77777777" w:rsidR="00440024" w:rsidRDefault="00440024" w:rsidP="00D36108">
      <w:pPr>
        <w:jc w:val="both"/>
      </w:pPr>
    </w:p>
    <w:p w14:paraId="7F0B8290" w14:textId="0194AC9A" w:rsidR="00440024" w:rsidRDefault="00166B37" w:rsidP="00412648">
      <w:pPr>
        <w:jc w:val="both"/>
      </w:pPr>
      <w:r w:rsidRPr="00BE57BE">
        <w:rPr>
          <w:noProof/>
        </w:rPr>
        <w:lastRenderedPageBreak/>
        <w:drawing>
          <wp:inline distT="0" distB="0" distL="0" distR="0" wp14:anchorId="3FAE42BF" wp14:editId="1B437913">
            <wp:extent cx="5641023" cy="2908300"/>
            <wp:effectExtent l="0" t="0" r="0" b="6350"/>
            <wp:docPr id="4596937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93723" name="Picture 1" descr="A screenshot of a computer&#10;&#10;AI-generated content may be incorrect."/>
                    <pic:cNvPicPr/>
                  </pic:nvPicPr>
                  <pic:blipFill rotWithShape="1">
                    <a:blip r:embed="rId32"/>
                    <a:srcRect l="27243" t="19748" r="4381" b="13104"/>
                    <a:stretch>
                      <a:fillRect/>
                    </a:stretch>
                  </pic:blipFill>
                  <pic:spPr bwMode="auto">
                    <a:xfrm>
                      <a:off x="0" y="0"/>
                      <a:ext cx="5669952" cy="2923215"/>
                    </a:xfrm>
                    <a:prstGeom prst="rect">
                      <a:avLst/>
                    </a:prstGeom>
                    <a:ln>
                      <a:noFill/>
                    </a:ln>
                    <a:extLst>
                      <a:ext uri="{53640926-AAD7-44D8-BBD7-CCE9431645EC}">
                        <a14:shadowObscured xmlns:a14="http://schemas.microsoft.com/office/drawing/2010/main"/>
                      </a:ext>
                    </a:extLst>
                  </pic:spPr>
                </pic:pic>
              </a:graphicData>
            </a:graphic>
          </wp:inline>
        </w:drawing>
      </w:r>
    </w:p>
    <w:p w14:paraId="4AD33134" w14:textId="77777777" w:rsidR="0029476C" w:rsidRDefault="0029476C" w:rsidP="0029476C"/>
    <w:p w14:paraId="6C503D83" w14:textId="5D54C47F" w:rsidR="0029476C" w:rsidRPr="0029476C" w:rsidRDefault="0029476C" w:rsidP="0029476C">
      <w:pPr>
        <w:rPr>
          <w:rFonts w:ascii="Arial" w:hAnsi="Arial" w:cs="Arial"/>
          <w:szCs w:val="24"/>
        </w:rPr>
      </w:pPr>
      <w:r w:rsidRPr="00BE57BE">
        <w:rPr>
          <w:noProof/>
        </w:rPr>
        <w:drawing>
          <wp:inline distT="0" distB="0" distL="0" distR="0" wp14:anchorId="18032A5C" wp14:editId="4C7CC651">
            <wp:extent cx="5640705" cy="3330872"/>
            <wp:effectExtent l="0" t="0" r="0" b="3175"/>
            <wp:docPr id="15887947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94761" name="Picture 1" descr="A screenshot of a computer&#10;&#10;AI-generated content may be incorrect."/>
                    <pic:cNvPicPr/>
                  </pic:nvPicPr>
                  <pic:blipFill rotWithShape="1">
                    <a:blip r:embed="rId33"/>
                    <a:srcRect l="27243" t="19333" r="4701" b="4120"/>
                    <a:stretch>
                      <a:fillRect/>
                    </a:stretch>
                  </pic:blipFill>
                  <pic:spPr bwMode="auto">
                    <a:xfrm>
                      <a:off x="0" y="0"/>
                      <a:ext cx="5665044" cy="3345244"/>
                    </a:xfrm>
                    <a:prstGeom prst="rect">
                      <a:avLst/>
                    </a:prstGeom>
                    <a:ln>
                      <a:noFill/>
                    </a:ln>
                    <a:extLst>
                      <a:ext uri="{53640926-AAD7-44D8-BBD7-CCE9431645EC}">
                        <a14:shadowObscured xmlns:a14="http://schemas.microsoft.com/office/drawing/2010/main"/>
                      </a:ext>
                    </a:extLst>
                  </pic:spPr>
                </pic:pic>
              </a:graphicData>
            </a:graphic>
          </wp:inline>
        </w:drawing>
      </w:r>
    </w:p>
    <w:sectPr w:rsidR="0029476C" w:rsidRPr="0029476C" w:rsidSect="00E71DEA">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09AD" w14:textId="77777777" w:rsidR="000406A6" w:rsidRDefault="000406A6" w:rsidP="000C4AF9">
      <w:pPr>
        <w:spacing w:line="240" w:lineRule="auto"/>
      </w:pPr>
      <w:r>
        <w:separator/>
      </w:r>
    </w:p>
  </w:endnote>
  <w:endnote w:type="continuationSeparator" w:id="0">
    <w:p w14:paraId="2740EF43" w14:textId="77777777" w:rsidR="000406A6" w:rsidRDefault="000406A6" w:rsidP="000C4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51FF" w14:textId="77777777" w:rsidR="005C2B67" w:rsidRDefault="005C2B67">
    <w:pPr>
      <w:tabs>
        <w:tab w:val="center" w:pos="4321"/>
        <w:tab w:val="right" w:pos="8642"/>
      </w:tabs>
      <w:ind w:left="0" w:right="-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065C8A" wp14:editId="78191251">
              <wp:simplePos x="0" y="0"/>
              <wp:positionH relativeFrom="page">
                <wp:posOffset>1125017</wp:posOffset>
              </wp:positionH>
              <wp:positionV relativeFrom="page">
                <wp:posOffset>9347912</wp:posOffset>
              </wp:positionV>
              <wp:extent cx="5523865" cy="6096"/>
              <wp:effectExtent l="0" t="0" r="0" b="0"/>
              <wp:wrapSquare wrapText="bothSides"/>
              <wp:docPr id="436295359" name="Group 436295359"/>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915876093" name="Shape 76650"/>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C430B5" id="Group 436295359" o:spid="_x0000_s1026" style="position:absolute;margin-left:88.6pt;margin-top:736.05pt;width:434.95pt;height:.5pt;z-index:251658240;mso-position-horizontal-relative:page;mso-position-vertical-relative:page" coordsize="55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GMdwIAADQGAAAOAAAAZHJzL2Uyb0RvYy54bWykVE1v2zAMvQ/YfxB8X+ykjZMYcXpYt1yG&#10;rVi7H6DI8gcgS4KkxMm/H0XbipcOxdD5YNMS+cT3SHH7cG4FOXFjGyXzaD5LIsIlU0Ujqzz69fL1&#10;0zoi1lFZUKEkz6MLt9HD7uOHbaczvlC1EgU3BECkzTqdR7VzOotjy2reUjtTmkvYLJVpqYNfU8WF&#10;oR2gtyJeJEkad8oU2ijGrYXVx34z2iF+WXLmfpSl5Y6IPILcHL4Nvg/+He+2NKsM1XXDhjToO7Jo&#10;aSPh0AD1SB0lR9O8gmobZpRVpZsx1caqLBvGkQOwmSc3bPZGHTVyqbKu0kEmkPZGp3fDsu+nvdHP&#10;+smAEp2uQAv881zOpWn9F7IkZ5TsEiTjZ0cYLC6Xi7t1uowIg7002aS9oqwG2V8FsfrLW2HxeGT8&#10;RyKdhtawV/b2/9g/11RzFNVmwP7JkKaAzt3Ml+sVELiLiKQtdCr6kVWaLrFLfBbgHpSymQXR3iXT&#10;Zn5/72UKfGnGjtbtuUK56embdX1fFqNF69FiZzmaBrr7zb7W1Pk4n6Q3STepV51HmIffbNWJvyh0&#10;czdFgxyvu0JOvULpx64A39Fj/GrEm3pOyI9O47d3hlsKgP/ohqUJ54LheaKygTssTtUV0ssAhzAK&#10;46YU1OG9bRsHc0g0LbTCYpUkV2BA87Xvq42WuwjuxRLyJy+he/Bu+AVrqsNnYciJ+mmDD4JToWs6&#10;rA6FH1wxVcTx8WUjRICcY+jfIPvWGZx9HMdBFyKTPpIN2fTTDmYGkB5nHogSgvBkJV2IlzCpMc0J&#10;W28eVHHBOYGCwJVEaXA0IY9hjPrZN/1Hr+uw3/0GAAD//wMAUEsDBBQABgAIAAAAIQAsD0fZ4QAA&#10;AA4BAAAPAAAAZHJzL2Rvd25yZXYueG1sTI9BS8NAEIXvgv9hGcGb3SStRmI2pRT1VIS2gnjbZqdJ&#10;aHY2ZLdJ+u+detHbezOPN9/ky8m2YsDeN44UxLMIBFLpTEOVgs/928MzCB80Gd06QgUX9LAsbm9y&#10;nRk30haHXagEl5DPtII6hC6T0pc1Wu1nrkPi3dH1Vge2fSVNr0cut61MouhJWt0QX6h1h+say9Pu&#10;bBW8j3pczePXYXM6ri/f+8ePr02MSt3fTasXEAGn8BeGKz6jQ8FMB3cm40XLPk0TjrJYpEkM4hqJ&#10;Fimrw+9sHoMscvn/jeIHAAD//wMAUEsBAi0AFAAGAAgAAAAhALaDOJL+AAAA4QEAABMAAAAAAAAA&#10;AAAAAAAAAAAAAFtDb250ZW50X1R5cGVzXS54bWxQSwECLQAUAAYACAAAACEAOP0h/9YAAACUAQAA&#10;CwAAAAAAAAAAAAAAAAAvAQAAX3JlbHMvLnJlbHNQSwECLQAUAAYACAAAACEAsINhjHcCAAA0BgAA&#10;DgAAAAAAAAAAAAAAAAAuAgAAZHJzL2Uyb0RvYy54bWxQSwECLQAUAAYACAAAACEALA9H2eEAAAAO&#10;AQAADwAAAAAAAAAAAAAAAADRBAAAZHJzL2Rvd25yZXYueG1sUEsFBgAAAAAEAAQA8wAAAN8FAAAA&#10;AA==&#10;">
              <v:shape id="Shape 76650" o:spid="_x0000_s1027" style="position:absolute;width:55238;height:91;visibility:visible;mso-wrap-style:square;v-text-anchor:top" coordsize="5523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93XywAAAOMAAAAPAAAAZHJzL2Rvd25yZXYueG1sRE/NasJA&#10;EL4XfIdlBC9SNzaYxtRVxNLWHlpaW0qPQ3ZMgtnZkF019eldQehxvv+ZLTpTiwO1rrKsYDyKQBDn&#10;VldcKPj+erpNQTiPrLG2TAr+yMFi3ruZYabtkT/psPGFCCHsMlRQet9kUrq8JINuZBviwG1ta9CH&#10;sy2kbvEYwk0t76IokQYrDg0lNrQqKd9t9kbBo9bDt1f7nuyfKx9/6Obl9+cUKzXod8sHEJ46/y++&#10;utc6zJ+OJ+l9Ek1juPwUAJDzMwAAAP//AwBQSwECLQAUAAYACAAAACEA2+H2y+4AAACFAQAAEwAA&#10;AAAAAAAAAAAAAAAAAAAAW0NvbnRlbnRfVHlwZXNdLnhtbFBLAQItABQABgAIAAAAIQBa9CxbvwAA&#10;ABUBAAALAAAAAAAAAAAAAAAAAB8BAABfcmVscy8ucmVsc1BLAQItABQABgAIAAAAIQBWk93XywAA&#10;AOMAAAAPAAAAAAAAAAAAAAAAAAcCAABkcnMvZG93bnJldi54bWxQSwUGAAAAAAMAAwC3AAAA/wIA&#10;AAAA&#10;" path="m,l5523865,r,9144l,9144,,e" fillcolor="black" stroked="f" strokeweight="0">
                <v:stroke miterlimit="83231f" joinstyle="miter"/>
                <v:path arrowok="t" textboxrect="0,0,5523865,9144"/>
              </v:shape>
              <w10:wrap type="square" anchorx="page" anchory="page"/>
            </v:group>
          </w:pict>
        </mc:Fallback>
      </mc:AlternateContent>
    </w:r>
    <w:r>
      <w:rPr>
        <w:rFonts w:ascii="Arial" w:eastAsia="Arial" w:hAnsi="Arial" w:cs="Arial"/>
        <w:sz w:val="22"/>
      </w:rPr>
      <w:t xml:space="preserve">OLT Board Manual </w:t>
    </w:r>
    <w:r>
      <w:rPr>
        <w:rFonts w:ascii="Arial" w:eastAsia="Arial" w:hAnsi="Arial" w:cs="Arial"/>
        <w:sz w:val="22"/>
      </w:rPr>
      <w:tab/>
      <w:t xml:space="preserve"> </w:t>
    </w:r>
    <w:r>
      <w:rPr>
        <w:rFonts w:ascii="Arial" w:eastAsia="Arial" w:hAnsi="Arial" w:cs="Arial"/>
        <w:sz w:val="22"/>
      </w:rPr>
      <w:tab/>
      <w:t>2017-12-12</w:t>
    </w:r>
    <w:r>
      <w:t xml:space="preserve">                                             </w:t>
    </w:r>
    <w:r>
      <w:rPr>
        <w:rFonts w:ascii="Arial" w:eastAsia="Arial" w:hAnsi="Arial" w:cs="Arial"/>
        <w:sz w:val="22"/>
      </w:rPr>
      <w:fldChar w:fldCharType="begin"/>
    </w:r>
    <w:r>
      <w:rPr>
        <w:rFonts w:ascii="Arial" w:eastAsia="Arial" w:hAnsi="Arial" w:cs="Arial"/>
        <w:sz w:val="22"/>
      </w:rPr>
      <w:instrText xml:space="preserve"> PAGE   \* MERGEFORMAT </w:instrText>
    </w:r>
    <w:r>
      <w:rPr>
        <w:rFonts w:ascii="Arial" w:eastAsia="Arial" w:hAnsi="Arial" w:cs="Arial"/>
        <w:sz w:val="22"/>
      </w:rPr>
      <w:fldChar w:fldCharType="separate"/>
    </w:r>
    <w:r>
      <w:rPr>
        <w:rFonts w:ascii="Arial" w:eastAsia="Arial" w:hAnsi="Arial" w:cs="Arial"/>
        <w:noProof/>
        <w:sz w:val="22"/>
      </w:rPr>
      <w:t>89</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240466"/>
      <w:docPartObj>
        <w:docPartGallery w:val="Page Numbers (Bottom of Page)"/>
        <w:docPartUnique/>
      </w:docPartObj>
    </w:sdtPr>
    <w:sdtEndPr>
      <w:rPr>
        <w:noProof/>
      </w:rPr>
    </w:sdtEndPr>
    <w:sdtContent>
      <w:p w14:paraId="273D4988" w14:textId="77777777" w:rsidR="005C2B67" w:rsidRDefault="005C2B6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53AAE2F" w14:textId="77777777" w:rsidR="005C2B67" w:rsidRDefault="005C2B67">
    <w:pPr>
      <w:tabs>
        <w:tab w:val="center" w:pos="4321"/>
        <w:tab w:val="right" w:pos="8642"/>
      </w:tabs>
      <w:ind w:left="0" w:right="-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4518" w14:textId="77777777" w:rsidR="005C2B67" w:rsidRDefault="005C2B67">
    <w:pPr>
      <w:tabs>
        <w:tab w:val="center" w:pos="4321"/>
        <w:tab w:val="right" w:pos="8642"/>
      </w:tabs>
      <w:ind w:left="0" w:right="-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95F08C" wp14:editId="6E39DC03">
              <wp:simplePos x="0" y="0"/>
              <wp:positionH relativeFrom="page">
                <wp:posOffset>1125017</wp:posOffset>
              </wp:positionH>
              <wp:positionV relativeFrom="page">
                <wp:posOffset>9347912</wp:posOffset>
              </wp:positionV>
              <wp:extent cx="5523865" cy="6096"/>
              <wp:effectExtent l="0" t="0" r="0" b="0"/>
              <wp:wrapSquare wrapText="bothSides"/>
              <wp:docPr id="818912388" name="Group 818912388"/>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31708120" name="Shape 76648"/>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A404CE" id="Group 818912388" o:spid="_x0000_s1026" style="position:absolute;margin-left:88.6pt;margin-top:736.05pt;width:434.95pt;height:.5pt;z-index:251659264;mso-position-horizontal-relative:page;mso-position-vertical-relative:page" coordsize="55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JdgIAADIGAAAOAAAAZHJzL2Uyb0RvYy54bWykVNtu2zAMfR+wfxD8vthOc6sRpw/rlpdh&#10;K9buAxRZvgCyJEhKnPz9KNpWvHQohs4PNi2RRzyHFLcP51aQEze2UTKP0lkSES6ZKhpZ5dGvl6+f&#10;NhGxjsqCCiV5Hl24jR52Hz9sO53xuaqVKLghACJt1uk8qp3TWRxbVvOW2pnSXMJmqUxLHfyaKi4M&#10;7QC9FfE8SVZxp0yhjWLcWlh97DejHeKXJWfuR1la7ojII8jN4dvg++Df8W5Ls8pQXTdsSIO+I4uW&#10;NhIODVCP1FFyNM0rqLZhRllVuhlTbazKsmEcOQCbNLlhszfqqJFLlXWVDjKBtDc6vRuWfT/tjX7W&#10;TwaU6HQFWuCf53IuTeu/kCU5o2SXIBk/O8Jgcbmc321Wy4gw2Fsl96teUVaD7K+CWP3lrbB4PDL+&#10;I5FOQ2vYK3v7f+yfa6o5imozYP9kSFPk0V26TjbpHFpE0hb6FL3IerVabDwjnwM4B51sZkGyd4l0&#10;ny4WHjKwpRk7WrfnCsWmp2/W9V1ZjBatR4ud5Wga6O03u1pT5+N8kt4k3aRadR5hHn6zVSf+otDN&#10;3ZQMcrzuCjn1CoUfewJ8R4/xqxFv6jkhPzqN394ZCgCA/+iG1zecC4bnicoG7rA4VVdILwMcwigM&#10;m1JQh7e2bRxMIdG0MMLm6yS5AgOar31fbbTcRXAvlpA/eQm9gzfDL1hTHT4LQ07Uzxp8EJwKXdNh&#10;dSj84IqpIo6PLxshAmSKoX+D7FtncPZxHMdciEz6SDZk0886mBhAepx4IEoIwpOVdCFewpzGNCds&#10;vXlQxQWnBAoCFxKlwcGEPIYh6iff9B+9rqN+9xsAAP//AwBQSwMEFAAGAAgAAAAhACwPR9nhAAAA&#10;DgEAAA8AAABkcnMvZG93bnJldi54bWxMj0FLw0AQhe+C/2EZwZvdJK1GYjalFPVUhLaCeNtmp0lo&#10;djZkt0n675160dt7M4833+TLybZiwN43jhTEswgEUulMQ5WCz/3bwzMIHzQZ3TpCBRf0sCxub3Kd&#10;GTfSFoddqASXkM+0gjqELpPSlzVa7WeuQ+Ld0fVWB7Z9JU2vRy63rUyi6Ela3RBfqHWH6xrL0+5s&#10;FbyPelzN49dhczquL9/7x4+vTYxK3d9NqxcQAafwF4YrPqNDwUwHdybjRcs+TROOslikSQziGokW&#10;KavD72wegyxy+f+N4gcAAP//AwBQSwECLQAUAAYACAAAACEAtoM4kv4AAADhAQAAEwAAAAAAAAAA&#10;AAAAAAAAAAAAW0NvbnRlbnRfVHlwZXNdLnhtbFBLAQItABQABgAIAAAAIQA4/SH/1gAAAJQBAAAL&#10;AAAAAAAAAAAAAAAAAC8BAABfcmVscy8ucmVsc1BLAQItABQABgAIAAAAIQDN2c+JdgIAADIGAAAO&#10;AAAAAAAAAAAAAAAAAC4CAABkcnMvZTJvRG9jLnhtbFBLAQItABQABgAIAAAAIQAsD0fZ4QAAAA4B&#10;AAAPAAAAAAAAAAAAAAAAANAEAABkcnMvZG93bnJldi54bWxQSwUGAAAAAAQABADzAAAA3gUAAAAA&#10;">
              <v:shape id="Shape 76648" o:spid="_x0000_s1027" style="position:absolute;width:55238;height:91;visibility:visible;mso-wrap-style:square;v-text-anchor:top" coordsize="5523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SRrygAAAOEAAAAPAAAAZHJzL2Rvd25yZXYueG1sRI/NasJA&#10;FIX3Qt9huIVuRCcxYCV1EkSx6sLSaildXjK3SWjmTsiMmvr0nYXg8nD++OZ5bxpxps7VlhXE4wgE&#10;cWF1zaWCz+N6NAPhPLLGxjIp+CMHefYwmGOq7YU/6HzwpQgj7FJUUHnfplK6oiKDbmxb4uD92M6g&#10;D7Irpe7wEsZNIydRNJUGaw4PFba0rKj4PZyMgpXWw/3Ovk1Pr7VP3nW7+f66Jko9PfaLFxCeen8P&#10;39pbrSCJn6NZPAkMgSjQgMz+AQAA//8DAFBLAQItABQABgAIAAAAIQDb4fbL7gAAAIUBAAATAAAA&#10;AAAAAAAAAAAAAAAAAABbQ29udGVudF9UeXBlc10ueG1sUEsBAi0AFAAGAAgAAAAhAFr0LFu/AAAA&#10;FQEAAAsAAAAAAAAAAAAAAAAAHwEAAF9yZWxzLy5yZWxzUEsBAi0AFAAGAAgAAAAhAJuxJGvKAAAA&#10;4QAAAA8AAAAAAAAAAAAAAAAABwIAAGRycy9kb3ducmV2LnhtbFBLBQYAAAAAAwADALcAAAD+AgAA&#10;AAA=&#10;" path="m,l5523865,r,9144l,9144,,e" fillcolor="black" stroked="f" strokeweight="0">
                <v:stroke miterlimit="83231f" joinstyle="miter"/>
                <v:path arrowok="t" textboxrect="0,0,5523865,9144"/>
              </v:shape>
              <w10:wrap type="square" anchorx="page" anchory="page"/>
            </v:group>
          </w:pict>
        </mc:Fallback>
      </mc:AlternateContent>
    </w:r>
    <w:r>
      <w:rPr>
        <w:rFonts w:ascii="Arial" w:eastAsia="Arial" w:hAnsi="Arial" w:cs="Arial"/>
        <w:sz w:val="22"/>
      </w:rPr>
      <w:t xml:space="preserve">OLT Board Manual </w:t>
    </w:r>
    <w:r>
      <w:rPr>
        <w:rFonts w:ascii="Arial" w:eastAsia="Arial" w:hAnsi="Arial" w:cs="Arial"/>
        <w:sz w:val="22"/>
      </w:rPr>
      <w:tab/>
      <w:t xml:space="preserve"> </w:t>
    </w:r>
    <w:r>
      <w:rPr>
        <w:rFonts w:ascii="Arial" w:eastAsia="Arial" w:hAnsi="Arial" w:cs="Arial"/>
        <w:sz w:val="22"/>
      </w:rPr>
      <w:tab/>
      <w:t>2017-12-12</w:t>
    </w:r>
    <w:r>
      <w:t xml:space="preserve">                                             </w:t>
    </w:r>
    <w:r>
      <w:rPr>
        <w:rFonts w:ascii="Arial" w:eastAsia="Arial" w:hAnsi="Arial" w:cs="Arial"/>
        <w:sz w:val="22"/>
      </w:rPr>
      <w:fldChar w:fldCharType="begin"/>
    </w:r>
    <w:r>
      <w:rPr>
        <w:rFonts w:ascii="Arial" w:eastAsia="Arial" w:hAnsi="Arial" w:cs="Arial"/>
        <w:sz w:val="22"/>
      </w:rPr>
      <w:instrText xml:space="preserve"> PAGE   \* MERGEFORMAT </w:instrText>
    </w:r>
    <w:r>
      <w:rPr>
        <w:rFonts w:ascii="Arial" w:eastAsia="Arial" w:hAnsi="Arial" w:cs="Arial"/>
        <w:sz w:val="22"/>
      </w:rPr>
      <w:fldChar w:fldCharType="separate"/>
    </w:r>
    <w:r>
      <w:rPr>
        <w:rFonts w:ascii="Arial" w:eastAsia="Arial" w:hAnsi="Arial" w:cs="Arial"/>
        <w:noProof/>
        <w:sz w:val="22"/>
      </w:rPr>
      <w:t>89</w:t>
    </w:r>
    <w:r>
      <w:rPr>
        <w:rFonts w:ascii="Arial" w:eastAsia="Arial" w:hAnsi="Arial" w:cs="Arial"/>
        <w:sz w:val="22"/>
      </w:rPr>
      <w:fldChar w:fldCharType="end"/>
    </w:r>
    <w:r>
      <w:rPr>
        <w:rFonts w:ascii="Arial" w:eastAsia="Arial" w:hAnsi="Arial" w:cs="Arial"/>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809A" w14:textId="77777777" w:rsidR="004E7577" w:rsidRDefault="004E7577">
    <w:pPr>
      <w:tabs>
        <w:tab w:val="center" w:pos="4321"/>
        <w:tab w:val="right" w:pos="8642"/>
      </w:tabs>
      <w:ind w:left="0" w:right="-2" w:firstLine="0"/>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51E4C284" wp14:editId="500718A5">
              <wp:simplePos x="0" y="0"/>
              <wp:positionH relativeFrom="page">
                <wp:posOffset>1125017</wp:posOffset>
              </wp:positionH>
              <wp:positionV relativeFrom="page">
                <wp:posOffset>9347912</wp:posOffset>
              </wp:positionV>
              <wp:extent cx="5523865" cy="6096"/>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4" name="Shape 76650"/>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A4761E" id="Group 3" o:spid="_x0000_s1026" style="position:absolute;margin-left:88.6pt;margin-top:736.05pt;width:434.95pt;height:.5pt;z-index:251656192;mso-position-horizontal-relative:page;mso-position-vertical-relative:page" coordsize="55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dKcAIAACsGAAAOAAAAZHJzL2Uyb0RvYy54bWykVE1v2zAMvQ/YfxB0X+xkSdoacXpYt1yG&#10;rWi7H6DI8gcgS4KkxMm/H0XbipcOxdD5YNMS+cT3SHFzf2olOQrrGq1yOp+llAjFddGoKqe/Xr59&#10;uqXEeaYKJrUSOT0LR++3Hz9sOpOJha61LIQlAKJc1pmc1t6bLEkcr0XL3EwboWCz1LZlHn5tlRSW&#10;dYDeymSRpuuk07YwVnPhHKw+9Jt0i/hlKbj/WZZOeCJzCrl5fFt878M72W5YVllm6oYPabB3ZNGy&#10;RsGhEeqBeUYOtnkF1TbcaqdLP+O6TXRZNlwgB2AzT6/Y7Kw+GORSZV1lokwg7ZVO74blP447a57N&#10;owUlOlOBFvgXuJxK24YvZElOKNk5SiZOnnBYXK0Wn2/XK0o47K3Tu3WvKK9B9ldBvP76VlgyHpn8&#10;kUhnoDXchb37P/bPNTMCRXUZsH+0pClyuqREsRYaFLfJzXq9wuYIh4NXFMhlDrR6lzp38+UyqBNp&#10;sowfnN8JjSqz43fn+3YsRovVo8VPajQtNPWb7WyYD3EhyWCSblKmOqeYR9hs9VG8aHTzV7WCHC+7&#10;Uk29YsXHZgDf0WP8GsSbek7Ij07jt3eGywmA/+iGpYnnghF4orKROyxO1ZUqyACHcAZTppTM43Vt&#10;Gw/jRzYtzK7FTZpegAEt1L6vNlr+LEUQS6onUULT4JUIC85W+y/SkiMLQwYfBGfS1GxYHQo/uGKq&#10;iBPiy0bKCDnH0L9B9q0zOIc4gfMtRqZ9JB+y6YccjAogPY46ECUG4cla+RivYEBjmhO2wdzr4ozj&#10;AQWBm4jS4ERCHsP0DCNv+o9elxm//Q0AAP//AwBQSwMEFAAGAAgAAAAhACwPR9nhAAAADgEAAA8A&#10;AABkcnMvZG93bnJldi54bWxMj0FLw0AQhe+C/2EZwZvdJK1GYjalFPVUhLaCeNtmp0lodjZkt0n6&#10;75160dt7M4833+TLybZiwN43jhTEswgEUulMQ5WCz/3bwzMIHzQZ3TpCBRf0sCxub3KdGTfSFodd&#10;qASXkM+0gjqELpPSlzVa7WeuQ+Ld0fVWB7Z9JU2vRy63rUyi6Ela3RBfqHWH6xrL0+5sFbyPelzN&#10;49dhczquL9/7x4+vTYxK3d9NqxcQAafwF4YrPqNDwUwHdybjRcs+TROOslikSQziGokWKavD72we&#10;gyxy+f+N4gcAAP//AwBQSwECLQAUAAYACAAAACEAtoM4kv4AAADhAQAAEwAAAAAAAAAAAAAAAAAA&#10;AAAAW0NvbnRlbnRfVHlwZXNdLnhtbFBLAQItABQABgAIAAAAIQA4/SH/1gAAAJQBAAALAAAAAAAA&#10;AAAAAAAAAC8BAABfcmVscy8ucmVsc1BLAQItABQABgAIAAAAIQCatXdKcAIAACsGAAAOAAAAAAAA&#10;AAAAAAAAAC4CAABkcnMvZTJvRG9jLnhtbFBLAQItABQABgAIAAAAIQAsD0fZ4QAAAA4BAAAPAAAA&#10;AAAAAAAAAAAAAMoEAABkcnMvZG93bnJldi54bWxQSwUGAAAAAAQABADzAAAA2AUAAAAA&#10;">
              <v:shape id="Shape 76650" o:spid="_x0000_s1027" style="position:absolute;width:55238;height:91;visibility:visible;mso-wrap-style:square;v-text-anchor:top" coordsize="5523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MxxQAAANoAAAAPAAAAZHJzL2Rvd25yZXYueG1sRI9ba8JA&#10;FITfBf/DcgRfpG68ICV1FVHU9kHxRvHxkD0mwezZkF017a/vFgQfh5n5hhlPa1OIO1Uut6yg141A&#10;ECdW55wqOB2Xb+8gnEfWWFgmBT/kYDppNsYYa/vgPd0PPhUBwi5GBZn3ZSylSzIy6Lq2JA7exVYG&#10;fZBVKnWFjwA3hexH0UgazDksZFjSPKPkergZBQutO5svux3dVrkf7HS5Pn//DpRqt+rZBwhPtX+F&#10;n+1PrWAI/1fCDZCTPwAAAP//AwBQSwECLQAUAAYACAAAACEA2+H2y+4AAACFAQAAEwAAAAAAAAAA&#10;AAAAAAAAAAAAW0NvbnRlbnRfVHlwZXNdLnhtbFBLAQItABQABgAIAAAAIQBa9CxbvwAAABUBAAAL&#10;AAAAAAAAAAAAAAAAAB8BAABfcmVscy8ucmVsc1BLAQItABQABgAIAAAAIQD4HRMxxQAAANoAAAAP&#10;AAAAAAAAAAAAAAAAAAcCAABkcnMvZG93bnJldi54bWxQSwUGAAAAAAMAAwC3AAAA+QIAAAAA&#10;" path="m,l5523865,r,9144l,9144,,e" fillcolor="black" stroked="f" strokeweight="0">
                <v:stroke miterlimit="83231f" joinstyle="miter"/>
                <v:path arrowok="t" textboxrect="0,0,5523865,9144"/>
              </v:shape>
              <w10:wrap type="square" anchorx="page" anchory="page"/>
            </v:group>
          </w:pict>
        </mc:Fallback>
      </mc:AlternateContent>
    </w:r>
    <w:r>
      <w:rPr>
        <w:rFonts w:ascii="Arial" w:eastAsia="Arial" w:hAnsi="Arial" w:cs="Arial"/>
        <w:sz w:val="22"/>
      </w:rPr>
      <w:t xml:space="preserve">OLT Board Manual </w:t>
    </w:r>
    <w:r>
      <w:rPr>
        <w:rFonts w:ascii="Arial" w:eastAsia="Arial" w:hAnsi="Arial" w:cs="Arial"/>
        <w:sz w:val="22"/>
      </w:rPr>
      <w:tab/>
      <w:t xml:space="preserve"> </w:t>
    </w:r>
    <w:r>
      <w:rPr>
        <w:rFonts w:ascii="Arial" w:eastAsia="Arial" w:hAnsi="Arial" w:cs="Arial"/>
        <w:sz w:val="22"/>
      </w:rPr>
      <w:tab/>
      <w:t>2017-12-12</w:t>
    </w:r>
    <w:r>
      <w:t xml:space="preserve">                                             </w:t>
    </w:r>
    <w:r>
      <w:rPr>
        <w:rFonts w:ascii="Arial" w:eastAsia="Arial" w:hAnsi="Arial" w:cs="Arial"/>
        <w:sz w:val="22"/>
      </w:rPr>
      <w:fldChar w:fldCharType="begin"/>
    </w:r>
    <w:r>
      <w:rPr>
        <w:rFonts w:ascii="Arial" w:eastAsia="Arial" w:hAnsi="Arial" w:cs="Arial"/>
        <w:sz w:val="22"/>
      </w:rPr>
      <w:instrText xml:space="preserve"> PAGE   \* MERGEFORMAT </w:instrText>
    </w:r>
    <w:r>
      <w:rPr>
        <w:rFonts w:ascii="Arial" w:eastAsia="Arial" w:hAnsi="Arial" w:cs="Arial"/>
        <w:sz w:val="22"/>
      </w:rPr>
      <w:fldChar w:fldCharType="separate"/>
    </w:r>
    <w:r>
      <w:rPr>
        <w:rFonts w:ascii="Arial" w:eastAsia="Arial" w:hAnsi="Arial" w:cs="Arial"/>
        <w:noProof/>
        <w:sz w:val="22"/>
      </w:rPr>
      <w:t>89</w:t>
    </w:r>
    <w:r>
      <w:rPr>
        <w:rFonts w:ascii="Arial" w:eastAsia="Arial" w:hAnsi="Arial" w:cs="Arial"/>
        <w:sz w:val="22"/>
      </w:rPr>
      <w:fldChar w:fldCharType="end"/>
    </w: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606895"/>
      <w:docPartObj>
        <w:docPartGallery w:val="Page Numbers (Bottom of Page)"/>
        <w:docPartUnique/>
      </w:docPartObj>
    </w:sdtPr>
    <w:sdtEndPr>
      <w:rPr>
        <w:noProof/>
      </w:rPr>
    </w:sdtEndPr>
    <w:sdtContent>
      <w:p w14:paraId="396B56F1" w14:textId="77777777" w:rsidR="004E7577" w:rsidRDefault="004E7577">
        <w:pPr>
          <w:pStyle w:val="Footer"/>
          <w:jc w:val="right"/>
        </w:pPr>
        <w:r>
          <w:fldChar w:fldCharType="begin"/>
        </w:r>
        <w:r>
          <w:instrText xml:space="preserve"> PAGE   \* MERGEFORMAT </w:instrText>
        </w:r>
        <w:r>
          <w:fldChar w:fldCharType="separate"/>
        </w:r>
        <w:r w:rsidR="00AC6F75">
          <w:rPr>
            <w:noProof/>
          </w:rPr>
          <w:t>2</w:t>
        </w:r>
        <w:r>
          <w:rPr>
            <w:noProof/>
          </w:rPr>
          <w:fldChar w:fldCharType="end"/>
        </w:r>
      </w:p>
    </w:sdtContent>
  </w:sdt>
  <w:p w14:paraId="65F31ED6" w14:textId="77777777" w:rsidR="004E7577" w:rsidRDefault="004E7577">
    <w:pPr>
      <w:tabs>
        <w:tab w:val="center" w:pos="4321"/>
        <w:tab w:val="right" w:pos="8642"/>
      </w:tabs>
      <w:ind w:left="0" w:right="-2"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746" w14:textId="77777777" w:rsidR="004E7577" w:rsidRDefault="004E7577">
    <w:pPr>
      <w:tabs>
        <w:tab w:val="center" w:pos="4321"/>
        <w:tab w:val="right" w:pos="8642"/>
      </w:tabs>
      <w:ind w:left="0" w:right="-2"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3B4951DA" wp14:editId="06D5DEDB">
              <wp:simplePos x="0" y="0"/>
              <wp:positionH relativeFrom="page">
                <wp:posOffset>1125017</wp:posOffset>
              </wp:positionH>
              <wp:positionV relativeFrom="page">
                <wp:posOffset>9347912</wp:posOffset>
              </wp:positionV>
              <wp:extent cx="5523865" cy="6096"/>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8" name="Shape 76648"/>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7C0606" id="Group 7" o:spid="_x0000_s1026" style="position:absolute;margin-left:88.6pt;margin-top:736.05pt;width:434.95pt;height:.5pt;z-index:251657216;mso-position-horizontal-relative:page;mso-position-vertical-relative:page" coordsize="55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6cQIAACsGAAAOAAAAZHJzL2Uyb0RvYy54bWykVE2P2yAQvVfqf0C+N3bSxJu14uyh2+ZS&#10;tavd7Q8gGH9IGBCQOPn3HcY2cbPVqkp9sDHMPOY9hrd5OLWCHLmxjZJ5NJ8lEeGSqaKRVR79ev32&#10;aR0R66gsqFCS59GZ2+hh+/HDptMZX6haiYIbAiDSZp3Oo9o5ncWxZTVvqZ0pzSUslsq01MGvqeLC&#10;0A7QWxEvkiSNO2UKbRTj1sLsY78YbRG/LDlzP8vSckdEHkFtDt8G33v/jrcbmlWG6rphQxn0hipa&#10;2kjYNEA9UkfJwTRvoNqGGWVV6WZMtbEqy4Zx5ABs5skVm51RB41cqqyrdJAJpL3S6WZY9uO4M/pF&#10;PxlQotMVaIF/nsupNK3/QpXkhJKdg2T85AiDydVq8XmdriLCYC1N7tNeUVaD7G+SWP31vbR43DL+&#10;o5BOQ2vYC3v7f+xfaqo5imozYP9kSFPkEbSppC00KC6TuzRdrj0VvzlEBYFsZkGrm9S5ny+XHjLQ&#10;pBk7WLfjClWmx+/W9e1YjCNajyN2kuPQQFO/286aOp/ni/RD0k2Oqc4jrMMvturIXxWGuauzghov&#10;q0JOo8KJj80AsWPE+NWIN42ckB+Dxm8fDJcTAP8xDO9t2BcGnicqG7jD5FRdIb0MsAmj4DKloA6v&#10;a9s4sB/RtOBdi7skuQADmj/7/rRx5M6Ce7GEfOYlNA1eCT9hTbX/Igw5Um8y+CA4Fbqmw+xw8EMo&#10;loo4Pr9shAiQc0z9G2TfOkOwz+PobyEz6TPZUE1vcmAVQHq0OhAlJOHOSrqQL8GgscwJWz/cq+KM&#10;9oCCwE1EadCRkMfgnt7ypv8YdfH47W8AAAD//wMAUEsDBBQABgAIAAAAIQAsD0fZ4QAAAA4BAAAP&#10;AAAAZHJzL2Rvd25yZXYueG1sTI9BS8NAEIXvgv9hGcGb3SStRmI2pRT1VIS2gnjbZqdJaHY2ZLdJ&#10;+u+detHbezOPN9/ky8m2YsDeN44UxLMIBFLpTEOVgs/928MzCB80Gd06QgUX9LAsbm9ynRk30haH&#10;XagEl5DPtII6hC6T0pc1Wu1nrkPi3dH1Vge2fSVNr0cut61MouhJWt0QX6h1h+say9PubBW8j3pc&#10;zePXYXM6ri/f+8ePr02MSt3fTasXEAGn8BeGKz6jQ8FMB3cm40XLPk0TjrJYpEkM4hqJFimrw+9s&#10;HoMscvn/jeIHAAD//wMAUEsBAi0AFAAGAAgAAAAhALaDOJL+AAAA4QEAABMAAAAAAAAAAAAAAAAA&#10;AAAAAFtDb250ZW50X1R5cGVzXS54bWxQSwECLQAUAAYACAAAACEAOP0h/9YAAACUAQAACwAAAAAA&#10;AAAAAAAAAAAvAQAAX3JlbHMvLnJlbHNQSwECLQAUAAYACAAAACEAhQv1enECAAArBgAADgAAAAAA&#10;AAAAAAAAAAAuAgAAZHJzL2Uyb0RvYy54bWxQSwECLQAUAAYACAAAACEALA9H2eEAAAAOAQAADwAA&#10;AAAAAAAAAAAAAADLBAAAZHJzL2Rvd25yZXYueG1sUEsFBgAAAAAEAAQA8wAAANkFAAAAAA==&#10;">
              <v:shape id="Shape 76648" o:spid="_x0000_s1027" style="position:absolute;width:55238;height:91;visibility:visible;mso-wrap-style:square;v-text-anchor:top" coordsize="5523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Bk0wQAAANoAAAAPAAAAZHJzL2Rvd25yZXYueG1sRE/LisIw&#10;FN0L8w/hDrgRTVUQqUYZFB+zULSKzPLS3GnLNDeliVrn681CcHk47+m8MaW4Ue0Kywr6vQgEcWp1&#10;wZmC82nVHYNwHlljaZkUPMjBfPbRmmKs7Z2PdEt8JkIIuxgV5N5XsZQuzcmg69mKOHC/tjboA6wz&#10;qWu8h3BTykEUjaTBgkNDjhUtckr/kqtRsNS6s/u2+9F1XfjhQVebn8v/UKn2Z/M1AeGp8W/xy73V&#10;CsLWcCXcADl7AgAA//8DAFBLAQItABQABgAIAAAAIQDb4fbL7gAAAIUBAAATAAAAAAAAAAAAAAAA&#10;AAAAAABbQ29udGVudF9UeXBlc10ueG1sUEsBAi0AFAAGAAgAAAAhAFr0LFu/AAAAFQEAAAsAAAAA&#10;AAAAAAAAAAAAHwEAAF9yZWxzLy5yZWxzUEsBAi0AFAAGAAgAAAAhAHlQGTTBAAAA2gAAAA8AAAAA&#10;AAAAAAAAAAAABwIAAGRycy9kb3ducmV2LnhtbFBLBQYAAAAAAwADALcAAAD1AgAAAAA=&#10;" path="m,l5523865,r,9144l,9144,,e" fillcolor="black" stroked="f" strokeweight="0">
                <v:stroke miterlimit="83231f" joinstyle="miter"/>
                <v:path arrowok="t" textboxrect="0,0,5523865,9144"/>
              </v:shape>
              <w10:wrap type="square" anchorx="page" anchory="page"/>
            </v:group>
          </w:pict>
        </mc:Fallback>
      </mc:AlternateContent>
    </w:r>
    <w:r>
      <w:rPr>
        <w:rFonts w:ascii="Arial" w:eastAsia="Arial" w:hAnsi="Arial" w:cs="Arial"/>
        <w:sz w:val="22"/>
      </w:rPr>
      <w:t xml:space="preserve">OLT Board Manual </w:t>
    </w:r>
    <w:r>
      <w:rPr>
        <w:rFonts w:ascii="Arial" w:eastAsia="Arial" w:hAnsi="Arial" w:cs="Arial"/>
        <w:sz w:val="22"/>
      </w:rPr>
      <w:tab/>
      <w:t xml:space="preserve"> </w:t>
    </w:r>
    <w:r>
      <w:rPr>
        <w:rFonts w:ascii="Arial" w:eastAsia="Arial" w:hAnsi="Arial" w:cs="Arial"/>
        <w:sz w:val="22"/>
      </w:rPr>
      <w:tab/>
      <w:t>2017-12-12</w:t>
    </w:r>
    <w:r>
      <w:t xml:space="preserve">                                             </w:t>
    </w:r>
    <w:r>
      <w:rPr>
        <w:rFonts w:ascii="Arial" w:eastAsia="Arial" w:hAnsi="Arial" w:cs="Arial"/>
        <w:sz w:val="22"/>
      </w:rPr>
      <w:fldChar w:fldCharType="begin"/>
    </w:r>
    <w:r>
      <w:rPr>
        <w:rFonts w:ascii="Arial" w:eastAsia="Arial" w:hAnsi="Arial" w:cs="Arial"/>
        <w:sz w:val="22"/>
      </w:rPr>
      <w:instrText xml:space="preserve"> PAGE   \* MERGEFORMAT </w:instrText>
    </w:r>
    <w:r>
      <w:rPr>
        <w:rFonts w:ascii="Arial" w:eastAsia="Arial" w:hAnsi="Arial" w:cs="Arial"/>
        <w:sz w:val="22"/>
      </w:rPr>
      <w:fldChar w:fldCharType="separate"/>
    </w:r>
    <w:r>
      <w:rPr>
        <w:rFonts w:ascii="Arial" w:eastAsia="Arial" w:hAnsi="Arial" w:cs="Arial"/>
        <w:noProof/>
        <w:sz w:val="22"/>
      </w:rPr>
      <w:t>89</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8D9B" w14:textId="77777777" w:rsidR="000406A6" w:rsidRDefault="000406A6" w:rsidP="000C4AF9">
      <w:pPr>
        <w:spacing w:line="240" w:lineRule="auto"/>
      </w:pPr>
      <w:r>
        <w:separator/>
      </w:r>
    </w:p>
  </w:footnote>
  <w:footnote w:type="continuationSeparator" w:id="0">
    <w:p w14:paraId="1A96A906" w14:textId="77777777" w:rsidR="000406A6" w:rsidRDefault="000406A6" w:rsidP="000C4AF9">
      <w:pPr>
        <w:spacing w:line="240" w:lineRule="auto"/>
      </w:pPr>
      <w:r>
        <w:continuationSeparator/>
      </w:r>
    </w:p>
  </w:footnote>
  <w:footnote w:id="1">
    <w:p w14:paraId="04720FA9" w14:textId="77777777" w:rsidR="00DF31F7" w:rsidRDefault="00DF31F7" w:rsidP="00DF31F7">
      <w:pPr>
        <w:pStyle w:val="footnotedescription"/>
      </w:pPr>
      <w:r>
        <w:rPr>
          <w:rStyle w:val="footnotemark"/>
        </w:rPr>
        <w:footnoteRef/>
      </w:r>
      <w:r>
        <w:t xml:space="preserve"> The Board set this amount at $20 by resolution on December 5,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32DE" w14:textId="77777777" w:rsidR="005C2B67" w:rsidRDefault="005C2B67">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178B" w14:textId="77777777" w:rsidR="005C2B67" w:rsidRDefault="005C2B67" w:rsidP="000C4AF9">
    <w:pPr>
      <w:spacing w:after="160"/>
      <w:ind w:left="7938" w:firstLine="0"/>
    </w:pPr>
    <w:r w:rsidRPr="00FA51F9">
      <w:rPr>
        <w:noProof/>
        <w:color w:val="FFFFFF" w:themeColor="background1"/>
        <w:sz w:val="40"/>
        <w:szCs w:val="40"/>
      </w:rPr>
      <w:drawing>
        <wp:inline distT="0" distB="0" distL="0" distR="0" wp14:anchorId="52553A10" wp14:editId="2AA14CA0">
          <wp:extent cx="1504538" cy="704850"/>
          <wp:effectExtent l="0" t="57150" r="0" b="95250"/>
          <wp:docPr id="1858061472" name="Picture 1858061472" descr="S:\Marketing\OLT Brand elements\OLT Logo\OLT Logo 2016\OLT-CNT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keting\OLT Brand elements\OLT Logo\OLT Logo 2016\OLT-CNTR-K.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2983"/>
                  <a:stretch/>
                </pic:blipFill>
                <pic:spPr bwMode="auto">
                  <a:xfrm>
                    <a:off x="0" y="0"/>
                    <a:ext cx="1532291" cy="71785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1C4" w14:textId="77777777" w:rsidR="005C2B67" w:rsidRDefault="005C2B67">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580B" w14:textId="77777777" w:rsidR="004E7577" w:rsidRDefault="004E7577">
    <w:pPr>
      <w:spacing w:after="160"/>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82E3" w14:textId="77777777" w:rsidR="004E7577" w:rsidRDefault="004E7577" w:rsidP="000C4AF9">
    <w:pPr>
      <w:spacing w:after="160"/>
      <w:ind w:left="7938" w:firstLine="0"/>
    </w:pPr>
    <w:r w:rsidRPr="00FA51F9">
      <w:rPr>
        <w:noProof/>
        <w:color w:val="FFFFFF" w:themeColor="background1"/>
        <w:sz w:val="40"/>
        <w:szCs w:val="40"/>
      </w:rPr>
      <w:drawing>
        <wp:inline distT="0" distB="0" distL="0" distR="0" wp14:anchorId="47B5FBB4" wp14:editId="2B86151D">
          <wp:extent cx="1504538" cy="704850"/>
          <wp:effectExtent l="0" t="57150" r="0" b="95250"/>
          <wp:docPr id="1" name="Picture 1" descr="S:\Marketing\OLT Brand elements\OLT Logo\OLT Logo 2016\OLT-CNT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keting\OLT Brand elements\OLT Logo\OLT Logo 2016\OLT-CNTR-K.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2983"/>
                  <a:stretch/>
                </pic:blipFill>
                <pic:spPr bwMode="auto">
                  <a:xfrm>
                    <a:off x="0" y="0"/>
                    <a:ext cx="1532291" cy="71785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B4E" w14:textId="77777777" w:rsidR="004E7577" w:rsidRDefault="004E7577">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2D1"/>
    <w:multiLevelType w:val="hybridMultilevel"/>
    <w:tmpl w:val="2CF406CC"/>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1" w15:restartNumberingAfterBreak="0">
    <w:nsid w:val="025A6102"/>
    <w:multiLevelType w:val="hybridMultilevel"/>
    <w:tmpl w:val="65D8A3DA"/>
    <w:lvl w:ilvl="0" w:tplc="89CE09BA">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A973FD"/>
    <w:multiLevelType w:val="hybridMultilevel"/>
    <w:tmpl w:val="E92020CA"/>
    <w:lvl w:ilvl="0" w:tplc="10090017">
      <w:start w:val="1"/>
      <w:numFmt w:val="lowerLetter"/>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F15E3F5A">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4A584">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6E7EE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EF84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EE268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459D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E3B9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000B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7F7CB5"/>
    <w:multiLevelType w:val="hybridMultilevel"/>
    <w:tmpl w:val="46F236E4"/>
    <w:lvl w:ilvl="0" w:tplc="172C3608">
      <w:start w:val="1"/>
      <w:numFmt w:val="decimal"/>
      <w:lvlText w:val="%1."/>
      <w:lvlJc w:val="left"/>
      <w:pPr>
        <w:ind w:left="199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4EA2329C">
      <w:start w:val="1"/>
      <w:numFmt w:val="lowerLetter"/>
      <w:lvlText w:val="%2"/>
      <w:lvlJc w:val="left"/>
      <w:pPr>
        <w:ind w:left="2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EC8D8">
      <w:start w:val="1"/>
      <w:numFmt w:val="lowerRoman"/>
      <w:lvlText w:val="%3"/>
      <w:lvlJc w:val="left"/>
      <w:pPr>
        <w:ind w:left="3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8D768">
      <w:start w:val="1"/>
      <w:numFmt w:val="decimal"/>
      <w:lvlText w:val="%4"/>
      <w:lvlJc w:val="left"/>
      <w:pPr>
        <w:ind w:left="4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9E52">
      <w:start w:val="1"/>
      <w:numFmt w:val="lowerLetter"/>
      <w:lvlText w:val="%5"/>
      <w:lvlJc w:val="left"/>
      <w:pPr>
        <w:ind w:left="4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CA0BA">
      <w:start w:val="1"/>
      <w:numFmt w:val="lowerRoman"/>
      <w:lvlText w:val="%6"/>
      <w:lvlJc w:val="left"/>
      <w:pPr>
        <w:ind w:left="5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2792A">
      <w:start w:val="1"/>
      <w:numFmt w:val="decimal"/>
      <w:lvlText w:val="%7"/>
      <w:lvlJc w:val="left"/>
      <w:pPr>
        <w:ind w:left="6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CCD36">
      <w:start w:val="1"/>
      <w:numFmt w:val="lowerLetter"/>
      <w:lvlText w:val="%8"/>
      <w:lvlJc w:val="left"/>
      <w:pPr>
        <w:ind w:left="7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1522">
      <w:start w:val="1"/>
      <w:numFmt w:val="lowerRoman"/>
      <w:lvlText w:val="%9"/>
      <w:lvlJc w:val="left"/>
      <w:pPr>
        <w:ind w:left="7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6C6E5C"/>
    <w:multiLevelType w:val="hybridMultilevel"/>
    <w:tmpl w:val="A260B9BE"/>
    <w:lvl w:ilvl="0" w:tplc="3ADEA74A">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08B2446D"/>
    <w:multiLevelType w:val="hybridMultilevel"/>
    <w:tmpl w:val="96E0B952"/>
    <w:lvl w:ilvl="0" w:tplc="1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1A409F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C868A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1C67E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BEBCC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E104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44E7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A1F7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6C04D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B17ED8"/>
    <w:multiLevelType w:val="hybridMultilevel"/>
    <w:tmpl w:val="16CA9310"/>
    <w:lvl w:ilvl="0" w:tplc="10090001">
      <w:start w:val="1"/>
      <w:numFmt w:val="bullet"/>
      <w:lvlText w:val=""/>
      <w:lvlJc w:val="left"/>
      <w:pPr>
        <w:ind w:left="2280" w:hanging="360"/>
      </w:pPr>
      <w:rPr>
        <w:rFonts w:ascii="Symbol" w:hAnsi="Symbol" w:hint="default"/>
      </w:rPr>
    </w:lvl>
    <w:lvl w:ilvl="1" w:tplc="10090019">
      <w:start w:val="1"/>
      <w:numFmt w:val="lowerLetter"/>
      <w:lvlText w:val="%2."/>
      <w:lvlJc w:val="left"/>
      <w:pPr>
        <w:ind w:left="3000" w:hanging="360"/>
      </w:pPr>
    </w:lvl>
    <w:lvl w:ilvl="2" w:tplc="1009001B" w:tentative="1">
      <w:start w:val="1"/>
      <w:numFmt w:val="lowerRoman"/>
      <w:lvlText w:val="%3."/>
      <w:lvlJc w:val="right"/>
      <w:pPr>
        <w:ind w:left="3720" w:hanging="180"/>
      </w:pPr>
    </w:lvl>
    <w:lvl w:ilvl="3" w:tplc="1009000F" w:tentative="1">
      <w:start w:val="1"/>
      <w:numFmt w:val="decimal"/>
      <w:lvlText w:val="%4."/>
      <w:lvlJc w:val="left"/>
      <w:pPr>
        <w:ind w:left="4440" w:hanging="360"/>
      </w:pPr>
    </w:lvl>
    <w:lvl w:ilvl="4" w:tplc="10090019" w:tentative="1">
      <w:start w:val="1"/>
      <w:numFmt w:val="lowerLetter"/>
      <w:lvlText w:val="%5."/>
      <w:lvlJc w:val="left"/>
      <w:pPr>
        <w:ind w:left="5160" w:hanging="360"/>
      </w:pPr>
    </w:lvl>
    <w:lvl w:ilvl="5" w:tplc="1009001B" w:tentative="1">
      <w:start w:val="1"/>
      <w:numFmt w:val="lowerRoman"/>
      <w:lvlText w:val="%6."/>
      <w:lvlJc w:val="right"/>
      <w:pPr>
        <w:ind w:left="5880" w:hanging="180"/>
      </w:pPr>
    </w:lvl>
    <w:lvl w:ilvl="6" w:tplc="1009000F" w:tentative="1">
      <w:start w:val="1"/>
      <w:numFmt w:val="decimal"/>
      <w:lvlText w:val="%7."/>
      <w:lvlJc w:val="left"/>
      <w:pPr>
        <w:ind w:left="6600" w:hanging="360"/>
      </w:pPr>
    </w:lvl>
    <w:lvl w:ilvl="7" w:tplc="10090019" w:tentative="1">
      <w:start w:val="1"/>
      <w:numFmt w:val="lowerLetter"/>
      <w:lvlText w:val="%8."/>
      <w:lvlJc w:val="left"/>
      <w:pPr>
        <w:ind w:left="7320" w:hanging="360"/>
      </w:pPr>
    </w:lvl>
    <w:lvl w:ilvl="8" w:tplc="1009001B" w:tentative="1">
      <w:start w:val="1"/>
      <w:numFmt w:val="lowerRoman"/>
      <w:lvlText w:val="%9."/>
      <w:lvlJc w:val="right"/>
      <w:pPr>
        <w:ind w:left="8040" w:hanging="180"/>
      </w:pPr>
    </w:lvl>
  </w:abstractNum>
  <w:abstractNum w:abstractNumId="7" w15:restartNumberingAfterBreak="0">
    <w:nsid w:val="0DC740C2"/>
    <w:multiLevelType w:val="hybridMultilevel"/>
    <w:tmpl w:val="051E9820"/>
    <w:lvl w:ilvl="0" w:tplc="5E7070C0">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1A409F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C868A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1C67E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BEBCC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E104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44E7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A1F7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6C04D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B01807"/>
    <w:multiLevelType w:val="hybridMultilevel"/>
    <w:tmpl w:val="DAE888A4"/>
    <w:lvl w:ilvl="0" w:tplc="AF141E6E">
      <w:start w:val="1"/>
      <w:numFmt w:val="lowerLetter"/>
      <w:lvlText w:val="%1)"/>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90003">
      <w:start w:val="1"/>
      <w:numFmt w:val="bullet"/>
      <w:lvlText w:val="o"/>
      <w:lvlJc w:val="left"/>
      <w:pPr>
        <w:ind w:left="14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10090003">
      <w:start w:val="1"/>
      <w:numFmt w:val="bullet"/>
      <w:lvlText w:val="o"/>
      <w:lvlJc w:val="left"/>
      <w:pPr>
        <w:ind w:left="21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3" w:tplc="E4B825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0B6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4CA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03C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36DE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EF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3449C0"/>
    <w:multiLevelType w:val="hybridMultilevel"/>
    <w:tmpl w:val="6EE246DA"/>
    <w:lvl w:ilvl="0" w:tplc="77C8C3EE">
      <w:start w:val="1"/>
      <w:numFmt w:val="decimal"/>
      <w:lvlText w:val="%1."/>
      <w:lvlJc w:val="left"/>
      <w:pPr>
        <w:ind w:left="720" w:hanging="360"/>
      </w:pPr>
      <w:rPr>
        <w:rFonts w:ascii="Arial" w:hAnsi="Arial" w:cs="Arial" w:hint="default"/>
        <w:b/>
        <w:i w:val="0"/>
        <w:iCs/>
        <w:color w:val="auto"/>
      </w:rPr>
    </w:lvl>
    <w:lvl w:ilvl="1" w:tplc="10090019">
      <w:start w:val="1"/>
      <w:numFmt w:val="lowerLetter"/>
      <w:lvlText w:val="%2."/>
      <w:lvlJc w:val="left"/>
      <w:pPr>
        <w:ind w:left="1440" w:hanging="360"/>
      </w:pPr>
    </w:lvl>
    <w:lvl w:ilvl="2" w:tplc="F4E22CDC">
      <w:start w:val="1"/>
      <w:numFmt w:val="decimal"/>
      <w:lvlText w:val="(%3)"/>
      <w:lvlJc w:val="left"/>
      <w:pPr>
        <w:ind w:left="2850" w:hanging="87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0BC41C0"/>
    <w:multiLevelType w:val="hybridMultilevel"/>
    <w:tmpl w:val="2CC61D84"/>
    <w:lvl w:ilvl="0" w:tplc="8A56A15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53E320A"/>
    <w:multiLevelType w:val="hybridMultilevel"/>
    <w:tmpl w:val="B7E6A878"/>
    <w:lvl w:ilvl="0" w:tplc="10090017">
      <w:start w:val="1"/>
      <w:numFmt w:val="lowerLetter"/>
      <w:lvlText w:val="%1)"/>
      <w:lvlJc w:val="left"/>
      <w:pPr>
        <w:ind w:left="1713"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1B38E5"/>
    <w:multiLevelType w:val="hybridMultilevel"/>
    <w:tmpl w:val="EC425B70"/>
    <w:lvl w:ilvl="0" w:tplc="AF141E6E">
      <w:start w:val="1"/>
      <w:numFmt w:val="lowerLetter"/>
      <w:lvlText w:val="%1)"/>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90003">
      <w:start w:val="1"/>
      <w:numFmt w:val="bullet"/>
      <w:lvlText w:val="o"/>
      <w:lvlJc w:val="left"/>
      <w:pPr>
        <w:ind w:left="14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EEBC59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B825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0B6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4CA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03C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36DE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EF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BE78C5"/>
    <w:multiLevelType w:val="hybridMultilevel"/>
    <w:tmpl w:val="E9AC067A"/>
    <w:lvl w:ilvl="0" w:tplc="AF141E6E">
      <w:start w:val="1"/>
      <w:numFmt w:val="lowerLetter"/>
      <w:lvlText w:val="%1)"/>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EEBC59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B825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0B6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4CA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03C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36DE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EF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E3579A"/>
    <w:multiLevelType w:val="hybridMultilevel"/>
    <w:tmpl w:val="EEA6F0C8"/>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5" w15:restartNumberingAfterBreak="0">
    <w:nsid w:val="1A945C8F"/>
    <w:multiLevelType w:val="hybridMultilevel"/>
    <w:tmpl w:val="F2DEF248"/>
    <w:lvl w:ilvl="0" w:tplc="5A8E65D4">
      <w:start w:val="1"/>
      <w:numFmt w:val="lowerLetter"/>
      <w:lvlText w:val="(%1)"/>
      <w:lvlJc w:val="left"/>
      <w:pPr>
        <w:ind w:left="1069" w:hanging="360"/>
      </w:pPr>
      <w:rPr>
        <w:rFonts w:hint="default"/>
        <w:strike w:val="0"/>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6" w15:restartNumberingAfterBreak="0">
    <w:nsid w:val="1AB82FCF"/>
    <w:multiLevelType w:val="hybridMultilevel"/>
    <w:tmpl w:val="68F27A0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1D991C04"/>
    <w:multiLevelType w:val="hybridMultilevel"/>
    <w:tmpl w:val="CC42A734"/>
    <w:lvl w:ilvl="0" w:tplc="10090019">
      <w:start w:val="1"/>
      <w:numFmt w:val="lowerLetter"/>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8" w15:restartNumberingAfterBreak="0">
    <w:nsid w:val="1F1B18C2"/>
    <w:multiLevelType w:val="hybridMultilevel"/>
    <w:tmpl w:val="07023B0A"/>
    <w:lvl w:ilvl="0" w:tplc="10090017">
      <w:start w:val="1"/>
      <w:numFmt w:val="lowerLetter"/>
      <w:lvlText w:val="%1)"/>
      <w:lvlJc w:val="left"/>
      <w:pPr>
        <w:ind w:left="3196" w:hanging="360"/>
      </w:pPr>
      <w:rPr>
        <w:rFonts w:hint="default"/>
      </w:rPr>
    </w:lvl>
    <w:lvl w:ilvl="1" w:tplc="10090019" w:tentative="1">
      <w:start w:val="1"/>
      <w:numFmt w:val="lowerLetter"/>
      <w:lvlText w:val="%2."/>
      <w:lvlJc w:val="left"/>
      <w:pPr>
        <w:ind w:left="3916" w:hanging="360"/>
      </w:pPr>
    </w:lvl>
    <w:lvl w:ilvl="2" w:tplc="1009001B" w:tentative="1">
      <w:start w:val="1"/>
      <w:numFmt w:val="lowerRoman"/>
      <w:lvlText w:val="%3."/>
      <w:lvlJc w:val="right"/>
      <w:pPr>
        <w:ind w:left="4636" w:hanging="180"/>
      </w:pPr>
    </w:lvl>
    <w:lvl w:ilvl="3" w:tplc="1009000F" w:tentative="1">
      <w:start w:val="1"/>
      <w:numFmt w:val="decimal"/>
      <w:lvlText w:val="%4."/>
      <w:lvlJc w:val="left"/>
      <w:pPr>
        <w:ind w:left="5356" w:hanging="360"/>
      </w:pPr>
    </w:lvl>
    <w:lvl w:ilvl="4" w:tplc="10090019" w:tentative="1">
      <w:start w:val="1"/>
      <w:numFmt w:val="lowerLetter"/>
      <w:lvlText w:val="%5."/>
      <w:lvlJc w:val="left"/>
      <w:pPr>
        <w:ind w:left="6076" w:hanging="360"/>
      </w:pPr>
    </w:lvl>
    <w:lvl w:ilvl="5" w:tplc="1009001B" w:tentative="1">
      <w:start w:val="1"/>
      <w:numFmt w:val="lowerRoman"/>
      <w:lvlText w:val="%6."/>
      <w:lvlJc w:val="right"/>
      <w:pPr>
        <w:ind w:left="6796" w:hanging="180"/>
      </w:pPr>
    </w:lvl>
    <w:lvl w:ilvl="6" w:tplc="1009000F" w:tentative="1">
      <w:start w:val="1"/>
      <w:numFmt w:val="decimal"/>
      <w:lvlText w:val="%7."/>
      <w:lvlJc w:val="left"/>
      <w:pPr>
        <w:ind w:left="7516" w:hanging="360"/>
      </w:pPr>
    </w:lvl>
    <w:lvl w:ilvl="7" w:tplc="10090019" w:tentative="1">
      <w:start w:val="1"/>
      <w:numFmt w:val="lowerLetter"/>
      <w:lvlText w:val="%8."/>
      <w:lvlJc w:val="left"/>
      <w:pPr>
        <w:ind w:left="8236" w:hanging="360"/>
      </w:pPr>
    </w:lvl>
    <w:lvl w:ilvl="8" w:tplc="1009001B" w:tentative="1">
      <w:start w:val="1"/>
      <w:numFmt w:val="lowerRoman"/>
      <w:lvlText w:val="%9."/>
      <w:lvlJc w:val="right"/>
      <w:pPr>
        <w:ind w:left="8956" w:hanging="180"/>
      </w:pPr>
    </w:lvl>
  </w:abstractNum>
  <w:abstractNum w:abstractNumId="19" w15:restartNumberingAfterBreak="0">
    <w:nsid w:val="1F3146FD"/>
    <w:multiLevelType w:val="hybridMultilevel"/>
    <w:tmpl w:val="4E7419F6"/>
    <w:lvl w:ilvl="0" w:tplc="10090001">
      <w:start w:val="1"/>
      <w:numFmt w:val="bullet"/>
      <w:lvlText w:val=""/>
      <w:lvlJc w:val="left"/>
      <w:pPr>
        <w:ind w:left="513"/>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10090003" w:tentative="1">
      <w:start w:val="1"/>
      <w:numFmt w:val="bullet"/>
      <w:lvlText w:val="o"/>
      <w:lvlJc w:val="left"/>
      <w:pPr>
        <w:ind w:left="1593" w:hanging="360"/>
      </w:pPr>
      <w:rPr>
        <w:rFonts w:ascii="Courier New" w:hAnsi="Courier New" w:cs="Courier New" w:hint="default"/>
      </w:rPr>
    </w:lvl>
    <w:lvl w:ilvl="2" w:tplc="10090005" w:tentative="1">
      <w:start w:val="1"/>
      <w:numFmt w:val="bullet"/>
      <w:lvlText w:val=""/>
      <w:lvlJc w:val="left"/>
      <w:pPr>
        <w:ind w:left="2313" w:hanging="360"/>
      </w:pPr>
      <w:rPr>
        <w:rFonts w:ascii="Wingdings" w:hAnsi="Wingdings" w:hint="default"/>
      </w:rPr>
    </w:lvl>
    <w:lvl w:ilvl="3" w:tplc="10090001" w:tentative="1">
      <w:start w:val="1"/>
      <w:numFmt w:val="bullet"/>
      <w:lvlText w:val=""/>
      <w:lvlJc w:val="left"/>
      <w:pPr>
        <w:ind w:left="3033" w:hanging="360"/>
      </w:pPr>
      <w:rPr>
        <w:rFonts w:ascii="Symbol" w:hAnsi="Symbol" w:hint="default"/>
      </w:rPr>
    </w:lvl>
    <w:lvl w:ilvl="4" w:tplc="10090003" w:tentative="1">
      <w:start w:val="1"/>
      <w:numFmt w:val="bullet"/>
      <w:lvlText w:val="o"/>
      <w:lvlJc w:val="left"/>
      <w:pPr>
        <w:ind w:left="3753" w:hanging="360"/>
      </w:pPr>
      <w:rPr>
        <w:rFonts w:ascii="Courier New" w:hAnsi="Courier New" w:cs="Courier New" w:hint="default"/>
      </w:rPr>
    </w:lvl>
    <w:lvl w:ilvl="5" w:tplc="10090005" w:tentative="1">
      <w:start w:val="1"/>
      <w:numFmt w:val="bullet"/>
      <w:lvlText w:val=""/>
      <w:lvlJc w:val="left"/>
      <w:pPr>
        <w:ind w:left="4473" w:hanging="360"/>
      </w:pPr>
      <w:rPr>
        <w:rFonts w:ascii="Wingdings" w:hAnsi="Wingdings" w:hint="default"/>
      </w:rPr>
    </w:lvl>
    <w:lvl w:ilvl="6" w:tplc="10090001" w:tentative="1">
      <w:start w:val="1"/>
      <w:numFmt w:val="bullet"/>
      <w:lvlText w:val=""/>
      <w:lvlJc w:val="left"/>
      <w:pPr>
        <w:ind w:left="5193" w:hanging="360"/>
      </w:pPr>
      <w:rPr>
        <w:rFonts w:ascii="Symbol" w:hAnsi="Symbol" w:hint="default"/>
      </w:rPr>
    </w:lvl>
    <w:lvl w:ilvl="7" w:tplc="10090003" w:tentative="1">
      <w:start w:val="1"/>
      <w:numFmt w:val="bullet"/>
      <w:lvlText w:val="o"/>
      <w:lvlJc w:val="left"/>
      <w:pPr>
        <w:ind w:left="5913" w:hanging="360"/>
      </w:pPr>
      <w:rPr>
        <w:rFonts w:ascii="Courier New" w:hAnsi="Courier New" w:cs="Courier New" w:hint="default"/>
      </w:rPr>
    </w:lvl>
    <w:lvl w:ilvl="8" w:tplc="10090005" w:tentative="1">
      <w:start w:val="1"/>
      <w:numFmt w:val="bullet"/>
      <w:lvlText w:val=""/>
      <w:lvlJc w:val="left"/>
      <w:pPr>
        <w:ind w:left="6633" w:hanging="360"/>
      </w:pPr>
      <w:rPr>
        <w:rFonts w:ascii="Wingdings" w:hAnsi="Wingdings" w:hint="default"/>
      </w:rPr>
    </w:lvl>
  </w:abstractNum>
  <w:abstractNum w:abstractNumId="20" w15:restartNumberingAfterBreak="0">
    <w:nsid w:val="215F7B50"/>
    <w:multiLevelType w:val="hybridMultilevel"/>
    <w:tmpl w:val="33DE1658"/>
    <w:lvl w:ilvl="0" w:tplc="10090003">
      <w:start w:val="1"/>
      <w:numFmt w:val="bullet"/>
      <w:lvlText w:val="o"/>
      <w:lvlJc w:val="left"/>
      <w:pPr>
        <w:ind w:left="2279" w:hanging="360"/>
      </w:pPr>
      <w:rPr>
        <w:rFonts w:ascii="Courier New" w:hAnsi="Courier New" w:cs="Courier New" w:hint="default"/>
      </w:rPr>
    </w:lvl>
    <w:lvl w:ilvl="1" w:tplc="10090003">
      <w:start w:val="1"/>
      <w:numFmt w:val="bullet"/>
      <w:lvlText w:val="o"/>
      <w:lvlJc w:val="left"/>
      <w:pPr>
        <w:ind w:left="2999" w:hanging="360"/>
      </w:pPr>
      <w:rPr>
        <w:rFonts w:ascii="Courier New" w:hAnsi="Courier New" w:cs="Courier New" w:hint="default"/>
      </w:rPr>
    </w:lvl>
    <w:lvl w:ilvl="2" w:tplc="10090005" w:tentative="1">
      <w:start w:val="1"/>
      <w:numFmt w:val="bullet"/>
      <w:lvlText w:val=""/>
      <w:lvlJc w:val="left"/>
      <w:pPr>
        <w:ind w:left="3719" w:hanging="360"/>
      </w:pPr>
      <w:rPr>
        <w:rFonts w:ascii="Wingdings" w:hAnsi="Wingdings" w:hint="default"/>
      </w:rPr>
    </w:lvl>
    <w:lvl w:ilvl="3" w:tplc="10090001" w:tentative="1">
      <w:start w:val="1"/>
      <w:numFmt w:val="bullet"/>
      <w:lvlText w:val=""/>
      <w:lvlJc w:val="left"/>
      <w:pPr>
        <w:ind w:left="4439" w:hanging="360"/>
      </w:pPr>
      <w:rPr>
        <w:rFonts w:ascii="Symbol" w:hAnsi="Symbol" w:hint="default"/>
      </w:rPr>
    </w:lvl>
    <w:lvl w:ilvl="4" w:tplc="10090003" w:tentative="1">
      <w:start w:val="1"/>
      <w:numFmt w:val="bullet"/>
      <w:lvlText w:val="o"/>
      <w:lvlJc w:val="left"/>
      <w:pPr>
        <w:ind w:left="5159" w:hanging="360"/>
      </w:pPr>
      <w:rPr>
        <w:rFonts w:ascii="Courier New" w:hAnsi="Courier New" w:cs="Courier New" w:hint="default"/>
      </w:rPr>
    </w:lvl>
    <w:lvl w:ilvl="5" w:tplc="10090005" w:tentative="1">
      <w:start w:val="1"/>
      <w:numFmt w:val="bullet"/>
      <w:lvlText w:val=""/>
      <w:lvlJc w:val="left"/>
      <w:pPr>
        <w:ind w:left="5879" w:hanging="360"/>
      </w:pPr>
      <w:rPr>
        <w:rFonts w:ascii="Wingdings" w:hAnsi="Wingdings" w:hint="default"/>
      </w:rPr>
    </w:lvl>
    <w:lvl w:ilvl="6" w:tplc="10090001" w:tentative="1">
      <w:start w:val="1"/>
      <w:numFmt w:val="bullet"/>
      <w:lvlText w:val=""/>
      <w:lvlJc w:val="left"/>
      <w:pPr>
        <w:ind w:left="6599" w:hanging="360"/>
      </w:pPr>
      <w:rPr>
        <w:rFonts w:ascii="Symbol" w:hAnsi="Symbol" w:hint="default"/>
      </w:rPr>
    </w:lvl>
    <w:lvl w:ilvl="7" w:tplc="10090003" w:tentative="1">
      <w:start w:val="1"/>
      <w:numFmt w:val="bullet"/>
      <w:lvlText w:val="o"/>
      <w:lvlJc w:val="left"/>
      <w:pPr>
        <w:ind w:left="7319" w:hanging="360"/>
      </w:pPr>
      <w:rPr>
        <w:rFonts w:ascii="Courier New" w:hAnsi="Courier New" w:cs="Courier New" w:hint="default"/>
      </w:rPr>
    </w:lvl>
    <w:lvl w:ilvl="8" w:tplc="10090005" w:tentative="1">
      <w:start w:val="1"/>
      <w:numFmt w:val="bullet"/>
      <w:lvlText w:val=""/>
      <w:lvlJc w:val="left"/>
      <w:pPr>
        <w:ind w:left="8039" w:hanging="360"/>
      </w:pPr>
      <w:rPr>
        <w:rFonts w:ascii="Wingdings" w:hAnsi="Wingdings" w:hint="default"/>
      </w:rPr>
    </w:lvl>
  </w:abstractNum>
  <w:abstractNum w:abstractNumId="21" w15:restartNumberingAfterBreak="0">
    <w:nsid w:val="23AA5C09"/>
    <w:multiLevelType w:val="hybridMultilevel"/>
    <w:tmpl w:val="0D82ACA6"/>
    <w:lvl w:ilvl="0" w:tplc="FEEAFC28">
      <w:start w:val="6"/>
      <w:numFmt w:val="decimal"/>
      <w:lvlText w:val="(%1)"/>
      <w:lvlJc w:val="left"/>
      <w:pPr>
        <w:ind w:left="1080" w:hanging="360"/>
      </w:pPr>
      <w:rPr>
        <w:rFonts w:ascii="Arial" w:eastAsia="Times New Roman" w:hAnsi="Arial" w:cs="Arial" w:hint="default"/>
        <w:b w:val="0"/>
        <w:i w:val="0"/>
        <w:strike w:val="0"/>
        <w:dstrike w:val="0"/>
        <w:color w:val="auto"/>
        <w:sz w:val="24"/>
        <w:szCs w:val="24"/>
        <w:u w:val="none" w:color="000000"/>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4F04992"/>
    <w:multiLevelType w:val="hybridMultilevel"/>
    <w:tmpl w:val="392A4968"/>
    <w:lvl w:ilvl="0" w:tplc="1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FA6D3D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D8EC3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5AC3B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98123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7240D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5410E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AB59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2C3CD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60D77BB"/>
    <w:multiLevelType w:val="hybridMultilevel"/>
    <w:tmpl w:val="457C2766"/>
    <w:lvl w:ilvl="0" w:tplc="10090003">
      <w:start w:val="1"/>
      <w:numFmt w:val="bullet"/>
      <w:lvlText w:val="o"/>
      <w:lvlJc w:val="left"/>
      <w:pPr>
        <w:ind w:left="1777"/>
      </w:pPr>
      <w:rPr>
        <w:rFonts w:ascii="Courier New" w:hAnsi="Courier New" w:cs="Courier New" w:hint="default"/>
        <w:b/>
        <w:bCs/>
        <w:i w:val="0"/>
        <w:strike w:val="0"/>
        <w:dstrike w:val="0"/>
        <w:color w:val="000000"/>
        <w:sz w:val="24"/>
        <w:szCs w:val="24"/>
        <w:u w:val="none" w:color="000000"/>
        <w:bdr w:val="none" w:sz="0" w:space="0" w:color="auto"/>
        <w:shd w:val="clear" w:color="auto" w:fill="auto"/>
        <w:vertAlign w:val="baseline"/>
      </w:rPr>
    </w:lvl>
    <w:lvl w:ilvl="1" w:tplc="A98029A0">
      <w:start w:val="1"/>
      <w:numFmt w:val="decimal"/>
      <w:lvlText w:val="(%2)"/>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6D012">
      <w:start w:val="1"/>
      <w:numFmt w:val="lowerRoman"/>
      <w:lvlText w:val="%3"/>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20026">
      <w:start w:val="1"/>
      <w:numFmt w:val="decimal"/>
      <w:lvlText w:val="%4"/>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B0C0E4">
      <w:start w:val="1"/>
      <w:numFmt w:val="lowerLetter"/>
      <w:lvlText w:val="%5"/>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8466E">
      <w:start w:val="1"/>
      <w:numFmt w:val="lowerRoman"/>
      <w:lvlText w:val="%6"/>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8EECA">
      <w:start w:val="1"/>
      <w:numFmt w:val="decimal"/>
      <w:lvlText w:val="%7"/>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40256">
      <w:start w:val="1"/>
      <w:numFmt w:val="lowerLetter"/>
      <w:lvlText w:val="%8"/>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2199C">
      <w:start w:val="1"/>
      <w:numFmt w:val="lowerRoman"/>
      <w:lvlText w:val="%9"/>
      <w:lvlJc w:val="left"/>
      <w:pPr>
        <w:ind w:left="7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652F41"/>
    <w:multiLevelType w:val="hybridMultilevel"/>
    <w:tmpl w:val="1428AFF2"/>
    <w:lvl w:ilvl="0" w:tplc="1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6AE8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D0A5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6F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215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446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206C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C850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508E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7691039"/>
    <w:multiLevelType w:val="hybridMultilevel"/>
    <w:tmpl w:val="3F7E4B6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277F7B0E"/>
    <w:multiLevelType w:val="hybridMultilevel"/>
    <w:tmpl w:val="4AD06808"/>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7" w15:restartNumberingAfterBreak="0">
    <w:nsid w:val="2A5D6104"/>
    <w:multiLevelType w:val="hybridMultilevel"/>
    <w:tmpl w:val="D130BD5C"/>
    <w:lvl w:ilvl="0" w:tplc="10090001">
      <w:start w:val="1"/>
      <w:numFmt w:val="bullet"/>
      <w:lvlText w:val=""/>
      <w:lvlJc w:val="left"/>
      <w:pPr>
        <w:ind w:left="360"/>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A98029A0">
      <w:start w:val="1"/>
      <w:numFmt w:val="decimal"/>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6D012">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20026">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B0C0E4">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8466E">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8EECA">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40256">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2199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B051138"/>
    <w:multiLevelType w:val="hybridMultilevel"/>
    <w:tmpl w:val="6F300F9C"/>
    <w:lvl w:ilvl="0" w:tplc="10090011">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9" w15:restartNumberingAfterBreak="0">
    <w:nsid w:val="2BF05CA1"/>
    <w:multiLevelType w:val="hybridMultilevel"/>
    <w:tmpl w:val="D22C7C6A"/>
    <w:lvl w:ilvl="0" w:tplc="F4E22CDC">
      <w:start w:val="1"/>
      <w:numFmt w:val="decimal"/>
      <w:lvlText w:val="(%1)"/>
      <w:lvlJc w:val="left"/>
      <w:pPr>
        <w:ind w:left="2850" w:hanging="8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DD16495"/>
    <w:multiLevelType w:val="hybridMultilevel"/>
    <w:tmpl w:val="C6E0381C"/>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33760690"/>
    <w:multiLevelType w:val="hybridMultilevel"/>
    <w:tmpl w:val="E1AC1BDE"/>
    <w:lvl w:ilvl="0" w:tplc="147E93DC">
      <w:start w:val="2"/>
      <w:numFmt w:val="decimal"/>
      <w:lvlText w:val="(%1)"/>
      <w:lvlJc w:val="left"/>
      <w:pPr>
        <w:ind w:left="1069" w:hanging="360"/>
      </w:pPr>
      <w:rPr>
        <w:rFonts w:hint="default"/>
      </w:rPr>
    </w:lvl>
    <w:lvl w:ilvl="1" w:tplc="10090019">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2" w15:restartNumberingAfterBreak="0">
    <w:nsid w:val="348F04D9"/>
    <w:multiLevelType w:val="hybridMultilevel"/>
    <w:tmpl w:val="440025A8"/>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3" w15:restartNumberingAfterBreak="0">
    <w:nsid w:val="35606CFF"/>
    <w:multiLevelType w:val="hybridMultilevel"/>
    <w:tmpl w:val="BAA2526E"/>
    <w:lvl w:ilvl="0" w:tplc="D53E295C">
      <w:start w:val="1"/>
      <w:numFmt w:val="decimal"/>
      <w:lvlText w:val="(%1)"/>
      <w:lvlJc w:val="left"/>
      <w:pPr>
        <w:ind w:left="709" w:hanging="709"/>
      </w:pPr>
      <w:rPr>
        <w:rFonts w:ascii="Arial" w:hAnsi="Arial" w:cs="Aria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5EE16F3"/>
    <w:multiLevelType w:val="hybridMultilevel"/>
    <w:tmpl w:val="58ECAA70"/>
    <w:lvl w:ilvl="0" w:tplc="1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6AE8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D0A5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6F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215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446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206C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C850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508E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704454F"/>
    <w:multiLevelType w:val="hybridMultilevel"/>
    <w:tmpl w:val="563CD4EA"/>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36" w15:restartNumberingAfterBreak="0">
    <w:nsid w:val="37463061"/>
    <w:multiLevelType w:val="hybridMultilevel"/>
    <w:tmpl w:val="6FD0EC0C"/>
    <w:lvl w:ilvl="0" w:tplc="10090001">
      <w:start w:val="1"/>
      <w:numFmt w:val="bullet"/>
      <w:lvlText w:val=""/>
      <w:lvlJc w:val="left"/>
      <w:pPr>
        <w:ind w:left="1658" w:hanging="360"/>
      </w:pPr>
      <w:rPr>
        <w:rFonts w:ascii="Symbol" w:hAnsi="Symbol" w:hint="default"/>
      </w:rPr>
    </w:lvl>
    <w:lvl w:ilvl="1" w:tplc="10090003" w:tentative="1">
      <w:start w:val="1"/>
      <w:numFmt w:val="bullet"/>
      <w:lvlText w:val="o"/>
      <w:lvlJc w:val="left"/>
      <w:pPr>
        <w:ind w:left="2018" w:hanging="360"/>
      </w:pPr>
      <w:rPr>
        <w:rFonts w:ascii="Courier New" w:hAnsi="Courier New" w:cs="Courier New" w:hint="default"/>
      </w:rPr>
    </w:lvl>
    <w:lvl w:ilvl="2" w:tplc="10090005" w:tentative="1">
      <w:start w:val="1"/>
      <w:numFmt w:val="bullet"/>
      <w:lvlText w:val=""/>
      <w:lvlJc w:val="left"/>
      <w:pPr>
        <w:ind w:left="2738" w:hanging="360"/>
      </w:pPr>
      <w:rPr>
        <w:rFonts w:ascii="Wingdings" w:hAnsi="Wingdings" w:hint="default"/>
      </w:rPr>
    </w:lvl>
    <w:lvl w:ilvl="3" w:tplc="10090001" w:tentative="1">
      <w:start w:val="1"/>
      <w:numFmt w:val="bullet"/>
      <w:lvlText w:val=""/>
      <w:lvlJc w:val="left"/>
      <w:pPr>
        <w:ind w:left="3458" w:hanging="360"/>
      </w:pPr>
      <w:rPr>
        <w:rFonts w:ascii="Symbol" w:hAnsi="Symbol" w:hint="default"/>
      </w:rPr>
    </w:lvl>
    <w:lvl w:ilvl="4" w:tplc="10090003" w:tentative="1">
      <w:start w:val="1"/>
      <w:numFmt w:val="bullet"/>
      <w:lvlText w:val="o"/>
      <w:lvlJc w:val="left"/>
      <w:pPr>
        <w:ind w:left="4178" w:hanging="360"/>
      </w:pPr>
      <w:rPr>
        <w:rFonts w:ascii="Courier New" w:hAnsi="Courier New" w:cs="Courier New" w:hint="default"/>
      </w:rPr>
    </w:lvl>
    <w:lvl w:ilvl="5" w:tplc="10090005" w:tentative="1">
      <w:start w:val="1"/>
      <w:numFmt w:val="bullet"/>
      <w:lvlText w:val=""/>
      <w:lvlJc w:val="left"/>
      <w:pPr>
        <w:ind w:left="4898" w:hanging="360"/>
      </w:pPr>
      <w:rPr>
        <w:rFonts w:ascii="Wingdings" w:hAnsi="Wingdings" w:hint="default"/>
      </w:rPr>
    </w:lvl>
    <w:lvl w:ilvl="6" w:tplc="10090001" w:tentative="1">
      <w:start w:val="1"/>
      <w:numFmt w:val="bullet"/>
      <w:lvlText w:val=""/>
      <w:lvlJc w:val="left"/>
      <w:pPr>
        <w:ind w:left="5618" w:hanging="360"/>
      </w:pPr>
      <w:rPr>
        <w:rFonts w:ascii="Symbol" w:hAnsi="Symbol" w:hint="default"/>
      </w:rPr>
    </w:lvl>
    <w:lvl w:ilvl="7" w:tplc="10090003" w:tentative="1">
      <w:start w:val="1"/>
      <w:numFmt w:val="bullet"/>
      <w:lvlText w:val="o"/>
      <w:lvlJc w:val="left"/>
      <w:pPr>
        <w:ind w:left="6338" w:hanging="360"/>
      </w:pPr>
      <w:rPr>
        <w:rFonts w:ascii="Courier New" w:hAnsi="Courier New" w:cs="Courier New" w:hint="default"/>
      </w:rPr>
    </w:lvl>
    <w:lvl w:ilvl="8" w:tplc="10090005" w:tentative="1">
      <w:start w:val="1"/>
      <w:numFmt w:val="bullet"/>
      <w:lvlText w:val=""/>
      <w:lvlJc w:val="left"/>
      <w:pPr>
        <w:ind w:left="7058" w:hanging="360"/>
      </w:pPr>
      <w:rPr>
        <w:rFonts w:ascii="Wingdings" w:hAnsi="Wingdings" w:hint="default"/>
      </w:rPr>
    </w:lvl>
  </w:abstractNum>
  <w:abstractNum w:abstractNumId="37" w15:restartNumberingAfterBreak="0">
    <w:nsid w:val="37480034"/>
    <w:multiLevelType w:val="hybridMultilevel"/>
    <w:tmpl w:val="5492B674"/>
    <w:lvl w:ilvl="0" w:tplc="1009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F25453"/>
    <w:multiLevelType w:val="hybridMultilevel"/>
    <w:tmpl w:val="68F27A08"/>
    <w:name w:val="Bylaws2222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3B0B4942"/>
    <w:multiLevelType w:val="hybridMultilevel"/>
    <w:tmpl w:val="7DF816CC"/>
    <w:lvl w:ilvl="0" w:tplc="D33C4506">
      <w:start w:val="1"/>
      <w:numFmt w:val="bullet"/>
      <w:lvlText w:val="-"/>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8749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AD02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CED2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A602A">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6CB1E">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E67FA">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A4CDC">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6B798">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B4B59C5"/>
    <w:multiLevelType w:val="hybridMultilevel"/>
    <w:tmpl w:val="DE3A0C70"/>
    <w:lvl w:ilvl="0" w:tplc="2FCAC4D4">
      <w:start w:val="1"/>
      <w:numFmt w:val="decimal"/>
      <w:lvlText w:val="%1."/>
      <w:lvlJc w:val="left"/>
      <w:pPr>
        <w:ind w:left="370" w:hanging="360"/>
      </w:pPr>
      <w:rPr>
        <w:rFonts w:hint="default"/>
        <w:b/>
      </w:rPr>
    </w:lvl>
    <w:lvl w:ilvl="1" w:tplc="10090019" w:tentative="1">
      <w:start w:val="1"/>
      <w:numFmt w:val="lowerLetter"/>
      <w:lvlText w:val="%2."/>
      <w:lvlJc w:val="left"/>
      <w:pPr>
        <w:ind w:left="1100" w:hanging="360"/>
      </w:pPr>
    </w:lvl>
    <w:lvl w:ilvl="2" w:tplc="1009001B" w:tentative="1">
      <w:start w:val="1"/>
      <w:numFmt w:val="lowerRoman"/>
      <w:lvlText w:val="%3."/>
      <w:lvlJc w:val="right"/>
      <w:pPr>
        <w:ind w:left="1820" w:hanging="180"/>
      </w:pPr>
    </w:lvl>
    <w:lvl w:ilvl="3" w:tplc="1009000F" w:tentative="1">
      <w:start w:val="1"/>
      <w:numFmt w:val="decimal"/>
      <w:lvlText w:val="%4."/>
      <w:lvlJc w:val="left"/>
      <w:pPr>
        <w:ind w:left="2540" w:hanging="360"/>
      </w:pPr>
    </w:lvl>
    <w:lvl w:ilvl="4" w:tplc="10090019" w:tentative="1">
      <w:start w:val="1"/>
      <w:numFmt w:val="lowerLetter"/>
      <w:lvlText w:val="%5."/>
      <w:lvlJc w:val="left"/>
      <w:pPr>
        <w:ind w:left="3260" w:hanging="360"/>
      </w:pPr>
    </w:lvl>
    <w:lvl w:ilvl="5" w:tplc="1009001B" w:tentative="1">
      <w:start w:val="1"/>
      <w:numFmt w:val="lowerRoman"/>
      <w:lvlText w:val="%6."/>
      <w:lvlJc w:val="right"/>
      <w:pPr>
        <w:ind w:left="3980" w:hanging="180"/>
      </w:pPr>
    </w:lvl>
    <w:lvl w:ilvl="6" w:tplc="1009000F" w:tentative="1">
      <w:start w:val="1"/>
      <w:numFmt w:val="decimal"/>
      <w:lvlText w:val="%7."/>
      <w:lvlJc w:val="left"/>
      <w:pPr>
        <w:ind w:left="4700" w:hanging="360"/>
      </w:pPr>
    </w:lvl>
    <w:lvl w:ilvl="7" w:tplc="10090019" w:tentative="1">
      <w:start w:val="1"/>
      <w:numFmt w:val="lowerLetter"/>
      <w:lvlText w:val="%8."/>
      <w:lvlJc w:val="left"/>
      <w:pPr>
        <w:ind w:left="5420" w:hanging="360"/>
      </w:pPr>
    </w:lvl>
    <w:lvl w:ilvl="8" w:tplc="1009001B" w:tentative="1">
      <w:start w:val="1"/>
      <w:numFmt w:val="lowerRoman"/>
      <w:lvlText w:val="%9."/>
      <w:lvlJc w:val="right"/>
      <w:pPr>
        <w:ind w:left="6140" w:hanging="180"/>
      </w:pPr>
    </w:lvl>
  </w:abstractNum>
  <w:abstractNum w:abstractNumId="41" w15:restartNumberingAfterBreak="0">
    <w:nsid w:val="3DB91826"/>
    <w:multiLevelType w:val="hybridMultilevel"/>
    <w:tmpl w:val="649C1636"/>
    <w:lvl w:ilvl="0" w:tplc="10090019">
      <w:start w:val="1"/>
      <w:numFmt w:val="lowerLetter"/>
      <w:lvlText w:val="%1."/>
      <w:lvlJc w:val="left"/>
      <w:pPr>
        <w:ind w:left="1789" w:hanging="360"/>
      </w:pPr>
    </w:lvl>
    <w:lvl w:ilvl="1" w:tplc="10090019" w:tentative="1">
      <w:start w:val="1"/>
      <w:numFmt w:val="lowerLetter"/>
      <w:lvlText w:val="%2."/>
      <w:lvlJc w:val="left"/>
      <w:pPr>
        <w:ind w:left="2509" w:hanging="360"/>
      </w:pPr>
    </w:lvl>
    <w:lvl w:ilvl="2" w:tplc="1009001B" w:tentative="1">
      <w:start w:val="1"/>
      <w:numFmt w:val="lowerRoman"/>
      <w:lvlText w:val="%3."/>
      <w:lvlJc w:val="right"/>
      <w:pPr>
        <w:ind w:left="3229" w:hanging="180"/>
      </w:pPr>
    </w:lvl>
    <w:lvl w:ilvl="3" w:tplc="1009000F" w:tentative="1">
      <w:start w:val="1"/>
      <w:numFmt w:val="decimal"/>
      <w:lvlText w:val="%4."/>
      <w:lvlJc w:val="left"/>
      <w:pPr>
        <w:ind w:left="3949" w:hanging="360"/>
      </w:pPr>
    </w:lvl>
    <w:lvl w:ilvl="4" w:tplc="10090019" w:tentative="1">
      <w:start w:val="1"/>
      <w:numFmt w:val="lowerLetter"/>
      <w:lvlText w:val="%5."/>
      <w:lvlJc w:val="left"/>
      <w:pPr>
        <w:ind w:left="4669" w:hanging="360"/>
      </w:pPr>
    </w:lvl>
    <w:lvl w:ilvl="5" w:tplc="1009001B" w:tentative="1">
      <w:start w:val="1"/>
      <w:numFmt w:val="lowerRoman"/>
      <w:lvlText w:val="%6."/>
      <w:lvlJc w:val="right"/>
      <w:pPr>
        <w:ind w:left="5389" w:hanging="180"/>
      </w:pPr>
    </w:lvl>
    <w:lvl w:ilvl="6" w:tplc="1009000F" w:tentative="1">
      <w:start w:val="1"/>
      <w:numFmt w:val="decimal"/>
      <w:lvlText w:val="%7."/>
      <w:lvlJc w:val="left"/>
      <w:pPr>
        <w:ind w:left="6109" w:hanging="360"/>
      </w:pPr>
    </w:lvl>
    <w:lvl w:ilvl="7" w:tplc="10090019" w:tentative="1">
      <w:start w:val="1"/>
      <w:numFmt w:val="lowerLetter"/>
      <w:lvlText w:val="%8."/>
      <w:lvlJc w:val="left"/>
      <w:pPr>
        <w:ind w:left="6829" w:hanging="360"/>
      </w:pPr>
    </w:lvl>
    <w:lvl w:ilvl="8" w:tplc="1009001B" w:tentative="1">
      <w:start w:val="1"/>
      <w:numFmt w:val="lowerRoman"/>
      <w:lvlText w:val="%9."/>
      <w:lvlJc w:val="right"/>
      <w:pPr>
        <w:ind w:left="7549" w:hanging="180"/>
      </w:pPr>
    </w:lvl>
  </w:abstractNum>
  <w:abstractNum w:abstractNumId="42" w15:restartNumberingAfterBreak="0">
    <w:nsid w:val="3E482419"/>
    <w:multiLevelType w:val="hybridMultilevel"/>
    <w:tmpl w:val="B3DEC914"/>
    <w:lvl w:ilvl="0" w:tplc="9A3C7EF0">
      <w:start w:val="1"/>
      <w:numFmt w:val="decimal"/>
      <w:lvlText w:val="%1."/>
      <w:lvlJc w:val="left"/>
      <w:pPr>
        <w:ind w:left="644" w:hanging="360"/>
      </w:pPr>
      <w:rPr>
        <w:b/>
      </w:rPr>
    </w:lvl>
    <w:lvl w:ilvl="1" w:tplc="10090019" w:tentative="1">
      <w:start w:val="1"/>
      <w:numFmt w:val="lowerLetter"/>
      <w:lvlText w:val="%2."/>
      <w:lvlJc w:val="left"/>
      <w:pPr>
        <w:ind w:left="1374" w:hanging="360"/>
      </w:pPr>
    </w:lvl>
    <w:lvl w:ilvl="2" w:tplc="1009001B" w:tentative="1">
      <w:start w:val="1"/>
      <w:numFmt w:val="lowerRoman"/>
      <w:lvlText w:val="%3."/>
      <w:lvlJc w:val="right"/>
      <w:pPr>
        <w:ind w:left="2094" w:hanging="180"/>
      </w:pPr>
    </w:lvl>
    <w:lvl w:ilvl="3" w:tplc="1009000F" w:tentative="1">
      <w:start w:val="1"/>
      <w:numFmt w:val="decimal"/>
      <w:lvlText w:val="%4."/>
      <w:lvlJc w:val="left"/>
      <w:pPr>
        <w:ind w:left="2814" w:hanging="360"/>
      </w:pPr>
    </w:lvl>
    <w:lvl w:ilvl="4" w:tplc="10090019" w:tentative="1">
      <w:start w:val="1"/>
      <w:numFmt w:val="lowerLetter"/>
      <w:lvlText w:val="%5."/>
      <w:lvlJc w:val="left"/>
      <w:pPr>
        <w:ind w:left="3534" w:hanging="360"/>
      </w:pPr>
    </w:lvl>
    <w:lvl w:ilvl="5" w:tplc="1009001B" w:tentative="1">
      <w:start w:val="1"/>
      <w:numFmt w:val="lowerRoman"/>
      <w:lvlText w:val="%6."/>
      <w:lvlJc w:val="right"/>
      <w:pPr>
        <w:ind w:left="4254" w:hanging="180"/>
      </w:pPr>
    </w:lvl>
    <w:lvl w:ilvl="6" w:tplc="1009000F" w:tentative="1">
      <w:start w:val="1"/>
      <w:numFmt w:val="decimal"/>
      <w:lvlText w:val="%7."/>
      <w:lvlJc w:val="left"/>
      <w:pPr>
        <w:ind w:left="4974" w:hanging="360"/>
      </w:pPr>
    </w:lvl>
    <w:lvl w:ilvl="7" w:tplc="10090019" w:tentative="1">
      <w:start w:val="1"/>
      <w:numFmt w:val="lowerLetter"/>
      <w:lvlText w:val="%8."/>
      <w:lvlJc w:val="left"/>
      <w:pPr>
        <w:ind w:left="5694" w:hanging="360"/>
      </w:pPr>
    </w:lvl>
    <w:lvl w:ilvl="8" w:tplc="1009001B" w:tentative="1">
      <w:start w:val="1"/>
      <w:numFmt w:val="lowerRoman"/>
      <w:lvlText w:val="%9."/>
      <w:lvlJc w:val="right"/>
      <w:pPr>
        <w:ind w:left="6414" w:hanging="180"/>
      </w:pPr>
    </w:lvl>
  </w:abstractNum>
  <w:abstractNum w:abstractNumId="43" w15:restartNumberingAfterBreak="0">
    <w:nsid w:val="3F027451"/>
    <w:multiLevelType w:val="hybridMultilevel"/>
    <w:tmpl w:val="1FBCBF34"/>
    <w:lvl w:ilvl="0" w:tplc="5E7070C0">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E7070C0">
      <w:start w:val="1"/>
      <w:numFmt w:val="bullet"/>
      <w:lvlText w:val="-"/>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868A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1C67E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BEBCC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E104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44E7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A1F7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6C04D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1122415"/>
    <w:multiLevelType w:val="hybridMultilevel"/>
    <w:tmpl w:val="EB64EBD2"/>
    <w:lvl w:ilvl="0" w:tplc="10090001">
      <w:start w:val="1"/>
      <w:numFmt w:val="bullet"/>
      <w:lvlText w:val=""/>
      <w:lvlJc w:val="left"/>
      <w:pPr>
        <w:ind w:left="1440" w:hanging="360"/>
      </w:pPr>
      <w:rPr>
        <w:rFonts w:ascii="Symbol" w:hAnsi="Symbol"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44622255"/>
    <w:multiLevelType w:val="hybridMultilevel"/>
    <w:tmpl w:val="A168A8BA"/>
    <w:lvl w:ilvl="0" w:tplc="55E46F0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5797838"/>
    <w:multiLevelType w:val="hybridMultilevel"/>
    <w:tmpl w:val="68F27A0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15:restartNumberingAfterBreak="0">
    <w:nsid w:val="46487B8A"/>
    <w:multiLevelType w:val="hybridMultilevel"/>
    <w:tmpl w:val="FCF60A46"/>
    <w:lvl w:ilvl="0" w:tplc="8586D198">
      <w:start w:val="1"/>
      <w:numFmt w:val="decimal"/>
      <w:lvlText w:val="%1."/>
      <w:lvlJc w:val="left"/>
      <w:pPr>
        <w:ind w:left="644" w:hanging="360"/>
      </w:pPr>
      <w:rPr>
        <w:b/>
        <w:sz w:val="24"/>
        <w:szCs w:val="24"/>
      </w:rPr>
    </w:lvl>
    <w:lvl w:ilvl="1" w:tplc="10090019" w:tentative="1">
      <w:start w:val="1"/>
      <w:numFmt w:val="lowerLetter"/>
      <w:lvlText w:val="%2."/>
      <w:lvlJc w:val="left"/>
      <w:pPr>
        <w:ind w:left="1374" w:hanging="360"/>
      </w:pPr>
    </w:lvl>
    <w:lvl w:ilvl="2" w:tplc="1009001B" w:tentative="1">
      <w:start w:val="1"/>
      <w:numFmt w:val="lowerRoman"/>
      <w:lvlText w:val="%3."/>
      <w:lvlJc w:val="right"/>
      <w:pPr>
        <w:ind w:left="2094" w:hanging="180"/>
      </w:pPr>
    </w:lvl>
    <w:lvl w:ilvl="3" w:tplc="1009000F" w:tentative="1">
      <w:start w:val="1"/>
      <w:numFmt w:val="decimal"/>
      <w:lvlText w:val="%4."/>
      <w:lvlJc w:val="left"/>
      <w:pPr>
        <w:ind w:left="2814" w:hanging="360"/>
      </w:pPr>
    </w:lvl>
    <w:lvl w:ilvl="4" w:tplc="10090019" w:tentative="1">
      <w:start w:val="1"/>
      <w:numFmt w:val="lowerLetter"/>
      <w:lvlText w:val="%5."/>
      <w:lvlJc w:val="left"/>
      <w:pPr>
        <w:ind w:left="3534" w:hanging="360"/>
      </w:pPr>
    </w:lvl>
    <w:lvl w:ilvl="5" w:tplc="1009001B" w:tentative="1">
      <w:start w:val="1"/>
      <w:numFmt w:val="lowerRoman"/>
      <w:lvlText w:val="%6."/>
      <w:lvlJc w:val="right"/>
      <w:pPr>
        <w:ind w:left="4254" w:hanging="180"/>
      </w:pPr>
    </w:lvl>
    <w:lvl w:ilvl="6" w:tplc="1009000F" w:tentative="1">
      <w:start w:val="1"/>
      <w:numFmt w:val="decimal"/>
      <w:lvlText w:val="%7."/>
      <w:lvlJc w:val="left"/>
      <w:pPr>
        <w:ind w:left="4974" w:hanging="360"/>
      </w:pPr>
    </w:lvl>
    <w:lvl w:ilvl="7" w:tplc="10090019" w:tentative="1">
      <w:start w:val="1"/>
      <w:numFmt w:val="lowerLetter"/>
      <w:lvlText w:val="%8."/>
      <w:lvlJc w:val="left"/>
      <w:pPr>
        <w:ind w:left="5694" w:hanging="360"/>
      </w:pPr>
    </w:lvl>
    <w:lvl w:ilvl="8" w:tplc="1009001B" w:tentative="1">
      <w:start w:val="1"/>
      <w:numFmt w:val="lowerRoman"/>
      <w:lvlText w:val="%9."/>
      <w:lvlJc w:val="right"/>
      <w:pPr>
        <w:ind w:left="6414" w:hanging="180"/>
      </w:pPr>
    </w:lvl>
  </w:abstractNum>
  <w:abstractNum w:abstractNumId="48" w15:restartNumberingAfterBreak="0">
    <w:nsid w:val="46795951"/>
    <w:multiLevelType w:val="hybridMultilevel"/>
    <w:tmpl w:val="99EA30A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9" w15:restartNumberingAfterBreak="0">
    <w:nsid w:val="476C3D24"/>
    <w:multiLevelType w:val="hybridMultilevel"/>
    <w:tmpl w:val="0DF0134A"/>
    <w:lvl w:ilvl="0" w:tplc="10090001">
      <w:start w:val="1"/>
      <w:numFmt w:val="bullet"/>
      <w:lvlText w:val=""/>
      <w:lvlJc w:val="left"/>
      <w:pPr>
        <w:ind w:left="697" w:hanging="360"/>
      </w:pPr>
      <w:rPr>
        <w:rFonts w:ascii="Symbol" w:hAnsi="Symbol" w:hint="default"/>
      </w:rPr>
    </w:lvl>
    <w:lvl w:ilvl="1" w:tplc="10090003">
      <w:start w:val="1"/>
      <w:numFmt w:val="bullet"/>
      <w:lvlText w:val="o"/>
      <w:lvlJc w:val="left"/>
      <w:pPr>
        <w:ind w:left="1417" w:hanging="360"/>
      </w:pPr>
      <w:rPr>
        <w:rFonts w:ascii="Courier New" w:hAnsi="Courier New" w:cs="Courier New" w:hint="default"/>
      </w:rPr>
    </w:lvl>
    <w:lvl w:ilvl="2" w:tplc="10090005" w:tentative="1">
      <w:start w:val="1"/>
      <w:numFmt w:val="bullet"/>
      <w:lvlText w:val=""/>
      <w:lvlJc w:val="left"/>
      <w:pPr>
        <w:ind w:left="2137" w:hanging="360"/>
      </w:pPr>
      <w:rPr>
        <w:rFonts w:ascii="Wingdings" w:hAnsi="Wingdings" w:hint="default"/>
      </w:rPr>
    </w:lvl>
    <w:lvl w:ilvl="3" w:tplc="10090001" w:tentative="1">
      <w:start w:val="1"/>
      <w:numFmt w:val="bullet"/>
      <w:lvlText w:val=""/>
      <w:lvlJc w:val="left"/>
      <w:pPr>
        <w:ind w:left="2857" w:hanging="360"/>
      </w:pPr>
      <w:rPr>
        <w:rFonts w:ascii="Symbol" w:hAnsi="Symbol" w:hint="default"/>
      </w:rPr>
    </w:lvl>
    <w:lvl w:ilvl="4" w:tplc="10090003" w:tentative="1">
      <w:start w:val="1"/>
      <w:numFmt w:val="bullet"/>
      <w:lvlText w:val="o"/>
      <w:lvlJc w:val="left"/>
      <w:pPr>
        <w:ind w:left="3577" w:hanging="360"/>
      </w:pPr>
      <w:rPr>
        <w:rFonts w:ascii="Courier New" w:hAnsi="Courier New" w:cs="Courier New" w:hint="default"/>
      </w:rPr>
    </w:lvl>
    <w:lvl w:ilvl="5" w:tplc="10090005" w:tentative="1">
      <w:start w:val="1"/>
      <w:numFmt w:val="bullet"/>
      <w:lvlText w:val=""/>
      <w:lvlJc w:val="left"/>
      <w:pPr>
        <w:ind w:left="4297" w:hanging="360"/>
      </w:pPr>
      <w:rPr>
        <w:rFonts w:ascii="Wingdings" w:hAnsi="Wingdings" w:hint="default"/>
      </w:rPr>
    </w:lvl>
    <w:lvl w:ilvl="6" w:tplc="10090001" w:tentative="1">
      <w:start w:val="1"/>
      <w:numFmt w:val="bullet"/>
      <w:lvlText w:val=""/>
      <w:lvlJc w:val="left"/>
      <w:pPr>
        <w:ind w:left="5017" w:hanging="360"/>
      </w:pPr>
      <w:rPr>
        <w:rFonts w:ascii="Symbol" w:hAnsi="Symbol" w:hint="default"/>
      </w:rPr>
    </w:lvl>
    <w:lvl w:ilvl="7" w:tplc="10090003" w:tentative="1">
      <w:start w:val="1"/>
      <w:numFmt w:val="bullet"/>
      <w:lvlText w:val="o"/>
      <w:lvlJc w:val="left"/>
      <w:pPr>
        <w:ind w:left="5737" w:hanging="360"/>
      </w:pPr>
      <w:rPr>
        <w:rFonts w:ascii="Courier New" w:hAnsi="Courier New" w:cs="Courier New" w:hint="default"/>
      </w:rPr>
    </w:lvl>
    <w:lvl w:ilvl="8" w:tplc="10090005" w:tentative="1">
      <w:start w:val="1"/>
      <w:numFmt w:val="bullet"/>
      <w:lvlText w:val=""/>
      <w:lvlJc w:val="left"/>
      <w:pPr>
        <w:ind w:left="6457" w:hanging="360"/>
      </w:pPr>
      <w:rPr>
        <w:rFonts w:ascii="Wingdings" w:hAnsi="Wingdings" w:hint="default"/>
      </w:rPr>
    </w:lvl>
  </w:abstractNum>
  <w:abstractNum w:abstractNumId="50" w15:restartNumberingAfterBreak="0">
    <w:nsid w:val="4AAF65D3"/>
    <w:multiLevelType w:val="hybridMultilevel"/>
    <w:tmpl w:val="3EFA67B0"/>
    <w:lvl w:ilvl="0" w:tplc="1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B3331A1"/>
    <w:multiLevelType w:val="hybridMultilevel"/>
    <w:tmpl w:val="FE768CDE"/>
    <w:lvl w:ilvl="0" w:tplc="10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4EAD0213"/>
    <w:multiLevelType w:val="hybridMultilevel"/>
    <w:tmpl w:val="68F27A0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50330A20"/>
    <w:multiLevelType w:val="hybridMultilevel"/>
    <w:tmpl w:val="682253B4"/>
    <w:lvl w:ilvl="0" w:tplc="9A3C7EF0">
      <w:start w:val="1"/>
      <w:numFmt w:val="decimal"/>
      <w:lvlText w:val="%1."/>
      <w:lvlJc w:val="left"/>
      <w:pPr>
        <w:ind w:left="107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51F20A6D"/>
    <w:multiLevelType w:val="hybridMultilevel"/>
    <w:tmpl w:val="38FEBCC2"/>
    <w:lvl w:ilvl="0" w:tplc="03B80B78">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2624719"/>
    <w:multiLevelType w:val="hybridMultilevel"/>
    <w:tmpl w:val="80AA9090"/>
    <w:lvl w:ilvl="0" w:tplc="5E7070C0">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1A409F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C868A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1C67E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BEBCC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E104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44E7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A1F7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6C04D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26D76EA"/>
    <w:multiLevelType w:val="hybridMultilevel"/>
    <w:tmpl w:val="CE38CFF8"/>
    <w:lvl w:ilvl="0" w:tplc="10090017">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1">
      <w:start w:val="1"/>
      <w:numFmt w:val="bullet"/>
      <w:lvlText w:val=""/>
      <w:lvlJc w:val="left"/>
      <w:pPr>
        <w:ind w:left="3600" w:hanging="360"/>
      </w:pPr>
      <w:rPr>
        <w:rFonts w:ascii="Symbol" w:hAnsi="Symbol" w:hint="default"/>
      </w:r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7" w15:restartNumberingAfterBreak="0">
    <w:nsid w:val="539F5325"/>
    <w:multiLevelType w:val="hybridMultilevel"/>
    <w:tmpl w:val="FED4C8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3CE4B0B"/>
    <w:multiLevelType w:val="hybridMultilevel"/>
    <w:tmpl w:val="3C78327E"/>
    <w:lvl w:ilvl="0" w:tplc="A4E456B4">
      <w:start w:val="1"/>
      <w:numFmt w:val="lowerLetter"/>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F15E3F5A">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4A584">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6E7EE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EF84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EE268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459D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E3B9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000B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5DF0CDE"/>
    <w:multiLevelType w:val="hybridMultilevel"/>
    <w:tmpl w:val="AA4481DC"/>
    <w:lvl w:ilvl="0" w:tplc="10090003">
      <w:start w:val="1"/>
      <w:numFmt w:val="bullet"/>
      <w:lvlText w:val="o"/>
      <w:lvlJc w:val="left"/>
      <w:pPr>
        <w:ind w:left="1352" w:hanging="360"/>
      </w:pPr>
      <w:rPr>
        <w:rFonts w:ascii="Courier New" w:hAnsi="Courier New" w:cs="Courier New" w:hint="default"/>
      </w:rPr>
    </w:lvl>
    <w:lvl w:ilvl="1" w:tplc="10090003" w:tentative="1">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60" w15:restartNumberingAfterBreak="0">
    <w:nsid w:val="56757F42"/>
    <w:multiLevelType w:val="hybridMultilevel"/>
    <w:tmpl w:val="BD645B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56926E10"/>
    <w:multiLevelType w:val="hybridMultilevel"/>
    <w:tmpl w:val="68F27A0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2" w15:restartNumberingAfterBreak="0">
    <w:nsid w:val="56A1220D"/>
    <w:multiLevelType w:val="hybridMultilevel"/>
    <w:tmpl w:val="307A1F22"/>
    <w:lvl w:ilvl="0" w:tplc="1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DC6BBA2">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A6E7D4">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4CDD1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FEAAC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F4DFD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CF07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72B14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70D11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72156F9"/>
    <w:multiLevelType w:val="hybridMultilevel"/>
    <w:tmpl w:val="68F27A0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4" w15:restartNumberingAfterBreak="0">
    <w:nsid w:val="572570EA"/>
    <w:multiLevelType w:val="hybridMultilevel"/>
    <w:tmpl w:val="09DEE18E"/>
    <w:lvl w:ilvl="0" w:tplc="10090001">
      <w:start w:val="1"/>
      <w:numFmt w:val="bullet"/>
      <w:lvlText w:val=""/>
      <w:lvlJc w:val="left"/>
      <w:pPr>
        <w:ind w:left="2279" w:hanging="360"/>
      </w:pPr>
      <w:rPr>
        <w:rFonts w:ascii="Symbol" w:hAnsi="Symbol" w:hint="default"/>
      </w:rPr>
    </w:lvl>
    <w:lvl w:ilvl="1" w:tplc="10090003">
      <w:start w:val="1"/>
      <w:numFmt w:val="bullet"/>
      <w:lvlText w:val="o"/>
      <w:lvlJc w:val="left"/>
      <w:pPr>
        <w:ind w:left="2999" w:hanging="360"/>
      </w:pPr>
      <w:rPr>
        <w:rFonts w:ascii="Courier New" w:hAnsi="Courier New" w:cs="Courier New" w:hint="default"/>
      </w:rPr>
    </w:lvl>
    <w:lvl w:ilvl="2" w:tplc="10090005" w:tentative="1">
      <w:start w:val="1"/>
      <w:numFmt w:val="bullet"/>
      <w:lvlText w:val=""/>
      <w:lvlJc w:val="left"/>
      <w:pPr>
        <w:ind w:left="3719" w:hanging="360"/>
      </w:pPr>
      <w:rPr>
        <w:rFonts w:ascii="Wingdings" w:hAnsi="Wingdings" w:hint="default"/>
      </w:rPr>
    </w:lvl>
    <w:lvl w:ilvl="3" w:tplc="10090001" w:tentative="1">
      <w:start w:val="1"/>
      <w:numFmt w:val="bullet"/>
      <w:lvlText w:val=""/>
      <w:lvlJc w:val="left"/>
      <w:pPr>
        <w:ind w:left="4439" w:hanging="360"/>
      </w:pPr>
      <w:rPr>
        <w:rFonts w:ascii="Symbol" w:hAnsi="Symbol" w:hint="default"/>
      </w:rPr>
    </w:lvl>
    <w:lvl w:ilvl="4" w:tplc="10090003" w:tentative="1">
      <w:start w:val="1"/>
      <w:numFmt w:val="bullet"/>
      <w:lvlText w:val="o"/>
      <w:lvlJc w:val="left"/>
      <w:pPr>
        <w:ind w:left="5159" w:hanging="360"/>
      </w:pPr>
      <w:rPr>
        <w:rFonts w:ascii="Courier New" w:hAnsi="Courier New" w:cs="Courier New" w:hint="default"/>
      </w:rPr>
    </w:lvl>
    <w:lvl w:ilvl="5" w:tplc="10090005" w:tentative="1">
      <w:start w:val="1"/>
      <w:numFmt w:val="bullet"/>
      <w:lvlText w:val=""/>
      <w:lvlJc w:val="left"/>
      <w:pPr>
        <w:ind w:left="5879" w:hanging="360"/>
      </w:pPr>
      <w:rPr>
        <w:rFonts w:ascii="Wingdings" w:hAnsi="Wingdings" w:hint="default"/>
      </w:rPr>
    </w:lvl>
    <w:lvl w:ilvl="6" w:tplc="10090001" w:tentative="1">
      <w:start w:val="1"/>
      <w:numFmt w:val="bullet"/>
      <w:lvlText w:val=""/>
      <w:lvlJc w:val="left"/>
      <w:pPr>
        <w:ind w:left="6599" w:hanging="360"/>
      </w:pPr>
      <w:rPr>
        <w:rFonts w:ascii="Symbol" w:hAnsi="Symbol" w:hint="default"/>
      </w:rPr>
    </w:lvl>
    <w:lvl w:ilvl="7" w:tplc="10090003" w:tentative="1">
      <w:start w:val="1"/>
      <w:numFmt w:val="bullet"/>
      <w:lvlText w:val="o"/>
      <w:lvlJc w:val="left"/>
      <w:pPr>
        <w:ind w:left="7319" w:hanging="360"/>
      </w:pPr>
      <w:rPr>
        <w:rFonts w:ascii="Courier New" w:hAnsi="Courier New" w:cs="Courier New" w:hint="default"/>
      </w:rPr>
    </w:lvl>
    <w:lvl w:ilvl="8" w:tplc="10090005" w:tentative="1">
      <w:start w:val="1"/>
      <w:numFmt w:val="bullet"/>
      <w:lvlText w:val=""/>
      <w:lvlJc w:val="left"/>
      <w:pPr>
        <w:ind w:left="8039" w:hanging="360"/>
      </w:pPr>
      <w:rPr>
        <w:rFonts w:ascii="Wingdings" w:hAnsi="Wingdings" w:hint="default"/>
      </w:rPr>
    </w:lvl>
  </w:abstractNum>
  <w:abstractNum w:abstractNumId="65" w15:restartNumberingAfterBreak="0">
    <w:nsid w:val="577F5D59"/>
    <w:multiLevelType w:val="hybridMultilevel"/>
    <w:tmpl w:val="CE38C3BE"/>
    <w:lvl w:ilvl="0" w:tplc="BFFEFA62">
      <w:start w:val="5"/>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A757FDD"/>
    <w:multiLevelType w:val="hybridMultilevel"/>
    <w:tmpl w:val="68F27A0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7" w15:restartNumberingAfterBreak="0">
    <w:nsid w:val="5C3B7A61"/>
    <w:multiLevelType w:val="hybridMultilevel"/>
    <w:tmpl w:val="4EC433EA"/>
    <w:lvl w:ilvl="0" w:tplc="10090001">
      <w:start w:val="1"/>
      <w:numFmt w:val="bullet"/>
      <w:lvlText w:val=""/>
      <w:lvlJc w:val="left"/>
      <w:pPr>
        <w:ind w:left="220" w:hanging="360"/>
      </w:pPr>
      <w:rPr>
        <w:rFonts w:ascii="Symbol" w:hAnsi="Symbol" w:hint="default"/>
      </w:rPr>
    </w:lvl>
    <w:lvl w:ilvl="1" w:tplc="10090003">
      <w:start w:val="1"/>
      <w:numFmt w:val="bullet"/>
      <w:lvlText w:val="o"/>
      <w:lvlJc w:val="left"/>
      <w:pPr>
        <w:ind w:left="940" w:hanging="360"/>
      </w:pPr>
      <w:rPr>
        <w:rFonts w:ascii="Courier New" w:hAnsi="Courier New" w:cs="Courier New" w:hint="default"/>
      </w:rPr>
    </w:lvl>
    <w:lvl w:ilvl="2" w:tplc="10090005">
      <w:start w:val="1"/>
      <w:numFmt w:val="bullet"/>
      <w:lvlText w:val=""/>
      <w:lvlJc w:val="left"/>
      <w:pPr>
        <w:ind w:left="1660" w:hanging="360"/>
      </w:pPr>
      <w:rPr>
        <w:rFonts w:ascii="Wingdings" w:hAnsi="Wingdings" w:hint="default"/>
      </w:rPr>
    </w:lvl>
    <w:lvl w:ilvl="3" w:tplc="10090001" w:tentative="1">
      <w:start w:val="1"/>
      <w:numFmt w:val="bullet"/>
      <w:lvlText w:val=""/>
      <w:lvlJc w:val="left"/>
      <w:pPr>
        <w:ind w:left="2380" w:hanging="360"/>
      </w:pPr>
      <w:rPr>
        <w:rFonts w:ascii="Symbol" w:hAnsi="Symbol" w:hint="default"/>
      </w:rPr>
    </w:lvl>
    <w:lvl w:ilvl="4" w:tplc="10090003" w:tentative="1">
      <w:start w:val="1"/>
      <w:numFmt w:val="bullet"/>
      <w:lvlText w:val="o"/>
      <w:lvlJc w:val="left"/>
      <w:pPr>
        <w:ind w:left="3100" w:hanging="360"/>
      </w:pPr>
      <w:rPr>
        <w:rFonts w:ascii="Courier New" w:hAnsi="Courier New" w:cs="Courier New" w:hint="default"/>
      </w:rPr>
    </w:lvl>
    <w:lvl w:ilvl="5" w:tplc="10090005" w:tentative="1">
      <w:start w:val="1"/>
      <w:numFmt w:val="bullet"/>
      <w:lvlText w:val=""/>
      <w:lvlJc w:val="left"/>
      <w:pPr>
        <w:ind w:left="3820" w:hanging="360"/>
      </w:pPr>
      <w:rPr>
        <w:rFonts w:ascii="Wingdings" w:hAnsi="Wingdings" w:hint="default"/>
      </w:rPr>
    </w:lvl>
    <w:lvl w:ilvl="6" w:tplc="10090001" w:tentative="1">
      <w:start w:val="1"/>
      <w:numFmt w:val="bullet"/>
      <w:lvlText w:val=""/>
      <w:lvlJc w:val="left"/>
      <w:pPr>
        <w:ind w:left="4540" w:hanging="360"/>
      </w:pPr>
      <w:rPr>
        <w:rFonts w:ascii="Symbol" w:hAnsi="Symbol" w:hint="default"/>
      </w:rPr>
    </w:lvl>
    <w:lvl w:ilvl="7" w:tplc="10090003" w:tentative="1">
      <w:start w:val="1"/>
      <w:numFmt w:val="bullet"/>
      <w:lvlText w:val="o"/>
      <w:lvlJc w:val="left"/>
      <w:pPr>
        <w:ind w:left="5260" w:hanging="360"/>
      </w:pPr>
      <w:rPr>
        <w:rFonts w:ascii="Courier New" w:hAnsi="Courier New" w:cs="Courier New" w:hint="default"/>
      </w:rPr>
    </w:lvl>
    <w:lvl w:ilvl="8" w:tplc="10090005" w:tentative="1">
      <w:start w:val="1"/>
      <w:numFmt w:val="bullet"/>
      <w:lvlText w:val=""/>
      <w:lvlJc w:val="left"/>
      <w:pPr>
        <w:ind w:left="5980" w:hanging="360"/>
      </w:pPr>
      <w:rPr>
        <w:rFonts w:ascii="Wingdings" w:hAnsi="Wingdings" w:hint="default"/>
      </w:rPr>
    </w:lvl>
  </w:abstractNum>
  <w:abstractNum w:abstractNumId="68" w15:restartNumberingAfterBreak="0">
    <w:nsid w:val="5CDB1151"/>
    <w:multiLevelType w:val="hybridMultilevel"/>
    <w:tmpl w:val="00FACB1A"/>
    <w:lvl w:ilvl="0" w:tplc="8772CB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33189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E4F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62B4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484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E70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CAA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249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D5A21B9"/>
    <w:multiLevelType w:val="hybridMultilevel"/>
    <w:tmpl w:val="DF7AD406"/>
    <w:lvl w:ilvl="0" w:tplc="1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D6247B8"/>
    <w:multiLevelType w:val="hybridMultilevel"/>
    <w:tmpl w:val="D624CCE2"/>
    <w:lvl w:ilvl="0" w:tplc="5C824C7E">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1" w15:restartNumberingAfterBreak="0">
    <w:nsid w:val="62022AF4"/>
    <w:multiLevelType w:val="hybridMultilevel"/>
    <w:tmpl w:val="374827AA"/>
    <w:lvl w:ilvl="0" w:tplc="455C6568">
      <w:start w:val="1"/>
      <w:numFmt w:val="lowerLetter"/>
      <w:lvlText w:val="%1)"/>
      <w:lvlJc w:val="left"/>
      <w:pPr>
        <w:ind w:left="3196" w:hanging="360"/>
      </w:pPr>
      <w:rPr>
        <w:rFonts w:hint="default"/>
      </w:rPr>
    </w:lvl>
    <w:lvl w:ilvl="1" w:tplc="10090019" w:tentative="1">
      <w:start w:val="1"/>
      <w:numFmt w:val="lowerLetter"/>
      <w:lvlText w:val="%2."/>
      <w:lvlJc w:val="left"/>
      <w:pPr>
        <w:ind w:left="3916" w:hanging="360"/>
      </w:pPr>
    </w:lvl>
    <w:lvl w:ilvl="2" w:tplc="1009001B" w:tentative="1">
      <w:start w:val="1"/>
      <w:numFmt w:val="lowerRoman"/>
      <w:lvlText w:val="%3."/>
      <w:lvlJc w:val="right"/>
      <w:pPr>
        <w:ind w:left="4636" w:hanging="180"/>
      </w:pPr>
    </w:lvl>
    <w:lvl w:ilvl="3" w:tplc="1009000F" w:tentative="1">
      <w:start w:val="1"/>
      <w:numFmt w:val="decimal"/>
      <w:lvlText w:val="%4."/>
      <w:lvlJc w:val="left"/>
      <w:pPr>
        <w:ind w:left="5356" w:hanging="360"/>
      </w:pPr>
    </w:lvl>
    <w:lvl w:ilvl="4" w:tplc="10090019" w:tentative="1">
      <w:start w:val="1"/>
      <w:numFmt w:val="lowerLetter"/>
      <w:lvlText w:val="%5."/>
      <w:lvlJc w:val="left"/>
      <w:pPr>
        <w:ind w:left="6076" w:hanging="360"/>
      </w:pPr>
    </w:lvl>
    <w:lvl w:ilvl="5" w:tplc="1009001B" w:tentative="1">
      <w:start w:val="1"/>
      <w:numFmt w:val="lowerRoman"/>
      <w:lvlText w:val="%6."/>
      <w:lvlJc w:val="right"/>
      <w:pPr>
        <w:ind w:left="6796" w:hanging="180"/>
      </w:pPr>
    </w:lvl>
    <w:lvl w:ilvl="6" w:tplc="1009000F" w:tentative="1">
      <w:start w:val="1"/>
      <w:numFmt w:val="decimal"/>
      <w:lvlText w:val="%7."/>
      <w:lvlJc w:val="left"/>
      <w:pPr>
        <w:ind w:left="7516" w:hanging="360"/>
      </w:pPr>
    </w:lvl>
    <w:lvl w:ilvl="7" w:tplc="10090019" w:tentative="1">
      <w:start w:val="1"/>
      <w:numFmt w:val="lowerLetter"/>
      <w:lvlText w:val="%8."/>
      <w:lvlJc w:val="left"/>
      <w:pPr>
        <w:ind w:left="8236" w:hanging="360"/>
      </w:pPr>
    </w:lvl>
    <w:lvl w:ilvl="8" w:tplc="1009001B" w:tentative="1">
      <w:start w:val="1"/>
      <w:numFmt w:val="lowerRoman"/>
      <w:lvlText w:val="%9."/>
      <w:lvlJc w:val="right"/>
      <w:pPr>
        <w:ind w:left="8956" w:hanging="180"/>
      </w:pPr>
    </w:lvl>
  </w:abstractNum>
  <w:abstractNum w:abstractNumId="72" w15:restartNumberingAfterBreak="0">
    <w:nsid w:val="62DC6E67"/>
    <w:multiLevelType w:val="multilevel"/>
    <w:tmpl w:val="378C63A2"/>
    <w:styleLink w:val="1a"/>
    <w:lvl w:ilvl="0">
      <w:start w:val="1"/>
      <w:numFmt w:val="none"/>
      <w:lvlText w:val="1."/>
      <w:lvlJc w:val="left"/>
      <w:pPr>
        <w:ind w:left="720" w:hanging="360"/>
      </w:pPr>
      <w:rPr>
        <w:rFonts w:ascii="Arial" w:hAnsi="Arial" w:hint="default"/>
        <w:b w:val="0"/>
        <w:i w:val="0"/>
        <w:sz w:val="24"/>
      </w:rPr>
    </w:lvl>
    <w:lvl w:ilvl="1">
      <w:start w:val="1"/>
      <w:numFmt w:val="lowerLetter"/>
      <w:lvlText w:val="(%2)"/>
      <w:lvlJc w:val="left"/>
      <w:pPr>
        <w:ind w:left="1080" w:hanging="360"/>
      </w:pPr>
      <w:rPr>
        <w:rFonts w:ascii="Arial" w:hAnsi="Arial" w:hint="default"/>
        <w:b w:val="0"/>
        <w:i w:val="0"/>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3" w15:restartNumberingAfterBreak="0">
    <w:nsid w:val="677A0370"/>
    <w:multiLevelType w:val="hybridMultilevel"/>
    <w:tmpl w:val="1E40F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68635DC1"/>
    <w:multiLevelType w:val="hybridMultilevel"/>
    <w:tmpl w:val="115096A6"/>
    <w:lvl w:ilvl="0" w:tplc="10090001">
      <w:start w:val="1"/>
      <w:numFmt w:val="bullet"/>
      <w:lvlText w:val=""/>
      <w:lvlJc w:val="left"/>
      <w:pPr>
        <w:ind w:left="783" w:hanging="360"/>
      </w:pPr>
      <w:rPr>
        <w:rFonts w:ascii="Symbol" w:hAnsi="Symbol" w:hint="default"/>
      </w:rPr>
    </w:lvl>
    <w:lvl w:ilvl="1" w:tplc="D74C1B50">
      <w:start w:val="1"/>
      <w:numFmt w:val="bullet"/>
      <w:lvlText w:val=""/>
      <w:lvlJc w:val="left"/>
      <w:pPr>
        <w:ind w:left="1503" w:hanging="360"/>
      </w:pPr>
      <w:rPr>
        <w:rFonts w:ascii="Symbol" w:hAnsi="Symbol" w:hint="default"/>
        <w:color w:val="auto"/>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5" w15:restartNumberingAfterBreak="0">
    <w:nsid w:val="6B6D08C9"/>
    <w:multiLevelType w:val="hybridMultilevel"/>
    <w:tmpl w:val="17D23CEC"/>
    <w:lvl w:ilvl="0" w:tplc="6C16F5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7070C0">
      <w:start w:val="1"/>
      <w:numFmt w:val="bullet"/>
      <w:lvlText w:val="-"/>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E4EE">
      <w:start w:val="1"/>
      <w:numFmt w:val="bullet"/>
      <w:lvlText w:val="▪"/>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AB44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6C01E">
      <w:start w:val="1"/>
      <w:numFmt w:val="bullet"/>
      <w:lvlText w:val="o"/>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A3FB0">
      <w:start w:val="1"/>
      <w:numFmt w:val="bullet"/>
      <w:lvlText w:val="▪"/>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27710">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00C56">
      <w:start w:val="1"/>
      <w:numFmt w:val="bullet"/>
      <w:lvlText w:val="o"/>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2201E">
      <w:start w:val="1"/>
      <w:numFmt w:val="bullet"/>
      <w:lvlText w:val="▪"/>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BAC6622"/>
    <w:multiLevelType w:val="hybridMultilevel"/>
    <w:tmpl w:val="DF763A58"/>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7" w15:restartNumberingAfterBreak="0">
    <w:nsid w:val="6D093305"/>
    <w:multiLevelType w:val="hybridMultilevel"/>
    <w:tmpl w:val="E6D6652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6D2B542F"/>
    <w:multiLevelType w:val="hybridMultilevel"/>
    <w:tmpl w:val="48AA1A54"/>
    <w:lvl w:ilvl="0" w:tplc="1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EBC643D"/>
    <w:multiLevelType w:val="hybridMultilevel"/>
    <w:tmpl w:val="66BE1F7C"/>
    <w:lvl w:ilvl="0" w:tplc="A77CC4FE">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0" w15:restartNumberingAfterBreak="0">
    <w:nsid w:val="6F9D387D"/>
    <w:multiLevelType w:val="hybridMultilevel"/>
    <w:tmpl w:val="8A8A55D8"/>
    <w:lvl w:ilvl="0" w:tplc="10090003">
      <w:start w:val="1"/>
      <w:numFmt w:val="bullet"/>
      <w:lvlText w:val="o"/>
      <w:lvlJc w:val="left"/>
      <w:pPr>
        <w:ind w:left="101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19CE4318">
      <w:start w:val="1"/>
      <w:numFmt w:val="bullet"/>
      <w:lvlText w:val="o"/>
      <w:lvlJc w:val="left"/>
      <w:pPr>
        <w:ind w:left="1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08ACAE">
      <w:start w:val="1"/>
      <w:numFmt w:val="bullet"/>
      <w:lvlText w:val="▪"/>
      <w:lvlJc w:val="left"/>
      <w:pPr>
        <w:ind w:left="2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BEC74E">
      <w:start w:val="1"/>
      <w:numFmt w:val="bullet"/>
      <w:lvlText w:val="•"/>
      <w:lvlJc w:val="left"/>
      <w:pPr>
        <w:ind w:left="3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9EE4B6">
      <w:start w:val="1"/>
      <w:numFmt w:val="bullet"/>
      <w:lvlText w:val="o"/>
      <w:lvlJc w:val="left"/>
      <w:pPr>
        <w:ind w:left="3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C039C8">
      <w:start w:val="1"/>
      <w:numFmt w:val="bullet"/>
      <w:lvlText w:val="▪"/>
      <w:lvlJc w:val="left"/>
      <w:pPr>
        <w:ind w:left="4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E4BC20">
      <w:start w:val="1"/>
      <w:numFmt w:val="bullet"/>
      <w:lvlText w:val="•"/>
      <w:lvlJc w:val="left"/>
      <w:pPr>
        <w:ind w:left="5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E6DA90">
      <w:start w:val="1"/>
      <w:numFmt w:val="bullet"/>
      <w:lvlText w:val="o"/>
      <w:lvlJc w:val="left"/>
      <w:pPr>
        <w:ind w:left="6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5E9B10">
      <w:start w:val="1"/>
      <w:numFmt w:val="bullet"/>
      <w:lvlText w:val="▪"/>
      <w:lvlJc w:val="left"/>
      <w:pPr>
        <w:ind w:left="6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FEA3E87"/>
    <w:multiLevelType w:val="hybridMultilevel"/>
    <w:tmpl w:val="E3D88C02"/>
    <w:lvl w:ilvl="0" w:tplc="1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02C0E73"/>
    <w:multiLevelType w:val="hybridMultilevel"/>
    <w:tmpl w:val="68F27A0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3" w15:restartNumberingAfterBreak="0">
    <w:nsid w:val="72044970"/>
    <w:multiLevelType w:val="hybridMultilevel"/>
    <w:tmpl w:val="10E0B5FC"/>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4" w15:restartNumberingAfterBreak="0">
    <w:nsid w:val="73C64E05"/>
    <w:multiLevelType w:val="hybridMultilevel"/>
    <w:tmpl w:val="C922925A"/>
    <w:lvl w:ilvl="0" w:tplc="1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E7070C0">
      <w:start w:val="1"/>
      <w:numFmt w:val="bullet"/>
      <w:lvlText w:val="-"/>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E4EE">
      <w:start w:val="1"/>
      <w:numFmt w:val="bullet"/>
      <w:lvlText w:val="▪"/>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AB44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6C01E">
      <w:start w:val="1"/>
      <w:numFmt w:val="bullet"/>
      <w:lvlText w:val="o"/>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A3FB0">
      <w:start w:val="1"/>
      <w:numFmt w:val="bullet"/>
      <w:lvlText w:val="▪"/>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27710">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00C56">
      <w:start w:val="1"/>
      <w:numFmt w:val="bullet"/>
      <w:lvlText w:val="o"/>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2201E">
      <w:start w:val="1"/>
      <w:numFmt w:val="bullet"/>
      <w:lvlText w:val="▪"/>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552143A"/>
    <w:multiLevelType w:val="hybridMultilevel"/>
    <w:tmpl w:val="60144A3A"/>
    <w:lvl w:ilvl="0" w:tplc="10090001">
      <w:start w:val="1"/>
      <w:numFmt w:val="bullet"/>
      <w:lvlText w:val=""/>
      <w:lvlJc w:val="left"/>
      <w:pPr>
        <w:ind w:left="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10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10090001">
      <w:start w:val="1"/>
      <w:numFmt w:val="bullet"/>
      <w:lvlText w:val=""/>
      <w:lvlJc w:val="left"/>
      <w:pPr>
        <w:ind w:left="150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B9220026">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B0C0E4">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8466E">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8EECA">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40256">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2199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6865653"/>
    <w:multiLevelType w:val="hybridMultilevel"/>
    <w:tmpl w:val="0EB81252"/>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87" w15:restartNumberingAfterBreak="0">
    <w:nsid w:val="796D254A"/>
    <w:multiLevelType w:val="hybridMultilevel"/>
    <w:tmpl w:val="E32ED638"/>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083482513">
    <w:abstractNumId w:val="3"/>
  </w:num>
  <w:num w:numId="2" w16cid:durableId="1565067769">
    <w:abstractNumId w:val="75"/>
  </w:num>
  <w:num w:numId="3" w16cid:durableId="299576611">
    <w:abstractNumId w:val="39"/>
  </w:num>
  <w:num w:numId="4" w16cid:durableId="129715812">
    <w:abstractNumId w:val="53"/>
  </w:num>
  <w:num w:numId="5" w16cid:durableId="1385448516">
    <w:abstractNumId w:val="67"/>
  </w:num>
  <w:num w:numId="6" w16cid:durableId="609975025">
    <w:abstractNumId w:val="42"/>
  </w:num>
  <w:num w:numId="7" w16cid:durableId="786437632">
    <w:abstractNumId w:val="35"/>
  </w:num>
  <w:num w:numId="8" w16cid:durableId="1234006159">
    <w:abstractNumId w:val="40"/>
  </w:num>
  <w:num w:numId="9" w16cid:durableId="582295421">
    <w:abstractNumId w:val="5"/>
  </w:num>
  <w:num w:numId="10" w16cid:durableId="1411662197">
    <w:abstractNumId w:val="54"/>
  </w:num>
  <w:num w:numId="11" w16cid:durableId="1065832378">
    <w:abstractNumId w:val="62"/>
  </w:num>
  <w:num w:numId="12" w16cid:durableId="1274367097">
    <w:abstractNumId w:val="74"/>
  </w:num>
  <w:num w:numId="13" w16cid:durableId="639190128">
    <w:abstractNumId w:val="9"/>
  </w:num>
  <w:num w:numId="14" w16cid:durableId="1286280268">
    <w:abstractNumId w:val="38"/>
  </w:num>
  <w:num w:numId="15" w16cid:durableId="1419910902">
    <w:abstractNumId w:val="82"/>
  </w:num>
  <w:num w:numId="16" w16cid:durableId="54815613">
    <w:abstractNumId w:val="46"/>
  </w:num>
  <w:num w:numId="17" w16cid:durableId="1767311870">
    <w:abstractNumId w:val="16"/>
  </w:num>
  <w:num w:numId="18" w16cid:durableId="1046292333">
    <w:abstractNumId w:val="66"/>
  </w:num>
  <w:num w:numId="19" w16cid:durableId="291250308">
    <w:abstractNumId w:val="61"/>
  </w:num>
  <w:num w:numId="20" w16cid:durableId="1649552191">
    <w:abstractNumId w:val="63"/>
  </w:num>
  <w:num w:numId="21" w16cid:durableId="1009602629">
    <w:abstractNumId w:val="4"/>
  </w:num>
  <w:num w:numId="22" w16cid:durableId="535000195">
    <w:abstractNumId w:val="52"/>
  </w:num>
  <w:num w:numId="23" w16cid:durableId="469983482">
    <w:abstractNumId w:val="10"/>
  </w:num>
  <w:num w:numId="24" w16cid:durableId="1850900158">
    <w:abstractNumId w:val="21"/>
  </w:num>
  <w:num w:numId="25" w16cid:durableId="1389451041">
    <w:abstractNumId w:val="70"/>
  </w:num>
  <w:num w:numId="26" w16cid:durableId="1404332807">
    <w:abstractNumId w:val="72"/>
  </w:num>
  <w:num w:numId="27" w16cid:durableId="122356095">
    <w:abstractNumId w:val="22"/>
  </w:num>
  <w:num w:numId="28" w16cid:durableId="2022856529">
    <w:abstractNumId w:val="64"/>
  </w:num>
  <w:num w:numId="29" w16cid:durableId="821308704">
    <w:abstractNumId w:val="76"/>
  </w:num>
  <w:num w:numId="30" w16cid:durableId="1421681245">
    <w:abstractNumId w:val="65"/>
  </w:num>
  <w:num w:numId="31" w16cid:durableId="2136096500">
    <w:abstractNumId w:val="56"/>
  </w:num>
  <w:num w:numId="32" w16cid:durableId="1733456265">
    <w:abstractNumId w:val="86"/>
  </w:num>
  <w:num w:numId="33" w16cid:durableId="418058907">
    <w:abstractNumId w:val="30"/>
  </w:num>
  <w:num w:numId="34" w16cid:durableId="1560553381">
    <w:abstractNumId w:val="87"/>
  </w:num>
  <w:num w:numId="35" w16cid:durableId="455679121">
    <w:abstractNumId w:val="18"/>
  </w:num>
  <w:num w:numId="36" w16cid:durableId="1189413020">
    <w:abstractNumId w:val="71"/>
  </w:num>
  <w:num w:numId="37" w16cid:durableId="1013843761">
    <w:abstractNumId w:val="11"/>
  </w:num>
  <w:num w:numId="38" w16cid:durableId="1577132881">
    <w:abstractNumId w:val="24"/>
  </w:num>
  <w:num w:numId="39" w16cid:durableId="127676046">
    <w:abstractNumId w:val="34"/>
  </w:num>
  <w:num w:numId="40" w16cid:durableId="172191911">
    <w:abstractNumId w:val="44"/>
  </w:num>
  <w:num w:numId="41" w16cid:durableId="1295453206">
    <w:abstractNumId w:val="83"/>
  </w:num>
  <w:num w:numId="42" w16cid:durableId="710569281">
    <w:abstractNumId w:val="79"/>
  </w:num>
  <w:num w:numId="43" w16cid:durableId="1764885160">
    <w:abstractNumId w:val="13"/>
  </w:num>
  <w:num w:numId="44" w16cid:durableId="1232041705">
    <w:abstractNumId w:val="85"/>
  </w:num>
  <w:num w:numId="45" w16cid:durableId="1773013231">
    <w:abstractNumId w:val="27"/>
  </w:num>
  <w:num w:numId="46" w16cid:durableId="258106847">
    <w:abstractNumId w:val="2"/>
  </w:num>
  <w:num w:numId="47" w16cid:durableId="1379432105">
    <w:abstractNumId w:val="58"/>
  </w:num>
  <w:num w:numId="48" w16cid:durableId="2050567981">
    <w:abstractNumId w:val="68"/>
  </w:num>
  <w:num w:numId="49" w16cid:durableId="1705473790">
    <w:abstractNumId w:val="26"/>
  </w:num>
  <w:num w:numId="50" w16cid:durableId="384647622">
    <w:abstractNumId w:val="6"/>
  </w:num>
  <w:num w:numId="51" w16cid:durableId="1979147219">
    <w:abstractNumId w:val="57"/>
  </w:num>
  <w:num w:numId="52" w16cid:durableId="1256861057">
    <w:abstractNumId w:val="80"/>
  </w:num>
  <w:num w:numId="53" w16cid:durableId="1389065595">
    <w:abstractNumId w:val="49"/>
  </w:num>
  <w:num w:numId="54" w16cid:durableId="650401643">
    <w:abstractNumId w:val="84"/>
  </w:num>
  <w:num w:numId="55" w16cid:durableId="1832481881">
    <w:abstractNumId w:val="45"/>
  </w:num>
  <w:num w:numId="56" w16cid:durableId="1949503810">
    <w:abstractNumId w:val="17"/>
  </w:num>
  <w:num w:numId="57" w16cid:durableId="223488272">
    <w:abstractNumId w:val="47"/>
  </w:num>
  <w:num w:numId="58" w16cid:durableId="1561482506">
    <w:abstractNumId w:val="7"/>
  </w:num>
  <w:num w:numId="59" w16cid:durableId="1514756896">
    <w:abstractNumId w:val="55"/>
  </w:num>
  <w:num w:numId="60" w16cid:durableId="1697922935">
    <w:abstractNumId w:val="43"/>
  </w:num>
  <w:num w:numId="61" w16cid:durableId="780494908">
    <w:abstractNumId w:val="20"/>
  </w:num>
  <w:num w:numId="62" w16cid:durableId="1854949559">
    <w:abstractNumId w:val="36"/>
  </w:num>
  <w:num w:numId="63" w16cid:durableId="495923248">
    <w:abstractNumId w:val="60"/>
  </w:num>
  <w:num w:numId="64" w16cid:durableId="2068455433">
    <w:abstractNumId w:val="59"/>
  </w:num>
  <w:num w:numId="65" w16cid:durableId="1012994203">
    <w:abstractNumId w:val="0"/>
  </w:num>
  <w:num w:numId="66" w16cid:durableId="474415869">
    <w:abstractNumId w:val="14"/>
  </w:num>
  <w:num w:numId="67" w16cid:durableId="1051924246">
    <w:abstractNumId w:val="32"/>
  </w:num>
  <w:num w:numId="68" w16cid:durableId="1831477420">
    <w:abstractNumId w:val="12"/>
  </w:num>
  <w:num w:numId="69" w16cid:durableId="52775962">
    <w:abstractNumId w:val="8"/>
  </w:num>
  <w:num w:numId="70" w16cid:durableId="289476709">
    <w:abstractNumId w:val="19"/>
  </w:num>
  <w:num w:numId="71" w16cid:durableId="497890283">
    <w:abstractNumId w:val="23"/>
  </w:num>
  <w:num w:numId="72" w16cid:durableId="1225600017">
    <w:abstractNumId w:val="48"/>
  </w:num>
  <w:num w:numId="73" w16cid:durableId="595476426">
    <w:abstractNumId w:val="15"/>
  </w:num>
  <w:num w:numId="74" w16cid:durableId="753284100">
    <w:abstractNumId w:val="29"/>
  </w:num>
  <w:num w:numId="75" w16cid:durableId="1230773716">
    <w:abstractNumId w:val="31"/>
  </w:num>
  <w:num w:numId="76" w16cid:durableId="417288825">
    <w:abstractNumId w:val="33"/>
  </w:num>
  <w:num w:numId="77" w16cid:durableId="792796756">
    <w:abstractNumId w:val="25"/>
  </w:num>
  <w:num w:numId="78" w16cid:durableId="280184027">
    <w:abstractNumId w:val="41"/>
  </w:num>
  <w:num w:numId="79" w16cid:durableId="1538422101">
    <w:abstractNumId w:val="1"/>
  </w:num>
  <w:num w:numId="80" w16cid:durableId="571086644">
    <w:abstractNumId w:val="73"/>
  </w:num>
  <w:num w:numId="81" w16cid:durableId="12154530">
    <w:abstractNumId w:val="69"/>
  </w:num>
  <w:num w:numId="82" w16cid:durableId="142627948">
    <w:abstractNumId w:val="81"/>
  </w:num>
  <w:num w:numId="83" w16cid:durableId="785123105">
    <w:abstractNumId w:val="50"/>
  </w:num>
  <w:num w:numId="84" w16cid:durableId="1876230484">
    <w:abstractNumId w:val="37"/>
  </w:num>
  <w:num w:numId="85" w16cid:durableId="1773164467">
    <w:abstractNumId w:val="78"/>
  </w:num>
  <w:num w:numId="86" w16cid:durableId="898831910">
    <w:abstractNumId w:val="77"/>
  </w:num>
  <w:num w:numId="87" w16cid:durableId="356276967">
    <w:abstractNumId w:val="28"/>
  </w:num>
  <w:num w:numId="88" w16cid:durableId="797065062">
    <w:abstractNumId w:val="5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F9"/>
    <w:rsid w:val="000142C4"/>
    <w:rsid w:val="000406A6"/>
    <w:rsid w:val="00062F32"/>
    <w:rsid w:val="0009450C"/>
    <w:rsid w:val="000C4AF9"/>
    <w:rsid w:val="000D3FDF"/>
    <w:rsid w:val="000E3D64"/>
    <w:rsid w:val="00107BC2"/>
    <w:rsid w:val="0011249D"/>
    <w:rsid w:val="00112B21"/>
    <w:rsid w:val="00122DBE"/>
    <w:rsid w:val="00131501"/>
    <w:rsid w:val="00132D0C"/>
    <w:rsid w:val="00146504"/>
    <w:rsid w:val="00166B37"/>
    <w:rsid w:val="001B2844"/>
    <w:rsid w:val="001C23FF"/>
    <w:rsid w:val="00207EEC"/>
    <w:rsid w:val="00213535"/>
    <w:rsid w:val="00254675"/>
    <w:rsid w:val="00264E59"/>
    <w:rsid w:val="0029476C"/>
    <w:rsid w:val="002B7F46"/>
    <w:rsid w:val="002C2242"/>
    <w:rsid w:val="002E26AD"/>
    <w:rsid w:val="002F42F2"/>
    <w:rsid w:val="00301502"/>
    <w:rsid w:val="00302574"/>
    <w:rsid w:val="003114BE"/>
    <w:rsid w:val="0033137D"/>
    <w:rsid w:val="0036053C"/>
    <w:rsid w:val="003B7402"/>
    <w:rsid w:val="003C6FC3"/>
    <w:rsid w:val="003E0F63"/>
    <w:rsid w:val="003F062F"/>
    <w:rsid w:val="00400AD5"/>
    <w:rsid w:val="00407FF5"/>
    <w:rsid w:val="00412648"/>
    <w:rsid w:val="00432164"/>
    <w:rsid w:val="00433474"/>
    <w:rsid w:val="00440024"/>
    <w:rsid w:val="0046004B"/>
    <w:rsid w:val="00461022"/>
    <w:rsid w:val="00461D11"/>
    <w:rsid w:val="00484287"/>
    <w:rsid w:val="004D738D"/>
    <w:rsid w:val="004E4409"/>
    <w:rsid w:val="004E7577"/>
    <w:rsid w:val="004F2655"/>
    <w:rsid w:val="004F50B9"/>
    <w:rsid w:val="004F7B28"/>
    <w:rsid w:val="00505792"/>
    <w:rsid w:val="00513501"/>
    <w:rsid w:val="00535177"/>
    <w:rsid w:val="005412D3"/>
    <w:rsid w:val="00562724"/>
    <w:rsid w:val="005759F2"/>
    <w:rsid w:val="005C1E0E"/>
    <w:rsid w:val="005C2B67"/>
    <w:rsid w:val="005E6E97"/>
    <w:rsid w:val="00600F88"/>
    <w:rsid w:val="006270AB"/>
    <w:rsid w:val="00665E8E"/>
    <w:rsid w:val="006801BD"/>
    <w:rsid w:val="00681584"/>
    <w:rsid w:val="00681B88"/>
    <w:rsid w:val="00684700"/>
    <w:rsid w:val="006A3AC3"/>
    <w:rsid w:val="006B19C6"/>
    <w:rsid w:val="006B3F9A"/>
    <w:rsid w:val="00704D18"/>
    <w:rsid w:val="00736F83"/>
    <w:rsid w:val="00767793"/>
    <w:rsid w:val="00780A00"/>
    <w:rsid w:val="00782FBF"/>
    <w:rsid w:val="007C03AB"/>
    <w:rsid w:val="007E41A9"/>
    <w:rsid w:val="007E7082"/>
    <w:rsid w:val="007F2275"/>
    <w:rsid w:val="00803F7D"/>
    <w:rsid w:val="008102DC"/>
    <w:rsid w:val="0081145B"/>
    <w:rsid w:val="00811D01"/>
    <w:rsid w:val="00821378"/>
    <w:rsid w:val="00825E15"/>
    <w:rsid w:val="0083304F"/>
    <w:rsid w:val="00862209"/>
    <w:rsid w:val="00886F3E"/>
    <w:rsid w:val="008B5B25"/>
    <w:rsid w:val="008C398B"/>
    <w:rsid w:val="008D7609"/>
    <w:rsid w:val="008E4071"/>
    <w:rsid w:val="008F1ADB"/>
    <w:rsid w:val="00925505"/>
    <w:rsid w:val="00971A17"/>
    <w:rsid w:val="009728D7"/>
    <w:rsid w:val="00974DB6"/>
    <w:rsid w:val="00983935"/>
    <w:rsid w:val="0099173F"/>
    <w:rsid w:val="00992D57"/>
    <w:rsid w:val="009A1D55"/>
    <w:rsid w:val="009A535D"/>
    <w:rsid w:val="009B567A"/>
    <w:rsid w:val="009B7E14"/>
    <w:rsid w:val="009D17A2"/>
    <w:rsid w:val="009E1525"/>
    <w:rsid w:val="009F476F"/>
    <w:rsid w:val="009F486B"/>
    <w:rsid w:val="00A14BD7"/>
    <w:rsid w:val="00A63F2D"/>
    <w:rsid w:val="00AC6F75"/>
    <w:rsid w:val="00AD3935"/>
    <w:rsid w:val="00AE52BA"/>
    <w:rsid w:val="00AE5E94"/>
    <w:rsid w:val="00AF2384"/>
    <w:rsid w:val="00B20DFB"/>
    <w:rsid w:val="00B41113"/>
    <w:rsid w:val="00B75E8B"/>
    <w:rsid w:val="00B9238E"/>
    <w:rsid w:val="00BA7B7A"/>
    <w:rsid w:val="00BB3A14"/>
    <w:rsid w:val="00BB500B"/>
    <w:rsid w:val="00BB5F3B"/>
    <w:rsid w:val="00BD096C"/>
    <w:rsid w:val="00C0437D"/>
    <w:rsid w:val="00C316F2"/>
    <w:rsid w:val="00C4240E"/>
    <w:rsid w:val="00C433AE"/>
    <w:rsid w:val="00C47ED5"/>
    <w:rsid w:val="00C82376"/>
    <w:rsid w:val="00C93F9E"/>
    <w:rsid w:val="00CB5DD6"/>
    <w:rsid w:val="00CC3FDF"/>
    <w:rsid w:val="00D06541"/>
    <w:rsid w:val="00D16A00"/>
    <w:rsid w:val="00D26664"/>
    <w:rsid w:val="00D36108"/>
    <w:rsid w:val="00D62302"/>
    <w:rsid w:val="00D63605"/>
    <w:rsid w:val="00D717AE"/>
    <w:rsid w:val="00D739F8"/>
    <w:rsid w:val="00D8184B"/>
    <w:rsid w:val="00D95F7F"/>
    <w:rsid w:val="00DA0EE1"/>
    <w:rsid w:val="00DC0EE4"/>
    <w:rsid w:val="00DC37DF"/>
    <w:rsid w:val="00DC52D5"/>
    <w:rsid w:val="00DC6E12"/>
    <w:rsid w:val="00DE7E99"/>
    <w:rsid w:val="00DF31F7"/>
    <w:rsid w:val="00E52179"/>
    <w:rsid w:val="00E5308F"/>
    <w:rsid w:val="00E620CA"/>
    <w:rsid w:val="00E71DEA"/>
    <w:rsid w:val="00ED01C8"/>
    <w:rsid w:val="00F0519D"/>
    <w:rsid w:val="00F061FE"/>
    <w:rsid w:val="00F1078E"/>
    <w:rsid w:val="00F20CED"/>
    <w:rsid w:val="00F235D2"/>
    <w:rsid w:val="00F36392"/>
    <w:rsid w:val="00F4728C"/>
    <w:rsid w:val="00FA4085"/>
    <w:rsid w:val="00FC7A16"/>
    <w:rsid w:val="04182A34"/>
    <w:rsid w:val="05FE6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3360C"/>
  <w15:chartTrackingRefBased/>
  <w15:docId w15:val="{165821C1-71CD-4A7C-A8FD-6A92267A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F9"/>
    <w:pPr>
      <w:spacing w:after="0"/>
      <w:ind w:left="11" w:hanging="11"/>
    </w:pPr>
    <w:rPr>
      <w:rFonts w:ascii="Times New Roman" w:eastAsia="Times New Roman" w:hAnsi="Times New Roman" w:cs="Times New Roman"/>
      <w:color w:val="000000"/>
      <w:sz w:val="24"/>
      <w:lang w:eastAsia="en-CA"/>
    </w:rPr>
  </w:style>
  <w:style w:type="paragraph" w:styleId="Heading1">
    <w:name w:val="heading 1"/>
    <w:next w:val="Normal"/>
    <w:link w:val="Heading1Char"/>
    <w:uiPriority w:val="9"/>
    <w:unhideWhenUsed/>
    <w:qFormat/>
    <w:rsid w:val="000C4AF9"/>
    <w:pPr>
      <w:keepNext/>
      <w:keepLines/>
      <w:spacing w:after="177"/>
      <w:ind w:left="10" w:hanging="10"/>
      <w:outlineLvl w:val="0"/>
    </w:pPr>
    <w:rPr>
      <w:rFonts w:ascii="Arial" w:eastAsia="Arial" w:hAnsi="Arial" w:cs="Arial"/>
      <w:b/>
      <w:color w:val="000000"/>
      <w:sz w:val="28"/>
      <w:lang w:eastAsia="en-CA"/>
    </w:rPr>
  </w:style>
  <w:style w:type="paragraph" w:styleId="Heading2">
    <w:name w:val="heading 2"/>
    <w:next w:val="Normal"/>
    <w:link w:val="Heading2Char"/>
    <w:uiPriority w:val="9"/>
    <w:unhideWhenUsed/>
    <w:qFormat/>
    <w:rsid w:val="000C4AF9"/>
    <w:pPr>
      <w:keepNext/>
      <w:keepLines/>
      <w:spacing w:after="205" w:line="250" w:lineRule="auto"/>
      <w:ind w:left="10" w:right="4" w:hanging="10"/>
      <w:outlineLvl w:val="1"/>
    </w:pPr>
    <w:rPr>
      <w:rFonts w:ascii="Arial" w:eastAsia="Arial" w:hAnsi="Arial" w:cs="Arial"/>
      <w:color w:val="000000"/>
      <w:sz w:val="26"/>
      <w:lang w:eastAsia="en-CA"/>
    </w:rPr>
  </w:style>
  <w:style w:type="paragraph" w:styleId="Heading3">
    <w:name w:val="heading 3"/>
    <w:basedOn w:val="Normal"/>
    <w:next w:val="Normal"/>
    <w:link w:val="Heading3Char"/>
    <w:uiPriority w:val="9"/>
    <w:unhideWhenUsed/>
    <w:qFormat/>
    <w:rsid w:val="000C4AF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AF9"/>
    <w:rPr>
      <w:rFonts w:ascii="Arial" w:eastAsia="Arial" w:hAnsi="Arial" w:cs="Arial"/>
      <w:b/>
      <w:color w:val="000000"/>
      <w:sz w:val="28"/>
      <w:lang w:eastAsia="en-CA"/>
    </w:rPr>
  </w:style>
  <w:style w:type="character" w:customStyle="1" w:styleId="Heading2Char">
    <w:name w:val="Heading 2 Char"/>
    <w:basedOn w:val="DefaultParagraphFont"/>
    <w:link w:val="Heading2"/>
    <w:uiPriority w:val="9"/>
    <w:rsid w:val="000C4AF9"/>
    <w:rPr>
      <w:rFonts w:ascii="Arial" w:eastAsia="Arial" w:hAnsi="Arial" w:cs="Arial"/>
      <w:color w:val="000000"/>
      <w:sz w:val="26"/>
      <w:lang w:eastAsia="en-CA"/>
    </w:rPr>
  </w:style>
  <w:style w:type="character" w:customStyle="1" w:styleId="Heading3Char">
    <w:name w:val="Heading 3 Char"/>
    <w:basedOn w:val="DefaultParagraphFont"/>
    <w:link w:val="Heading3"/>
    <w:uiPriority w:val="9"/>
    <w:rsid w:val="000C4AF9"/>
    <w:rPr>
      <w:rFonts w:asciiTheme="majorHAnsi" w:eastAsiaTheme="majorEastAsia" w:hAnsiTheme="majorHAnsi" w:cstheme="majorBidi"/>
      <w:color w:val="1F4D78" w:themeColor="accent1" w:themeShade="7F"/>
      <w:sz w:val="24"/>
      <w:szCs w:val="24"/>
      <w:lang w:eastAsia="en-CA"/>
    </w:rPr>
  </w:style>
  <w:style w:type="paragraph" w:customStyle="1" w:styleId="footnotedescription">
    <w:name w:val="footnote description"/>
    <w:next w:val="Normal"/>
    <w:link w:val="footnotedescriptionChar"/>
    <w:hidden/>
    <w:rsid w:val="000C4AF9"/>
    <w:pPr>
      <w:spacing w:after="0"/>
      <w:ind w:left="11" w:hanging="11"/>
    </w:pPr>
    <w:rPr>
      <w:rFonts w:ascii="Times New Roman" w:eastAsia="Times New Roman" w:hAnsi="Times New Roman" w:cs="Times New Roman"/>
      <w:color w:val="000000"/>
      <w:sz w:val="24"/>
      <w:lang w:eastAsia="en-CA"/>
    </w:rPr>
  </w:style>
  <w:style w:type="character" w:customStyle="1" w:styleId="footnotedescriptionChar">
    <w:name w:val="footnote description Char"/>
    <w:link w:val="footnotedescription"/>
    <w:rsid w:val="000C4AF9"/>
    <w:rPr>
      <w:rFonts w:ascii="Times New Roman" w:eastAsia="Times New Roman" w:hAnsi="Times New Roman" w:cs="Times New Roman"/>
      <w:color w:val="000000"/>
      <w:sz w:val="24"/>
      <w:lang w:eastAsia="en-CA"/>
    </w:rPr>
  </w:style>
  <w:style w:type="paragraph" w:styleId="TOC1">
    <w:name w:val="toc 1"/>
    <w:hidden/>
    <w:uiPriority w:val="39"/>
    <w:rsid w:val="000C4AF9"/>
    <w:pPr>
      <w:spacing w:after="121" w:line="248" w:lineRule="auto"/>
      <w:ind w:left="260" w:right="26" w:hanging="3"/>
    </w:pPr>
    <w:rPr>
      <w:rFonts w:ascii="Arial Black" w:eastAsia="Times New Roman" w:hAnsi="Arial Black" w:cs="Times New Roman"/>
      <w:color w:val="000000"/>
      <w:sz w:val="24"/>
      <w:lang w:eastAsia="en-CA"/>
    </w:rPr>
  </w:style>
  <w:style w:type="paragraph" w:styleId="TOC2">
    <w:name w:val="toc 2"/>
    <w:hidden/>
    <w:uiPriority w:val="39"/>
    <w:rsid w:val="000C4AF9"/>
    <w:pPr>
      <w:spacing w:after="58" w:line="248" w:lineRule="auto"/>
      <w:ind w:left="488" w:right="22" w:hanging="3"/>
    </w:pPr>
    <w:rPr>
      <w:rFonts w:ascii="Times New Roman" w:eastAsia="Times New Roman" w:hAnsi="Times New Roman" w:cs="Times New Roman"/>
      <w:color w:val="000000"/>
      <w:sz w:val="24"/>
      <w:lang w:eastAsia="en-CA"/>
    </w:rPr>
  </w:style>
  <w:style w:type="character" w:customStyle="1" w:styleId="footnotemark">
    <w:name w:val="footnote mark"/>
    <w:hidden/>
    <w:rsid w:val="000C4AF9"/>
    <w:rPr>
      <w:rFonts w:ascii="Times New Roman" w:eastAsia="Times New Roman" w:hAnsi="Times New Roman" w:cs="Times New Roman"/>
      <w:color w:val="000000"/>
      <w:sz w:val="24"/>
      <w:vertAlign w:val="superscript"/>
    </w:rPr>
  </w:style>
  <w:style w:type="table" w:customStyle="1" w:styleId="TableGrid1">
    <w:name w:val="Table Grid1"/>
    <w:rsid w:val="000C4AF9"/>
    <w:pPr>
      <w:spacing w:after="0" w:line="240" w:lineRule="auto"/>
      <w:ind w:left="11" w:hanging="11"/>
    </w:pPr>
    <w:rPr>
      <w:rFonts w:eastAsiaTheme="minorEastAsia"/>
      <w:lang w:eastAsia="en-CA"/>
    </w:rPr>
    <w:tblPr>
      <w:tblCellMar>
        <w:top w:w="0" w:type="dxa"/>
        <w:left w:w="0" w:type="dxa"/>
        <w:bottom w:w="0" w:type="dxa"/>
        <w:right w:w="0" w:type="dxa"/>
      </w:tblCellMar>
    </w:tblPr>
  </w:style>
  <w:style w:type="paragraph" w:styleId="TOC3">
    <w:name w:val="toc 3"/>
    <w:basedOn w:val="Normal"/>
    <w:next w:val="Normal"/>
    <w:autoRedefine/>
    <w:uiPriority w:val="39"/>
    <w:unhideWhenUsed/>
    <w:rsid w:val="000C4AF9"/>
    <w:pPr>
      <w:spacing w:after="100"/>
      <w:ind w:left="480"/>
    </w:pPr>
  </w:style>
  <w:style w:type="character" w:styleId="CommentReference">
    <w:name w:val="annotation reference"/>
    <w:basedOn w:val="DefaultParagraphFont"/>
    <w:uiPriority w:val="99"/>
    <w:semiHidden/>
    <w:unhideWhenUsed/>
    <w:rsid w:val="000C4AF9"/>
    <w:rPr>
      <w:sz w:val="16"/>
      <w:szCs w:val="16"/>
    </w:rPr>
  </w:style>
  <w:style w:type="paragraph" w:styleId="CommentText">
    <w:name w:val="annotation text"/>
    <w:basedOn w:val="Normal"/>
    <w:link w:val="CommentTextChar"/>
    <w:uiPriority w:val="99"/>
    <w:unhideWhenUsed/>
    <w:rsid w:val="000C4AF9"/>
    <w:pPr>
      <w:spacing w:line="240" w:lineRule="auto"/>
    </w:pPr>
    <w:rPr>
      <w:sz w:val="20"/>
      <w:szCs w:val="20"/>
    </w:rPr>
  </w:style>
  <w:style w:type="character" w:customStyle="1" w:styleId="CommentTextChar">
    <w:name w:val="Comment Text Char"/>
    <w:basedOn w:val="DefaultParagraphFont"/>
    <w:link w:val="CommentText"/>
    <w:uiPriority w:val="99"/>
    <w:rsid w:val="000C4AF9"/>
    <w:rPr>
      <w:rFonts w:ascii="Times New Roman" w:eastAsia="Times New Roman" w:hAnsi="Times New Roman" w:cs="Times New Roman"/>
      <w:color w:val="000000"/>
      <w:sz w:val="20"/>
      <w:szCs w:val="20"/>
      <w:lang w:eastAsia="en-CA"/>
    </w:rPr>
  </w:style>
  <w:style w:type="paragraph" w:styleId="CommentSubject">
    <w:name w:val="annotation subject"/>
    <w:basedOn w:val="CommentText"/>
    <w:next w:val="CommentText"/>
    <w:link w:val="CommentSubjectChar"/>
    <w:uiPriority w:val="99"/>
    <w:semiHidden/>
    <w:unhideWhenUsed/>
    <w:rsid w:val="000C4AF9"/>
    <w:rPr>
      <w:b/>
      <w:bCs/>
    </w:rPr>
  </w:style>
  <w:style w:type="character" w:customStyle="1" w:styleId="CommentSubjectChar">
    <w:name w:val="Comment Subject Char"/>
    <w:basedOn w:val="CommentTextChar"/>
    <w:link w:val="CommentSubject"/>
    <w:uiPriority w:val="99"/>
    <w:semiHidden/>
    <w:rsid w:val="000C4AF9"/>
    <w:rPr>
      <w:rFonts w:ascii="Times New Roman" w:eastAsia="Times New Roman" w:hAnsi="Times New Roman" w:cs="Times New Roman"/>
      <w:b/>
      <w:bCs/>
      <w:color w:val="000000"/>
      <w:sz w:val="20"/>
      <w:szCs w:val="20"/>
      <w:lang w:eastAsia="en-CA"/>
    </w:rPr>
  </w:style>
  <w:style w:type="paragraph" w:styleId="BalloonText">
    <w:name w:val="Balloon Text"/>
    <w:basedOn w:val="Normal"/>
    <w:link w:val="BalloonTextChar"/>
    <w:uiPriority w:val="99"/>
    <w:semiHidden/>
    <w:unhideWhenUsed/>
    <w:rsid w:val="000C4A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AF9"/>
    <w:rPr>
      <w:rFonts w:ascii="Segoe UI" w:eastAsia="Times New Roman" w:hAnsi="Segoe UI" w:cs="Segoe UI"/>
      <w:color w:val="000000"/>
      <w:sz w:val="18"/>
      <w:szCs w:val="18"/>
      <w:lang w:eastAsia="en-CA"/>
    </w:rPr>
  </w:style>
  <w:style w:type="paragraph" w:styleId="ListParagraph">
    <w:name w:val="List Paragraph"/>
    <w:basedOn w:val="Normal"/>
    <w:uiPriority w:val="34"/>
    <w:qFormat/>
    <w:rsid w:val="000C4AF9"/>
    <w:pPr>
      <w:ind w:left="720"/>
      <w:contextualSpacing/>
    </w:pPr>
  </w:style>
  <w:style w:type="paragraph" w:styleId="Footer">
    <w:name w:val="footer"/>
    <w:basedOn w:val="Normal"/>
    <w:link w:val="FooterChar"/>
    <w:uiPriority w:val="99"/>
    <w:unhideWhenUsed/>
    <w:rsid w:val="000C4AF9"/>
    <w:pPr>
      <w:tabs>
        <w:tab w:val="center" w:pos="4680"/>
        <w:tab w:val="right" w:pos="9360"/>
      </w:tabs>
      <w:spacing w:line="240" w:lineRule="auto"/>
      <w:ind w:lef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0C4AF9"/>
    <w:rPr>
      <w:rFonts w:eastAsiaTheme="minorEastAsia" w:cs="Times New Roman"/>
      <w:lang w:val="en-US"/>
    </w:rPr>
  </w:style>
  <w:style w:type="character" w:styleId="Hyperlink">
    <w:name w:val="Hyperlink"/>
    <w:basedOn w:val="DefaultParagraphFont"/>
    <w:uiPriority w:val="99"/>
    <w:unhideWhenUsed/>
    <w:rsid w:val="000C4AF9"/>
    <w:rPr>
      <w:color w:val="0563C1" w:themeColor="hyperlink"/>
      <w:u w:val="single"/>
    </w:rPr>
  </w:style>
  <w:style w:type="paragraph" w:styleId="TOCHeading">
    <w:name w:val="TOC Heading"/>
    <w:basedOn w:val="Heading1"/>
    <w:next w:val="Normal"/>
    <w:uiPriority w:val="39"/>
    <w:unhideWhenUsed/>
    <w:qFormat/>
    <w:rsid w:val="000C4AF9"/>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Header">
    <w:name w:val="header"/>
    <w:basedOn w:val="Normal"/>
    <w:link w:val="HeaderChar"/>
    <w:uiPriority w:val="99"/>
    <w:unhideWhenUsed/>
    <w:rsid w:val="000C4AF9"/>
    <w:pPr>
      <w:tabs>
        <w:tab w:val="center" w:pos="4680"/>
        <w:tab w:val="right" w:pos="9360"/>
      </w:tabs>
      <w:spacing w:line="240" w:lineRule="auto"/>
      <w:ind w:left="0" w:firstLine="0"/>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0C4AF9"/>
    <w:rPr>
      <w:rFonts w:eastAsiaTheme="minorEastAsia" w:cs="Times New Roman"/>
      <w:lang w:val="en-US"/>
    </w:rPr>
  </w:style>
  <w:style w:type="character" w:styleId="FollowedHyperlink">
    <w:name w:val="FollowedHyperlink"/>
    <w:basedOn w:val="DefaultParagraphFont"/>
    <w:uiPriority w:val="99"/>
    <w:semiHidden/>
    <w:unhideWhenUsed/>
    <w:rsid w:val="000C4AF9"/>
    <w:rPr>
      <w:color w:val="954F72" w:themeColor="followedHyperlink"/>
      <w:u w:val="single"/>
    </w:rPr>
  </w:style>
  <w:style w:type="table" w:customStyle="1" w:styleId="TableGrid0">
    <w:name w:val="Table Grid0"/>
    <w:basedOn w:val="TableNormal"/>
    <w:uiPriority w:val="39"/>
    <w:rsid w:val="000C4AF9"/>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1(a)"/>
    <w:uiPriority w:val="99"/>
    <w:rsid w:val="000C4AF9"/>
    <w:pPr>
      <w:numPr>
        <w:numId w:val="26"/>
      </w:numPr>
    </w:pPr>
  </w:style>
  <w:style w:type="paragraph" w:styleId="Revision">
    <w:name w:val="Revision"/>
    <w:hidden/>
    <w:uiPriority w:val="99"/>
    <w:semiHidden/>
    <w:rsid w:val="00D95F7F"/>
    <w:pPr>
      <w:spacing w:after="0" w:line="240" w:lineRule="auto"/>
    </w:pPr>
    <w:rPr>
      <w:rFonts w:ascii="Times New Roman" w:eastAsia="Times New Roman" w:hAnsi="Times New Roman" w:cs="Times New Roman"/>
      <w:color w:val="000000"/>
      <w:sz w:val="24"/>
      <w:lang w:eastAsia="en-CA"/>
    </w:rPr>
  </w:style>
  <w:style w:type="character" w:styleId="UnresolvedMention">
    <w:name w:val="Unresolved Mention"/>
    <w:basedOn w:val="DefaultParagraphFont"/>
    <w:uiPriority w:val="99"/>
    <w:semiHidden/>
    <w:unhideWhenUsed/>
    <w:rsid w:val="005C2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7051">
      <w:bodyDiv w:val="1"/>
      <w:marLeft w:val="0"/>
      <w:marRight w:val="0"/>
      <w:marTop w:val="0"/>
      <w:marBottom w:val="0"/>
      <w:divBdr>
        <w:top w:val="none" w:sz="0" w:space="0" w:color="auto"/>
        <w:left w:val="none" w:sz="0" w:space="0" w:color="auto"/>
        <w:bottom w:val="none" w:sz="0" w:space="0" w:color="auto"/>
        <w:right w:val="none" w:sz="0" w:space="0" w:color="auto"/>
      </w:divBdr>
    </w:div>
    <w:div w:id="183062727">
      <w:bodyDiv w:val="1"/>
      <w:marLeft w:val="0"/>
      <w:marRight w:val="0"/>
      <w:marTop w:val="0"/>
      <w:marBottom w:val="0"/>
      <w:divBdr>
        <w:top w:val="none" w:sz="0" w:space="0" w:color="auto"/>
        <w:left w:val="none" w:sz="0" w:space="0" w:color="auto"/>
        <w:bottom w:val="none" w:sz="0" w:space="0" w:color="auto"/>
        <w:right w:val="none" w:sz="0" w:space="0" w:color="auto"/>
      </w:divBdr>
    </w:div>
    <w:div w:id="1375739435">
      <w:bodyDiv w:val="1"/>
      <w:marLeft w:val="0"/>
      <w:marRight w:val="0"/>
      <w:marTop w:val="0"/>
      <w:marBottom w:val="0"/>
      <w:divBdr>
        <w:top w:val="none" w:sz="0" w:space="0" w:color="auto"/>
        <w:left w:val="none" w:sz="0" w:space="0" w:color="auto"/>
        <w:bottom w:val="none" w:sz="0" w:space="0" w:color="auto"/>
        <w:right w:val="none" w:sz="0" w:space="0" w:color="auto"/>
      </w:divBdr>
    </w:div>
    <w:div w:id="1441031638">
      <w:bodyDiv w:val="1"/>
      <w:marLeft w:val="0"/>
      <w:marRight w:val="0"/>
      <w:marTop w:val="0"/>
      <w:marBottom w:val="0"/>
      <w:divBdr>
        <w:top w:val="none" w:sz="0" w:space="0" w:color="auto"/>
        <w:left w:val="none" w:sz="0" w:space="0" w:color="auto"/>
        <w:bottom w:val="none" w:sz="0" w:space="0" w:color="auto"/>
        <w:right w:val="none" w:sz="0" w:space="0" w:color="auto"/>
      </w:divBdr>
    </w:div>
    <w:div w:id="1777480868">
      <w:bodyDiv w:val="1"/>
      <w:marLeft w:val="0"/>
      <w:marRight w:val="0"/>
      <w:marTop w:val="0"/>
      <w:marBottom w:val="0"/>
      <w:divBdr>
        <w:top w:val="none" w:sz="0" w:space="0" w:color="auto"/>
        <w:left w:val="none" w:sz="0" w:space="0" w:color="auto"/>
        <w:bottom w:val="none" w:sz="0" w:space="0" w:color="auto"/>
        <w:right w:val="none" w:sz="0" w:space="0" w:color="auto"/>
      </w:divBdr>
    </w:div>
    <w:div w:id="20079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ntario.ca/laws/statute/17c14" TargetMode="External"/><Relationship Id="rId26" Type="http://schemas.openxmlformats.org/officeDocument/2006/relationships/hyperlink" Target="http://laws-lois.justice.gc.ca/eng/acts/E-1.6/index.html" TargetMode="External"/><Relationship Id="rId39" Type="http://schemas.openxmlformats.org/officeDocument/2006/relationships/footer" Target="footer6.xml"/><Relationship Id="rId21" Type="http://schemas.openxmlformats.org/officeDocument/2006/relationships/hyperlink" Target="https://www.ontario.ca/laws/statute/17c14" TargetMode="External"/><Relationship Id="rId34"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ntario.ca/laws/statute/17c14" TargetMode="External"/><Relationship Id="rId29" Type="http://schemas.openxmlformats.org/officeDocument/2006/relationships/hyperlink" Target="http://laws-lois.justice.gc.ca/eng/regulations/SOR-2013-221/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laws-lois.justice.gc.ca/eng/acts/E-1.6/index.html" TargetMode="External"/><Relationship Id="rId32" Type="http://schemas.openxmlformats.org/officeDocument/2006/relationships/image" Target="media/image2.pn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laws-lois.justice.gc.ca/eng/acts/E-1.6/index.html" TargetMode="External"/><Relationship Id="rId28" Type="http://schemas.openxmlformats.org/officeDocument/2006/relationships/hyperlink" Target="http://laws-lois.justice.gc.ca/eng/regulations/SOR-2013-221/index.html"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ontario.ca/laws/statute/17c14" TargetMode="External"/><Relationship Id="rId31" Type="http://schemas.openxmlformats.org/officeDocument/2006/relationships/hyperlink" Target="http://www.ottawalittletheat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aws-lois.justice.gc.ca/eng/acts/E-1.6/index.html" TargetMode="External"/><Relationship Id="rId27" Type="http://schemas.openxmlformats.org/officeDocument/2006/relationships/hyperlink" Target="http://laws-lois.justice.gc.ca/eng/acts/E-1.6/index.html" TargetMode="External"/><Relationship Id="rId30" Type="http://schemas.openxmlformats.org/officeDocument/2006/relationships/hyperlink" Target="http://www.ottawalittletheatre.com/"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ontario.ca/laws/statute/17c14" TargetMode="External"/><Relationship Id="rId25" Type="http://schemas.openxmlformats.org/officeDocument/2006/relationships/hyperlink" Target="http://laws-lois.justice.gc.ca/eng/acts/E-1.6/index.html" TargetMode="External"/><Relationship Id="rId33" Type="http://schemas.openxmlformats.org/officeDocument/2006/relationships/image" Target="media/image3.png"/><Relationship Id="rId38"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53F7982ECE446BF011F50FA8BF203" ma:contentTypeVersion="27" ma:contentTypeDescription="Create a new document." ma:contentTypeScope="" ma:versionID="633543f5acbf4dce5723d50866511260">
  <xsd:schema xmlns:xsd="http://www.w3.org/2001/XMLSchema" xmlns:xs="http://www.w3.org/2001/XMLSchema" xmlns:p="http://schemas.microsoft.com/office/2006/metadata/properties" xmlns:ns2="97223473-cd17-413a-83b1-794897674754" xmlns:ns3="b87f3f3b-705a-41bd-b98f-9665e566bd18" targetNamespace="http://schemas.microsoft.com/office/2006/metadata/properties" ma:root="true" ma:fieldsID="91c028d656e892dfcdceffb783a24e0d" ns2:_="" ns3:_="">
    <xsd:import namespace="97223473-cd17-413a-83b1-794897674754"/>
    <xsd:import namespace="b87f3f3b-705a-41bd-b98f-9665e566b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hold"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23473-cd17-413a-83b1-79489767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hold" ma:index="19" nillable="true" ma:displayName="hold" ma:default="1" ma:format="Dropdown" ma:internalName="hol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341bf4-49b8-4c24-be6b-9b606b0e0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f3f3b-705a-41bd-b98f-9665e566bd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169155-8a8e-46f0-8bc3-17b71359b972}" ma:internalName="TaxCatchAll" ma:showField="CatchAllData" ma:web="b87f3f3b-705a-41bd-b98f-9665e566b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old xmlns="97223473-cd17-413a-83b1-794897674754">true</hold>
    <TaxCatchAll xmlns="b87f3f3b-705a-41bd-b98f-9665e566bd18" xsi:nil="true"/>
    <lcf76f155ced4ddcb4097134ff3c332f xmlns="97223473-cd17-413a-83b1-7948976747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2ED78-C92C-489C-B994-DA0ED6A84D38}">
  <ds:schemaRefs>
    <ds:schemaRef ds:uri="http://schemas.microsoft.com/sharepoint/v3/contenttype/forms"/>
  </ds:schemaRefs>
</ds:datastoreItem>
</file>

<file path=customXml/itemProps2.xml><?xml version="1.0" encoding="utf-8"?>
<ds:datastoreItem xmlns:ds="http://schemas.openxmlformats.org/officeDocument/2006/customXml" ds:itemID="{B1BC1511-A8BB-4D4C-BF71-F273D05CBB1B}"/>
</file>

<file path=customXml/itemProps3.xml><?xml version="1.0" encoding="utf-8"?>
<ds:datastoreItem xmlns:ds="http://schemas.openxmlformats.org/officeDocument/2006/customXml" ds:itemID="{FB8FD50F-2CBF-4120-BAA6-003E7E2EE6F5}">
  <ds:schemaRefs>
    <ds:schemaRef ds:uri="http://schemas.openxmlformats.org/officeDocument/2006/bibliography"/>
  </ds:schemaRefs>
</ds:datastoreItem>
</file>

<file path=customXml/itemProps4.xml><?xml version="1.0" encoding="utf-8"?>
<ds:datastoreItem xmlns:ds="http://schemas.openxmlformats.org/officeDocument/2006/customXml" ds:itemID="{F7CE7553-08BF-4BE3-8580-B7CAC69F9C32}">
  <ds:schemaRefs>
    <ds:schemaRef ds:uri="http://schemas.microsoft.com/office/2006/metadata/properties"/>
    <ds:schemaRef ds:uri="http://schemas.microsoft.com/office/infopath/2007/PartnerControls"/>
    <ds:schemaRef ds:uri="97223473-cd17-413a-83b1-794897674754"/>
    <ds:schemaRef ds:uri="b87f3f3b-705a-41bd-b98f-9665e566bd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10990</Words>
  <Characters>65940</Characters>
  <Application>Microsoft Office Word</Application>
  <DocSecurity>0</DocSecurity>
  <Lines>1735</Lines>
  <Paragraphs>1148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Shortall</dc:creator>
  <cp:keywords/>
  <dc:description/>
  <cp:lastModifiedBy>Michelle Shortall</cp:lastModifiedBy>
  <cp:revision>3</cp:revision>
  <cp:lastPrinted>2024-10-01T14:36:00Z</cp:lastPrinted>
  <dcterms:created xsi:type="dcterms:W3CDTF">2026-01-19T20:20:00Z</dcterms:created>
  <dcterms:modified xsi:type="dcterms:W3CDTF">2026-01-19T20:20:00Z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0x01010086E53F7982ECE446BF011F50FA8BF203</vt:lpwstr>
  </property>
  <property fmtid="{D5CDD505-2E9C-101B-9397-08002B2CF9AE}" pid="3" name="Order">
    <vt:r8>9467000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